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B0A8" w14:textId="77777777" w:rsidR="000D252D" w:rsidRPr="00DA264D" w:rsidRDefault="00FA44FA" w:rsidP="005744B1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 w:val="22"/>
          <w:szCs w:val="22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pacing w:val="4"/>
          <w:sz w:val="32"/>
          <w:szCs w:val="32"/>
        </w:rPr>
        <w:t>令和</w:t>
      </w:r>
      <w:r w:rsidR="00EF159A" w:rsidRPr="00DA264D">
        <w:rPr>
          <w:rFonts w:asciiTheme="minorEastAsia" w:eastAsiaTheme="minorEastAsia" w:hAnsiTheme="minorEastAsia" w:cs="HG丸ｺﾞｼｯｸM-PRO" w:hint="eastAsia"/>
          <w:color w:val="000000" w:themeColor="text1"/>
          <w:spacing w:val="4"/>
          <w:sz w:val="32"/>
          <w:szCs w:val="32"/>
        </w:rPr>
        <w:t>８</w:t>
      </w:r>
      <w:r w:rsidR="000D252D" w:rsidRPr="00DA264D">
        <w:rPr>
          <w:rFonts w:asciiTheme="minorEastAsia" w:eastAsiaTheme="minorEastAsia" w:hAnsiTheme="minorEastAsia" w:cs="HG丸ｺﾞｼｯｸM-PRO" w:hint="eastAsia"/>
          <w:color w:val="000000" w:themeColor="text1"/>
          <w:spacing w:val="4"/>
          <w:sz w:val="32"/>
          <w:szCs w:val="32"/>
        </w:rPr>
        <w:t>年度全国戦没者追悼式参列事業実施要綱</w:t>
      </w:r>
    </w:p>
    <w:p w14:paraId="5E61CA5D" w14:textId="77777777" w:rsidR="000D252D" w:rsidRPr="00DA264D" w:rsidRDefault="000D252D" w:rsidP="007C0BA6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 w:val="22"/>
          <w:szCs w:val="22"/>
        </w:rPr>
      </w:pPr>
    </w:p>
    <w:p w14:paraId="3C70666C" w14:textId="77777777" w:rsidR="005744B1" w:rsidRPr="00DA264D" w:rsidRDefault="005744B1" w:rsidP="007C0BA6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Cs w:val="24"/>
        </w:rPr>
      </w:pPr>
    </w:p>
    <w:p w14:paraId="689D2780" w14:textId="49167555" w:rsidR="000D252D" w:rsidRPr="00DA264D" w:rsidRDefault="000D252D" w:rsidP="007C0BA6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 xml:space="preserve">１　趣　</w:t>
      </w:r>
      <w:r w:rsidR="00A52FA1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 xml:space="preserve">　　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旨</w:t>
      </w:r>
    </w:p>
    <w:p w14:paraId="700151E8" w14:textId="4E6BD389" w:rsidR="000D252D" w:rsidRPr="00DA264D" w:rsidRDefault="000D252D" w:rsidP="007C0BA6">
      <w:pPr>
        <w:overflowPunct w:val="0"/>
        <w:ind w:left="239" w:hangingChars="100" w:hanging="239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 xml:space="preserve">　　「戦没者を追悼し平和を祈念する日</w:t>
      </w:r>
      <w:r w:rsidR="005744B1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」である８月１５日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に政府主催により実施される全国戦没者追悼式に、県内に居住する</w:t>
      </w:r>
      <w:r w:rsidR="005744B1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先の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大戦における戦没者</w:t>
      </w:r>
      <w:r w:rsidR="005744B1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や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一般戦災死没者</w:t>
      </w:r>
      <w:r w:rsidR="00FD2AF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、原爆死没者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の遺族の代表</w:t>
      </w:r>
      <w:r w:rsidR="00A52FA1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（以下「遺族代表者」という。）</w:t>
      </w:r>
      <w:r w:rsidR="005744B1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に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参列</w:t>
      </w:r>
      <w:r w:rsidR="005744B1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いただくもの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。</w:t>
      </w:r>
    </w:p>
    <w:p w14:paraId="7DB02D82" w14:textId="77777777" w:rsidR="000D252D" w:rsidRPr="00DA264D" w:rsidRDefault="000D252D" w:rsidP="007C0BA6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Cs w:val="24"/>
        </w:rPr>
      </w:pPr>
    </w:p>
    <w:p w14:paraId="6ACEDAB8" w14:textId="77777777" w:rsidR="000D252D" w:rsidRPr="00DA264D" w:rsidRDefault="000D252D" w:rsidP="007C0BA6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２　実施主体等</w:t>
      </w:r>
    </w:p>
    <w:p w14:paraId="1CA9C6D9" w14:textId="77777777" w:rsidR="000D252D" w:rsidRPr="00DA264D" w:rsidRDefault="00BD712E" w:rsidP="007C0BA6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（１）</w:t>
      </w:r>
      <w:r w:rsidR="000D252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実施主体　　福岡県</w:t>
      </w:r>
    </w:p>
    <w:p w14:paraId="383E2C01" w14:textId="77777777" w:rsidR="000D252D" w:rsidRPr="00DA264D" w:rsidRDefault="00BD712E" w:rsidP="007C0BA6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（２）</w:t>
      </w:r>
      <w:r w:rsidR="000D252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 xml:space="preserve">協力団体　　</w:t>
      </w:r>
      <w:r w:rsidR="0027483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一般</w:t>
      </w:r>
      <w:r w:rsidR="000D252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財団法人　福岡県遺族連合会</w:t>
      </w:r>
    </w:p>
    <w:p w14:paraId="5D9B4E3C" w14:textId="77777777" w:rsidR="00F45304" w:rsidRPr="00DA264D" w:rsidRDefault="00F45304" w:rsidP="007C0BA6">
      <w:pPr>
        <w:overflowPunct w:val="0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</w:p>
    <w:p w14:paraId="418EE3F6" w14:textId="267C398A" w:rsidR="00A52FA1" w:rsidRPr="00DA264D" w:rsidRDefault="00A52FA1" w:rsidP="007C0BA6">
      <w:pPr>
        <w:overflowPunct w:val="0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３　日　　　程</w:t>
      </w:r>
    </w:p>
    <w:p w14:paraId="4396BBE0" w14:textId="21CC1B40" w:rsidR="00A52FA1" w:rsidRPr="00DA264D" w:rsidRDefault="00A52FA1" w:rsidP="00A52FA1">
      <w:pPr>
        <w:overflowPunct w:val="0"/>
        <w:ind w:leftChars="200" w:left="478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令和８年８月１４日（金）</w:t>
      </w:r>
    </w:p>
    <w:p w14:paraId="7682B3E6" w14:textId="55D7C253" w:rsidR="00A52FA1" w:rsidRPr="00DA264D" w:rsidRDefault="00A52FA1" w:rsidP="00A52FA1">
      <w:pPr>
        <w:overflowPunct w:val="0"/>
        <w:ind w:leftChars="300" w:left="718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福岡空港集合</w:t>
      </w:r>
      <w:r w:rsidR="00CE3D6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（</w:t>
      </w:r>
      <w:r w:rsidR="00CE3D6D" w:rsidRPr="00DA264D">
        <w:rPr>
          <w:rFonts w:ascii="ＭＳ 明朝" w:hAnsi="ＭＳ 明朝" w:cs="HG丸ｺﾞｼｯｸM-PRO" w:hint="eastAsia"/>
          <w:color w:val="000000" w:themeColor="text1"/>
          <w:szCs w:val="24"/>
        </w:rPr>
        <w:t>「令和８年度福岡県全国戦没者追悼式参列遺族代表団」結団式）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→羽田空港→関係施設見学→ホテル</w:t>
      </w:r>
      <w:r w:rsidR="00B50AF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（夕食会）</w:t>
      </w:r>
    </w:p>
    <w:p w14:paraId="4F7B4A22" w14:textId="440783E3" w:rsidR="00A52FA1" w:rsidRPr="00DA264D" w:rsidRDefault="00A52FA1" w:rsidP="00A52FA1">
      <w:pPr>
        <w:overflowPunct w:val="0"/>
        <w:ind w:leftChars="200" w:left="478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令和８年８月１５日（土）</w:t>
      </w:r>
    </w:p>
    <w:p w14:paraId="231D3E18" w14:textId="7797DE2D" w:rsidR="00A52FA1" w:rsidRPr="00DA264D" w:rsidRDefault="00A52FA1" w:rsidP="00A52FA1">
      <w:pPr>
        <w:overflowPunct w:val="0"/>
        <w:ind w:leftChars="300" w:left="718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ホテル→日本武道館（全国戦没者追悼式）→</w:t>
      </w:r>
      <w:r w:rsidR="00CE3D6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（バス内で解団）→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羽田空港→福岡空港にて解散</w:t>
      </w:r>
    </w:p>
    <w:p w14:paraId="3B029B42" w14:textId="38D3E5D0" w:rsidR="00A52FA1" w:rsidRPr="00DA264D" w:rsidRDefault="00B50AFD" w:rsidP="00B50AFD">
      <w:pPr>
        <w:overflowPunct w:val="0"/>
        <w:ind w:leftChars="200" w:left="478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※福岡空港～羽田空港の往復は航空機、東京では借上げバスにより移動。</w:t>
      </w:r>
    </w:p>
    <w:p w14:paraId="70CE859D" w14:textId="77777777" w:rsidR="00B50AFD" w:rsidRPr="00DA264D" w:rsidRDefault="00B50AFD" w:rsidP="007C0BA6">
      <w:pPr>
        <w:overflowPunct w:val="0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</w:p>
    <w:p w14:paraId="49738918" w14:textId="1D845C75" w:rsidR="00BE5782" w:rsidRPr="00DA264D" w:rsidRDefault="00A52FA1" w:rsidP="007C0BA6">
      <w:pPr>
        <w:overflowPunct w:val="0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４</w:t>
      </w:r>
      <w:r w:rsidR="00BE5782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 xml:space="preserve">　</w:t>
      </w: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遺族代表者の</w:t>
      </w:r>
      <w:r w:rsidR="003F6AA2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応募資格</w:t>
      </w:r>
    </w:p>
    <w:p w14:paraId="41A35790" w14:textId="1097091B" w:rsidR="00FD2AFD" w:rsidRPr="00DA264D" w:rsidRDefault="003F6AA2" w:rsidP="007C0BA6">
      <w:pPr>
        <w:overflowPunct w:val="0"/>
        <w:ind w:leftChars="100" w:left="239" w:firstLineChars="100" w:firstLine="239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遺族代表者の応募資格は</w:t>
      </w:r>
      <w:r w:rsidR="007C0BA6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次の（１）～（</w:t>
      </w:r>
      <w:r w:rsidR="00A00A0A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３</w:t>
      </w:r>
      <w:r w:rsidR="007C0BA6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）の全てを満たすものとする。</w:t>
      </w:r>
    </w:p>
    <w:p w14:paraId="1DEA3F8F" w14:textId="17F8C846" w:rsidR="000D252D" w:rsidRPr="00DA264D" w:rsidRDefault="00207362" w:rsidP="007C0BA6">
      <w:pPr>
        <w:overflowPunct w:val="0"/>
        <w:ind w:left="478" w:hangingChars="200" w:hanging="478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（１）</w:t>
      </w:r>
      <w:r w:rsidR="0027483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先</w:t>
      </w:r>
      <w:r w:rsidR="009D16C5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の大戦における</w:t>
      </w:r>
      <w:r w:rsidR="00980915" w:rsidRPr="00DA264D">
        <w:rPr>
          <w:rFonts w:ascii="ＭＳ 明朝" w:hAnsi="ＭＳ 明朝" w:cs="HG丸ｺﾞｼｯｸM-PRO" w:hint="eastAsia"/>
          <w:color w:val="000000" w:themeColor="text1"/>
          <w:szCs w:val="24"/>
        </w:rPr>
        <w:t>戦没者や一般戦災死没者、原爆死没者</w:t>
      </w:r>
      <w:r w:rsidR="009D16C5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の遺族</w:t>
      </w:r>
      <w:r w:rsidR="002018BE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で</w:t>
      </w:r>
      <w:r w:rsidR="009D16C5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、</w:t>
      </w:r>
      <w:r w:rsidR="000D252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本県に居住している者</w:t>
      </w:r>
    </w:p>
    <w:p w14:paraId="3E951D3A" w14:textId="231512D8" w:rsidR="002018BE" w:rsidRPr="00DA264D" w:rsidRDefault="00207362" w:rsidP="007C0BA6">
      <w:pPr>
        <w:overflowPunct w:val="0"/>
        <w:ind w:left="478" w:hangingChars="200" w:hanging="478"/>
        <w:jc w:val="left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（２）</w:t>
      </w:r>
      <w:r w:rsidR="000D252D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この事業の全行程に十分耐えられる体力を有し、規律ある団体行動がとれる者</w:t>
      </w:r>
    </w:p>
    <w:p w14:paraId="798F1076" w14:textId="513E8B78" w:rsidR="00B83259" w:rsidRPr="00DA264D" w:rsidRDefault="00207362" w:rsidP="007C0BA6">
      <w:pPr>
        <w:overflowPunct w:val="0"/>
        <w:ind w:left="478" w:hangingChars="200" w:hanging="478"/>
        <w:jc w:val="left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（３）</w:t>
      </w:r>
      <w:r w:rsidR="00B83259"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県内の遺族の代表者としてふさわしい者</w:t>
      </w:r>
    </w:p>
    <w:p w14:paraId="07DFA773" w14:textId="436F67B5" w:rsidR="00BD0899" w:rsidRPr="00DA264D" w:rsidRDefault="00BD0899" w:rsidP="007C0BA6">
      <w:pPr>
        <w:overflowPunct w:val="0"/>
        <w:ind w:leftChars="100" w:left="494" w:hangingChars="100" w:hanging="255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Cs w:val="24"/>
        </w:rPr>
      </w:pPr>
      <w:r w:rsidRPr="00DA264D">
        <w:rPr>
          <w:rFonts w:asciiTheme="minorEastAsia" w:eastAsiaTheme="minorEastAsia" w:hAnsiTheme="minorEastAsia" w:hint="eastAsia"/>
          <w:color w:val="000000" w:themeColor="text1"/>
          <w:spacing w:val="8"/>
          <w:szCs w:val="24"/>
        </w:rPr>
        <w:t>※</w:t>
      </w:r>
      <w:r w:rsidR="00FD2AFD" w:rsidRPr="00DA264D">
        <w:rPr>
          <w:rFonts w:asciiTheme="minorEastAsia" w:eastAsiaTheme="minorEastAsia" w:hAnsiTheme="minorEastAsia" w:hint="eastAsia"/>
          <w:color w:val="000000" w:themeColor="text1"/>
          <w:spacing w:val="8"/>
          <w:szCs w:val="24"/>
        </w:rPr>
        <w:t>１８</w:t>
      </w:r>
      <w:r w:rsidRPr="00DA264D">
        <w:rPr>
          <w:rFonts w:asciiTheme="minorEastAsia" w:eastAsiaTheme="minorEastAsia" w:hAnsiTheme="minorEastAsia" w:hint="eastAsia"/>
          <w:color w:val="000000" w:themeColor="text1"/>
          <w:spacing w:val="8"/>
          <w:szCs w:val="24"/>
        </w:rPr>
        <w:t>歳未満の遺族は保護者同伴とする</w:t>
      </w:r>
      <w:r w:rsidR="00FD2AFD" w:rsidRPr="00DA264D">
        <w:rPr>
          <w:rFonts w:asciiTheme="minorEastAsia" w:eastAsiaTheme="minorEastAsia" w:hAnsiTheme="minorEastAsia" w:hint="eastAsia"/>
          <w:color w:val="000000" w:themeColor="text1"/>
          <w:spacing w:val="8"/>
          <w:szCs w:val="24"/>
        </w:rPr>
        <w:t>。</w:t>
      </w:r>
    </w:p>
    <w:p w14:paraId="406A8F0A" w14:textId="11A97452" w:rsidR="00194EDA" w:rsidRPr="00DA264D" w:rsidRDefault="00194EDA" w:rsidP="00194EDA">
      <w:pPr>
        <w:overflowPunct w:val="0"/>
        <w:ind w:leftChars="100" w:left="494" w:hangingChars="100" w:hanging="255"/>
        <w:jc w:val="left"/>
        <w:textAlignment w:val="baseline"/>
        <w:rPr>
          <w:rFonts w:ascii="ＭＳ 明朝" w:hAnsi="ＭＳ 明朝"/>
          <w:color w:val="000000" w:themeColor="text1"/>
          <w:spacing w:val="8"/>
          <w:szCs w:val="24"/>
        </w:rPr>
      </w:pPr>
      <w:r w:rsidRPr="00DA264D">
        <w:rPr>
          <w:rFonts w:ascii="ＭＳ 明朝" w:hAnsi="ＭＳ 明朝" w:hint="eastAsia"/>
          <w:color w:val="000000" w:themeColor="text1"/>
          <w:spacing w:val="8"/>
          <w:szCs w:val="24"/>
        </w:rPr>
        <w:t>※障がいのある遺族について、県が必要と認める場合、介助者が同行することができる。</w:t>
      </w:r>
    </w:p>
    <w:p w14:paraId="782370B7" w14:textId="77777777" w:rsidR="007917A7" w:rsidRPr="00DA264D" w:rsidRDefault="007917A7" w:rsidP="007917A7">
      <w:pPr>
        <w:overflowPunct w:val="0"/>
        <w:ind w:leftChars="100" w:left="494" w:hangingChars="100" w:hanging="255"/>
        <w:jc w:val="left"/>
        <w:textAlignment w:val="baseline"/>
        <w:rPr>
          <w:rFonts w:ascii="ＭＳ 明朝" w:hAnsi="ＭＳ 明朝"/>
          <w:color w:val="000000" w:themeColor="text1"/>
          <w:spacing w:val="8"/>
          <w:szCs w:val="24"/>
        </w:rPr>
      </w:pPr>
      <w:r w:rsidRPr="00DA264D">
        <w:rPr>
          <w:rFonts w:ascii="ＭＳ 明朝" w:hAnsi="ＭＳ 明朝" w:hint="eastAsia"/>
          <w:color w:val="000000" w:themeColor="text1"/>
          <w:spacing w:val="8"/>
          <w:szCs w:val="24"/>
        </w:rPr>
        <w:t>※応募多数の場合、過去の参加の有無や戦没者等との続柄、年齢などにより選考を行う。</w:t>
      </w:r>
    </w:p>
    <w:p w14:paraId="07063834" w14:textId="77777777" w:rsidR="00FD2AFD" w:rsidRPr="00DA264D" w:rsidRDefault="00FD2AFD" w:rsidP="007C0BA6">
      <w:pPr>
        <w:overflowPunct w:val="0"/>
        <w:ind w:leftChars="168" w:left="2826" w:hangingChars="950" w:hanging="2424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8"/>
          <w:szCs w:val="24"/>
        </w:rPr>
      </w:pPr>
    </w:p>
    <w:p w14:paraId="08429530" w14:textId="5697FEA1" w:rsidR="00FD2AFD" w:rsidRPr="00DA264D" w:rsidRDefault="00FD2AFD" w:rsidP="007C0BA6">
      <w:pPr>
        <w:overflowPunct w:val="0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５　経費</w:t>
      </w:r>
    </w:p>
    <w:p w14:paraId="34BA917B" w14:textId="0B30E46A" w:rsidR="00FD2AFD" w:rsidRPr="00DA264D" w:rsidRDefault="007C0BA6" w:rsidP="007C0BA6">
      <w:pPr>
        <w:overflowPunct w:val="0"/>
        <w:ind w:leftChars="200" w:left="478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遺族代表者に対しては、旅費の一部を補助する。</w:t>
      </w:r>
    </w:p>
    <w:p w14:paraId="62CD3826" w14:textId="77777777" w:rsidR="007C0BA6" w:rsidRPr="00DA264D" w:rsidRDefault="007C0BA6" w:rsidP="007C0BA6">
      <w:pPr>
        <w:overflowPunct w:val="0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</w:p>
    <w:p w14:paraId="2D4DF1A8" w14:textId="1A2F6CF2" w:rsidR="007C0BA6" w:rsidRPr="00DA264D" w:rsidRDefault="007C0BA6" w:rsidP="007C0BA6">
      <w:pPr>
        <w:overflowPunct w:val="0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６　その他</w:t>
      </w:r>
    </w:p>
    <w:p w14:paraId="0FA69AFC" w14:textId="02A82408" w:rsidR="007C0BA6" w:rsidRPr="00DA264D" w:rsidRDefault="007C0BA6" w:rsidP="007917A7">
      <w:pPr>
        <w:overflowPunct w:val="0"/>
        <w:ind w:leftChars="100" w:left="239" w:firstLineChars="100" w:firstLine="239"/>
        <w:textAlignment w:val="baseline"/>
        <w:rPr>
          <w:rFonts w:asciiTheme="minorEastAsia" w:eastAsiaTheme="minorEastAsia" w:hAnsiTheme="minorEastAsia" w:cs="HG丸ｺﾞｼｯｸM-PRO"/>
          <w:color w:val="000000" w:themeColor="text1"/>
          <w:szCs w:val="24"/>
        </w:rPr>
      </w:pPr>
      <w:r w:rsidRPr="00DA264D">
        <w:rPr>
          <w:rFonts w:asciiTheme="minorEastAsia" w:eastAsiaTheme="minorEastAsia" w:hAnsiTheme="minorEastAsia" w:cs="HG丸ｺﾞｼｯｸM-PRO" w:hint="eastAsia"/>
          <w:color w:val="000000" w:themeColor="text1"/>
          <w:szCs w:val="24"/>
        </w:rPr>
        <w:t>この要綱に定めるもののほか、実施にあたっての細部については、別に定めるものとする。</w:t>
      </w:r>
    </w:p>
    <w:sectPr w:rsidR="007C0BA6" w:rsidRPr="00DA264D" w:rsidSect="007917A7">
      <w:pgSz w:w="11906" w:h="16838" w:code="9"/>
      <w:pgMar w:top="1134" w:right="1418" w:bottom="1134" w:left="1701" w:header="851" w:footer="992" w:gutter="0"/>
      <w:cols w:space="425"/>
      <w:docGrid w:type="linesAndChars" w:linePitch="346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444A" w14:textId="77777777" w:rsidR="00905FD6" w:rsidRDefault="00905FD6" w:rsidP="00F84770">
      <w:r>
        <w:separator/>
      </w:r>
    </w:p>
  </w:endnote>
  <w:endnote w:type="continuationSeparator" w:id="0">
    <w:p w14:paraId="0FE71BD6" w14:textId="77777777" w:rsidR="00905FD6" w:rsidRDefault="00905FD6" w:rsidP="00F8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BD36" w14:textId="77777777" w:rsidR="00905FD6" w:rsidRDefault="00905FD6" w:rsidP="00F84770">
      <w:r>
        <w:separator/>
      </w:r>
    </w:p>
  </w:footnote>
  <w:footnote w:type="continuationSeparator" w:id="0">
    <w:p w14:paraId="0CA4CFDB" w14:textId="77777777" w:rsidR="00905FD6" w:rsidRDefault="00905FD6" w:rsidP="00F8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351"/>
    <w:multiLevelType w:val="hybridMultilevel"/>
    <w:tmpl w:val="F51CC9A4"/>
    <w:lvl w:ilvl="0" w:tplc="535678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84A7E"/>
    <w:multiLevelType w:val="hybridMultilevel"/>
    <w:tmpl w:val="1CE86746"/>
    <w:lvl w:ilvl="0" w:tplc="546C4B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824FD"/>
    <w:multiLevelType w:val="multilevel"/>
    <w:tmpl w:val="1CE8674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467CED"/>
    <w:multiLevelType w:val="hybridMultilevel"/>
    <w:tmpl w:val="5FAE08B0"/>
    <w:lvl w:ilvl="0" w:tplc="A234138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AD2EAA"/>
    <w:multiLevelType w:val="hybridMultilevel"/>
    <w:tmpl w:val="FCF4E222"/>
    <w:lvl w:ilvl="0" w:tplc="20DAB48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440CDB"/>
    <w:multiLevelType w:val="hybridMultilevel"/>
    <w:tmpl w:val="CEEE1ECE"/>
    <w:lvl w:ilvl="0" w:tplc="6B6A577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2508518">
    <w:abstractNumId w:val="0"/>
  </w:num>
  <w:num w:numId="2" w16cid:durableId="1629431571">
    <w:abstractNumId w:val="1"/>
  </w:num>
  <w:num w:numId="3" w16cid:durableId="1853452904">
    <w:abstractNumId w:val="2"/>
  </w:num>
  <w:num w:numId="4" w16cid:durableId="807481794">
    <w:abstractNumId w:val="4"/>
  </w:num>
  <w:num w:numId="5" w16cid:durableId="1651203517">
    <w:abstractNumId w:val="5"/>
  </w:num>
  <w:num w:numId="6" w16cid:durableId="1448159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266C2"/>
    <w:rsid w:val="000266C2"/>
    <w:rsid w:val="00033F6D"/>
    <w:rsid w:val="000410D2"/>
    <w:rsid w:val="000636BC"/>
    <w:rsid w:val="00063F61"/>
    <w:rsid w:val="00077A8F"/>
    <w:rsid w:val="00081A39"/>
    <w:rsid w:val="000941CD"/>
    <w:rsid w:val="000942EE"/>
    <w:rsid w:val="000967A7"/>
    <w:rsid w:val="000D252D"/>
    <w:rsid w:val="000F198C"/>
    <w:rsid w:val="000F66D2"/>
    <w:rsid w:val="0011069E"/>
    <w:rsid w:val="001167E0"/>
    <w:rsid w:val="00117763"/>
    <w:rsid w:val="00140F6A"/>
    <w:rsid w:val="00194EDA"/>
    <w:rsid w:val="00196290"/>
    <w:rsid w:val="00197701"/>
    <w:rsid w:val="001A360C"/>
    <w:rsid w:val="001D5FD7"/>
    <w:rsid w:val="001E672F"/>
    <w:rsid w:val="001F3ACE"/>
    <w:rsid w:val="002018BE"/>
    <w:rsid w:val="00207362"/>
    <w:rsid w:val="0023380D"/>
    <w:rsid w:val="0024435C"/>
    <w:rsid w:val="00267F7C"/>
    <w:rsid w:val="0027483D"/>
    <w:rsid w:val="00292A17"/>
    <w:rsid w:val="003135D7"/>
    <w:rsid w:val="00333B6E"/>
    <w:rsid w:val="00381B60"/>
    <w:rsid w:val="00397C43"/>
    <w:rsid w:val="003C0EA1"/>
    <w:rsid w:val="003C1AC7"/>
    <w:rsid w:val="003C7574"/>
    <w:rsid w:val="003E23C0"/>
    <w:rsid w:val="003F694B"/>
    <w:rsid w:val="003F6AA2"/>
    <w:rsid w:val="0041503D"/>
    <w:rsid w:val="00424B6C"/>
    <w:rsid w:val="00443514"/>
    <w:rsid w:val="00461EC3"/>
    <w:rsid w:val="0049098E"/>
    <w:rsid w:val="004A0B4D"/>
    <w:rsid w:val="004A4621"/>
    <w:rsid w:val="004A64DE"/>
    <w:rsid w:val="004C51CD"/>
    <w:rsid w:val="004E3D6F"/>
    <w:rsid w:val="004E4F69"/>
    <w:rsid w:val="004F25DC"/>
    <w:rsid w:val="00510139"/>
    <w:rsid w:val="00544A6F"/>
    <w:rsid w:val="00551C0F"/>
    <w:rsid w:val="00552ACB"/>
    <w:rsid w:val="00564BF0"/>
    <w:rsid w:val="00564CC2"/>
    <w:rsid w:val="005744B1"/>
    <w:rsid w:val="00590804"/>
    <w:rsid w:val="00594503"/>
    <w:rsid w:val="005A06E5"/>
    <w:rsid w:val="005A0A0E"/>
    <w:rsid w:val="005C032A"/>
    <w:rsid w:val="005C5AEF"/>
    <w:rsid w:val="005F31FD"/>
    <w:rsid w:val="005F7791"/>
    <w:rsid w:val="00616F6B"/>
    <w:rsid w:val="00617837"/>
    <w:rsid w:val="00645FE5"/>
    <w:rsid w:val="0065731C"/>
    <w:rsid w:val="00664C35"/>
    <w:rsid w:val="006733F7"/>
    <w:rsid w:val="00687358"/>
    <w:rsid w:val="006B3474"/>
    <w:rsid w:val="006B41C4"/>
    <w:rsid w:val="006B7270"/>
    <w:rsid w:val="006C4F9C"/>
    <w:rsid w:val="007057B7"/>
    <w:rsid w:val="0078202C"/>
    <w:rsid w:val="007917A7"/>
    <w:rsid w:val="00797C79"/>
    <w:rsid w:val="007C0BA6"/>
    <w:rsid w:val="00822B52"/>
    <w:rsid w:val="008256EC"/>
    <w:rsid w:val="008452CB"/>
    <w:rsid w:val="0086660A"/>
    <w:rsid w:val="00895CF2"/>
    <w:rsid w:val="008976F7"/>
    <w:rsid w:val="008D3A82"/>
    <w:rsid w:val="008E540A"/>
    <w:rsid w:val="008F59F3"/>
    <w:rsid w:val="00905FD6"/>
    <w:rsid w:val="00907956"/>
    <w:rsid w:val="00922ECC"/>
    <w:rsid w:val="009240BA"/>
    <w:rsid w:val="00946231"/>
    <w:rsid w:val="00966010"/>
    <w:rsid w:val="00976FB1"/>
    <w:rsid w:val="00980915"/>
    <w:rsid w:val="00985A8C"/>
    <w:rsid w:val="009A3FBE"/>
    <w:rsid w:val="009D16C5"/>
    <w:rsid w:val="009D3006"/>
    <w:rsid w:val="00A00A0A"/>
    <w:rsid w:val="00A00D0A"/>
    <w:rsid w:val="00A13DB4"/>
    <w:rsid w:val="00A2065D"/>
    <w:rsid w:val="00A45A83"/>
    <w:rsid w:val="00A52FA1"/>
    <w:rsid w:val="00A57AF2"/>
    <w:rsid w:val="00A62959"/>
    <w:rsid w:val="00A66D97"/>
    <w:rsid w:val="00A71C8E"/>
    <w:rsid w:val="00A779AD"/>
    <w:rsid w:val="00AB44E2"/>
    <w:rsid w:val="00AC168E"/>
    <w:rsid w:val="00B07EF7"/>
    <w:rsid w:val="00B35533"/>
    <w:rsid w:val="00B42068"/>
    <w:rsid w:val="00B50AFD"/>
    <w:rsid w:val="00B5581C"/>
    <w:rsid w:val="00B64901"/>
    <w:rsid w:val="00B66BFC"/>
    <w:rsid w:val="00B74CE4"/>
    <w:rsid w:val="00B81EB3"/>
    <w:rsid w:val="00B83259"/>
    <w:rsid w:val="00B9091C"/>
    <w:rsid w:val="00B95E8F"/>
    <w:rsid w:val="00BD0899"/>
    <w:rsid w:val="00BD64DE"/>
    <w:rsid w:val="00BD712E"/>
    <w:rsid w:val="00BE5782"/>
    <w:rsid w:val="00C20E37"/>
    <w:rsid w:val="00C23DCD"/>
    <w:rsid w:val="00C458BE"/>
    <w:rsid w:val="00C74DB4"/>
    <w:rsid w:val="00CB138C"/>
    <w:rsid w:val="00CB16B2"/>
    <w:rsid w:val="00CE3D6D"/>
    <w:rsid w:val="00CF0B87"/>
    <w:rsid w:val="00CF5C81"/>
    <w:rsid w:val="00CF7542"/>
    <w:rsid w:val="00D602EE"/>
    <w:rsid w:val="00D732B0"/>
    <w:rsid w:val="00DA264D"/>
    <w:rsid w:val="00DB43B4"/>
    <w:rsid w:val="00DD31CB"/>
    <w:rsid w:val="00DF3A12"/>
    <w:rsid w:val="00E05022"/>
    <w:rsid w:val="00E07CC2"/>
    <w:rsid w:val="00E47407"/>
    <w:rsid w:val="00E53880"/>
    <w:rsid w:val="00E547F4"/>
    <w:rsid w:val="00E6579C"/>
    <w:rsid w:val="00EB3754"/>
    <w:rsid w:val="00EF159A"/>
    <w:rsid w:val="00F13CF8"/>
    <w:rsid w:val="00F24C51"/>
    <w:rsid w:val="00F45304"/>
    <w:rsid w:val="00F84770"/>
    <w:rsid w:val="00F86DAC"/>
    <w:rsid w:val="00FA44FA"/>
    <w:rsid w:val="00FA4746"/>
    <w:rsid w:val="00FB26C6"/>
    <w:rsid w:val="00FD2AFD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1F92"/>
  <w15:docId w15:val="{B733B95E-118A-4C71-83D6-9340612A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0BA6"/>
    <w:pPr>
      <w:widowControl w:val="0"/>
      <w:jc w:val="both"/>
    </w:pPr>
    <w:rPr>
      <w:sz w:val="24"/>
      <w:szCs w:val="2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1C8E"/>
    <w:pPr>
      <w:jc w:val="center"/>
    </w:pPr>
  </w:style>
  <w:style w:type="paragraph" w:styleId="a4">
    <w:name w:val="Closing"/>
    <w:basedOn w:val="a"/>
    <w:rsid w:val="00A71C8E"/>
    <w:pPr>
      <w:jc w:val="right"/>
    </w:pPr>
  </w:style>
  <w:style w:type="paragraph" w:styleId="a5">
    <w:name w:val="header"/>
    <w:basedOn w:val="a"/>
    <w:link w:val="a6"/>
    <w:rsid w:val="00F84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84770"/>
    <w:rPr>
      <w:sz w:val="21"/>
      <w:szCs w:val="230"/>
    </w:rPr>
  </w:style>
  <w:style w:type="paragraph" w:styleId="a7">
    <w:name w:val="footer"/>
    <w:basedOn w:val="a"/>
    <w:link w:val="a8"/>
    <w:rsid w:val="00F84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84770"/>
    <w:rPr>
      <w:sz w:val="21"/>
      <w:szCs w:val="230"/>
    </w:rPr>
  </w:style>
  <w:style w:type="paragraph" w:styleId="a9">
    <w:name w:val="Balloon Text"/>
    <w:basedOn w:val="a"/>
    <w:link w:val="aa"/>
    <w:semiHidden/>
    <w:unhideWhenUsed/>
    <w:rsid w:val="008F5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F59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A52FA1"/>
  </w:style>
  <w:style w:type="character" w:customStyle="1" w:styleId="ac">
    <w:name w:val="日付 (文字)"/>
    <w:basedOn w:val="a0"/>
    <w:link w:val="ab"/>
    <w:rsid w:val="00A52FA1"/>
    <w:rPr>
      <w:sz w:val="24"/>
      <w:szCs w:val="2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25303-2AF8-4204-BB3C-ADFD5369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１９国援第１９２７号</vt:lpstr>
      <vt:lpstr>１９国援第１９２７号</vt:lpstr>
    </vt:vector>
  </TitlesOfParts>
  <Company>福岡県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１９国援第１９２７号</dc:title>
  <dc:creator>user</dc:creator>
  <cp:lastModifiedBy>日野　翔太</cp:lastModifiedBy>
  <cp:revision>48</cp:revision>
  <cp:lastPrinted>2026-01-21T00:52:00Z</cp:lastPrinted>
  <dcterms:created xsi:type="dcterms:W3CDTF">2016-04-11T08:19:00Z</dcterms:created>
  <dcterms:modified xsi:type="dcterms:W3CDTF">2026-01-22T06:37:00Z</dcterms:modified>
</cp:coreProperties>
</file>