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BC2" w:rsidRDefault="005F7C1F" w:rsidP="00BE4BC2">
      <w:pPr>
        <w:rPr>
          <w:rFonts w:asciiTheme="majorEastAsia" w:eastAsiaTheme="majorEastAsia" w:hAnsiTheme="majorEastAsia"/>
          <w:sz w:val="24"/>
        </w:rPr>
      </w:pPr>
      <w:r w:rsidRPr="00ED2839">
        <w:rPr>
          <w:rFonts w:asciiTheme="majorEastAsia" w:eastAsiaTheme="majorEastAsia" w:hAnsiTheme="majorEastAsia"/>
          <w:b/>
          <w:noProof/>
          <w:sz w:val="24"/>
        </w:rPr>
        <mc:AlternateContent>
          <mc:Choice Requires="wps">
            <w:drawing>
              <wp:anchor distT="45720" distB="45720" distL="114300" distR="114300" simplePos="0" relativeHeight="251659264" behindDoc="0" locked="0" layoutInCell="1" allowOverlap="1" wp14:anchorId="66E09840" wp14:editId="513DB6CD">
                <wp:simplePos x="0" y="0"/>
                <wp:positionH relativeFrom="margin">
                  <wp:posOffset>-67945</wp:posOffset>
                </wp:positionH>
                <wp:positionV relativeFrom="paragraph">
                  <wp:posOffset>3596640</wp:posOffset>
                </wp:positionV>
                <wp:extent cx="6802120" cy="1520190"/>
                <wp:effectExtent l="0" t="0" r="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120" cy="1520190"/>
                        </a:xfrm>
                        <a:prstGeom prst="rect">
                          <a:avLst/>
                        </a:prstGeom>
                        <a:solidFill>
                          <a:srgbClr val="FFFFFF"/>
                        </a:solidFill>
                        <a:ln w="9525">
                          <a:noFill/>
                          <a:miter lim="800000"/>
                          <a:headEnd/>
                          <a:tailEnd/>
                        </a:ln>
                      </wps:spPr>
                      <wps:txbx>
                        <w:txbxContent>
                          <w:p w:rsidR="00ED2839" w:rsidRPr="00C2496F" w:rsidRDefault="00ED2839" w:rsidP="00ED2839">
                            <w:pPr>
                              <w:ind w:left="660" w:hangingChars="300" w:hanging="660"/>
                              <w:rPr>
                                <w:rFonts w:asciiTheme="majorEastAsia" w:eastAsiaTheme="majorEastAsia" w:hAnsiTheme="majorEastAsia"/>
                                <w:strike/>
                                <w:color w:val="FF0000"/>
                                <w:sz w:val="22"/>
                              </w:rPr>
                            </w:pPr>
                            <w:r w:rsidRPr="009F077E">
                              <w:rPr>
                                <w:rFonts w:asciiTheme="majorEastAsia" w:eastAsiaTheme="majorEastAsia" w:hAnsiTheme="majorEastAsia" w:hint="eastAsia"/>
                                <w:sz w:val="22"/>
                              </w:rPr>
                              <w:t>注１：「公共事業」とは、「土地収用法第３条に掲げる事業又は他の法律の規定によって土地若しくは家屋を収用できる事業」をいいます。</w:t>
                            </w:r>
                          </w:p>
                          <w:p w:rsidR="00ED2839" w:rsidRPr="009F077E" w:rsidRDefault="00ED2839" w:rsidP="00ED2839">
                            <w:pPr>
                              <w:ind w:left="660" w:hangingChars="300" w:hanging="660"/>
                              <w:rPr>
                                <w:rFonts w:asciiTheme="majorEastAsia" w:eastAsiaTheme="majorEastAsia" w:hAnsiTheme="majorEastAsia"/>
                                <w:sz w:val="22"/>
                              </w:rPr>
                            </w:pPr>
                            <w:r w:rsidRPr="009F077E">
                              <w:rPr>
                                <w:rFonts w:asciiTheme="majorEastAsia" w:eastAsiaTheme="majorEastAsia" w:hAnsiTheme="majorEastAsia" w:hint="eastAsia"/>
                                <w:sz w:val="22"/>
                              </w:rPr>
                              <w:t>注</w:t>
                            </w:r>
                            <w:r>
                              <w:rPr>
                                <w:rFonts w:asciiTheme="majorEastAsia" w:eastAsiaTheme="majorEastAsia" w:hAnsiTheme="majorEastAsia" w:hint="eastAsia"/>
                                <w:sz w:val="22"/>
                              </w:rPr>
                              <w:t>２</w:t>
                            </w:r>
                            <w:r w:rsidRPr="009F077E">
                              <w:rPr>
                                <w:rFonts w:asciiTheme="majorEastAsia" w:eastAsiaTheme="majorEastAsia" w:hAnsiTheme="majorEastAsia" w:hint="eastAsia"/>
                                <w:sz w:val="22"/>
                              </w:rPr>
                              <w:t>：「移転補償契約の締結日等」とは、収用され、譲渡し、又は移転補償金に係る契約を締結した日です。</w:t>
                            </w:r>
                          </w:p>
                          <w:p w:rsidR="00ED2839" w:rsidRDefault="00ED2839" w:rsidP="00ED2839">
                            <w:pPr>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注３</w:t>
                            </w:r>
                            <w:r w:rsidRPr="009F077E">
                              <w:rPr>
                                <w:rFonts w:asciiTheme="majorEastAsia" w:eastAsiaTheme="majorEastAsia" w:hAnsiTheme="majorEastAsia" w:hint="eastAsia"/>
                                <w:sz w:val="22"/>
                              </w:rPr>
                              <w:t>：「不動産の価格」は</w:t>
                            </w:r>
                            <w:r w:rsidRPr="002A463D">
                              <w:rPr>
                                <w:rFonts w:asciiTheme="majorEastAsia" w:eastAsiaTheme="majorEastAsia" w:hAnsiTheme="majorEastAsia" w:hint="eastAsia"/>
                                <w:color w:val="000000" w:themeColor="text1"/>
                                <w:sz w:val="22"/>
                              </w:rPr>
                              <w:t>、収用された年の</w:t>
                            </w:r>
                            <w:r w:rsidRPr="002A463D">
                              <w:rPr>
                                <w:rFonts w:asciiTheme="majorEastAsia" w:eastAsiaTheme="majorEastAsia" w:hAnsiTheme="majorEastAsia"/>
                                <w:color w:val="000000" w:themeColor="text1"/>
                                <w:sz w:val="22"/>
                              </w:rPr>
                              <w:t>固定資産台帳</w:t>
                            </w:r>
                            <w:r w:rsidRPr="002A463D">
                              <w:rPr>
                                <w:rFonts w:asciiTheme="majorEastAsia" w:eastAsiaTheme="majorEastAsia" w:hAnsiTheme="majorEastAsia" w:hint="eastAsia"/>
                                <w:color w:val="000000" w:themeColor="text1"/>
                                <w:sz w:val="22"/>
                              </w:rPr>
                              <w:t>登録</w:t>
                            </w:r>
                            <w:r w:rsidRPr="002A463D">
                              <w:rPr>
                                <w:rFonts w:asciiTheme="majorEastAsia" w:eastAsiaTheme="majorEastAsia" w:hAnsiTheme="majorEastAsia"/>
                                <w:color w:val="000000" w:themeColor="text1"/>
                                <w:sz w:val="22"/>
                              </w:rPr>
                              <w:t>価格です。</w:t>
                            </w:r>
                            <w:r w:rsidRPr="002A463D">
                              <w:rPr>
                                <w:rFonts w:asciiTheme="majorEastAsia" w:eastAsiaTheme="majorEastAsia" w:hAnsiTheme="majorEastAsia" w:hint="eastAsia"/>
                                <w:color w:val="000000" w:themeColor="text1"/>
                                <w:sz w:val="22"/>
                              </w:rPr>
                              <w:t>なお、収</w:t>
                            </w:r>
                            <w:r w:rsidRPr="009F077E">
                              <w:rPr>
                                <w:rFonts w:asciiTheme="majorEastAsia" w:eastAsiaTheme="majorEastAsia" w:hAnsiTheme="majorEastAsia" w:hint="eastAsia"/>
                                <w:sz w:val="22"/>
                              </w:rPr>
                              <w:t>用された不動産が宅地及び宅地比準土地の場合は、価格に一定の割合を乗じた額となります。</w:t>
                            </w:r>
                          </w:p>
                          <w:p w:rsidR="00ED2839" w:rsidRDefault="00ED2839" w:rsidP="00ED2839">
                            <w:pPr>
                              <w:ind w:left="660" w:hangingChars="300" w:hanging="66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注４：</w:t>
                            </w:r>
                            <w:r w:rsidRPr="00B22665">
                              <w:rPr>
                                <w:rFonts w:asciiTheme="majorEastAsia" w:eastAsiaTheme="majorEastAsia" w:hAnsiTheme="majorEastAsia" w:hint="eastAsia"/>
                                <w:color w:val="000000" w:themeColor="text1"/>
                                <w:kern w:val="0"/>
                                <w:sz w:val="22"/>
                              </w:rPr>
                              <w:t>収用等された</w:t>
                            </w:r>
                            <w:r w:rsidRPr="004A52CF">
                              <w:rPr>
                                <w:rFonts w:asciiTheme="majorEastAsia" w:eastAsiaTheme="majorEastAsia" w:hAnsiTheme="majorEastAsia" w:hint="eastAsia"/>
                                <w:color w:val="000000" w:themeColor="text1"/>
                                <w:kern w:val="0"/>
                                <w:sz w:val="22"/>
                              </w:rPr>
                              <w:t>不動産の所有者と代替不動産の取得者が同一人であることが必要で</w:t>
                            </w:r>
                            <w:r w:rsidRPr="00A15B5C">
                              <w:rPr>
                                <w:rFonts w:asciiTheme="majorEastAsia" w:eastAsiaTheme="majorEastAsia" w:hAnsiTheme="majorEastAsia" w:hint="eastAsia"/>
                                <w:color w:val="000000" w:themeColor="text1"/>
                                <w:sz w:val="22"/>
                              </w:rPr>
                              <w:t>す。所有していた家屋の賃借人等（所有者以外の人）は、軽減措置の対象外となります。</w:t>
                            </w:r>
                          </w:p>
                          <w:p w:rsidR="00ED2839" w:rsidRDefault="00ED2839" w:rsidP="00ED2839">
                            <w:pPr>
                              <w:ind w:leftChars="300" w:left="630"/>
                              <w:rPr>
                                <w:rFonts w:asciiTheme="majorEastAsia" w:eastAsiaTheme="majorEastAsia" w:hAnsiTheme="majorEastAsia"/>
                                <w:color w:val="000000" w:themeColor="text1"/>
                                <w:sz w:val="22"/>
                              </w:rPr>
                            </w:pPr>
                          </w:p>
                          <w:p w:rsidR="00ED2839" w:rsidRPr="00A15B5C" w:rsidRDefault="00ED2839" w:rsidP="00ED2839">
                            <w:pPr>
                              <w:ind w:leftChars="300" w:left="630"/>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09840" id="_x0000_t202" coordsize="21600,21600" o:spt="202" path="m,l,21600r21600,l21600,xe">
                <v:stroke joinstyle="miter"/>
                <v:path gradientshapeok="t" o:connecttype="rect"/>
              </v:shapetype>
              <v:shape id="テキスト ボックス 2" o:spid="_x0000_s1026" type="#_x0000_t202" style="position:absolute;left:0;text-align:left;margin-left:-5.35pt;margin-top:283.2pt;width:535.6pt;height:119.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" stroked="f">
                <v:textbox>
                  <w:txbxContent>
                    <w:p w:rsidR="00ED2839" w:rsidRPr="00C2496F" w:rsidRDefault="00ED2839" w:rsidP="00ED2839">
                      <w:pPr>
                        <w:ind w:left="660" w:hangingChars="300" w:hanging="660"/>
                        <w:rPr>
                          <w:rFonts w:asciiTheme="majorEastAsia" w:eastAsiaTheme="majorEastAsia" w:hAnsiTheme="majorEastAsia"/>
                          <w:strike/>
                          <w:color w:val="FF0000"/>
                          <w:sz w:val="22"/>
                        </w:rPr>
                      </w:pPr>
                      <w:r w:rsidRPr="009F077E">
                        <w:rPr>
                          <w:rFonts w:asciiTheme="majorEastAsia" w:eastAsiaTheme="majorEastAsia" w:hAnsiTheme="majorEastAsia" w:hint="eastAsia"/>
                          <w:sz w:val="22"/>
                        </w:rPr>
                        <w:t>注１：「公共事業」とは、「土地収用法第３条に掲げる事業又は他の法律の規定によって土地若しくは家屋を収用できる事業」をいいます。</w:t>
                      </w:r>
                    </w:p>
                    <w:p w:rsidR="00ED2839" w:rsidRPr="009F077E" w:rsidRDefault="00ED2839" w:rsidP="00ED2839">
                      <w:pPr>
                        <w:ind w:left="660" w:hangingChars="300" w:hanging="660"/>
                        <w:rPr>
                          <w:rFonts w:asciiTheme="majorEastAsia" w:eastAsiaTheme="majorEastAsia" w:hAnsiTheme="majorEastAsia"/>
                          <w:sz w:val="22"/>
                        </w:rPr>
                      </w:pPr>
                      <w:r w:rsidRPr="009F077E">
                        <w:rPr>
                          <w:rFonts w:asciiTheme="majorEastAsia" w:eastAsiaTheme="majorEastAsia" w:hAnsiTheme="majorEastAsia" w:hint="eastAsia"/>
                          <w:sz w:val="22"/>
                        </w:rPr>
                        <w:t>注</w:t>
                      </w:r>
                      <w:r>
                        <w:rPr>
                          <w:rFonts w:asciiTheme="majorEastAsia" w:eastAsiaTheme="majorEastAsia" w:hAnsiTheme="majorEastAsia" w:hint="eastAsia"/>
                          <w:sz w:val="22"/>
                        </w:rPr>
                        <w:t>２</w:t>
                      </w:r>
                      <w:r w:rsidRPr="009F077E">
                        <w:rPr>
                          <w:rFonts w:asciiTheme="majorEastAsia" w:eastAsiaTheme="majorEastAsia" w:hAnsiTheme="majorEastAsia" w:hint="eastAsia"/>
                          <w:sz w:val="22"/>
                        </w:rPr>
                        <w:t>：「移転補償契約の締結日等」とは、収用され、譲渡し、又は移転補償金に係る契約を締結した日です。</w:t>
                      </w:r>
                    </w:p>
                    <w:p w:rsidR="00ED2839" w:rsidRDefault="00ED2839" w:rsidP="00ED2839">
                      <w:pPr>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注３</w:t>
                      </w:r>
                      <w:r w:rsidRPr="009F077E">
                        <w:rPr>
                          <w:rFonts w:asciiTheme="majorEastAsia" w:eastAsiaTheme="majorEastAsia" w:hAnsiTheme="majorEastAsia" w:hint="eastAsia"/>
                          <w:sz w:val="22"/>
                        </w:rPr>
                        <w:t>：「不動産の価格」は</w:t>
                      </w:r>
                      <w:r w:rsidRPr="002A463D">
                        <w:rPr>
                          <w:rFonts w:asciiTheme="majorEastAsia" w:eastAsiaTheme="majorEastAsia" w:hAnsiTheme="majorEastAsia" w:hint="eastAsia"/>
                          <w:color w:val="000000" w:themeColor="text1"/>
                          <w:sz w:val="22"/>
                        </w:rPr>
                        <w:t>、収用された年の</w:t>
                      </w:r>
                      <w:r w:rsidRPr="002A463D">
                        <w:rPr>
                          <w:rFonts w:asciiTheme="majorEastAsia" w:eastAsiaTheme="majorEastAsia" w:hAnsiTheme="majorEastAsia"/>
                          <w:color w:val="000000" w:themeColor="text1"/>
                          <w:sz w:val="22"/>
                        </w:rPr>
                        <w:t>固定資産台帳</w:t>
                      </w:r>
                      <w:r w:rsidRPr="002A463D">
                        <w:rPr>
                          <w:rFonts w:asciiTheme="majorEastAsia" w:eastAsiaTheme="majorEastAsia" w:hAnsiTheme="majorEastAsia" w:hint="eastAsia"/>
                          <w:color w:val="000000" w:themeColor="text1"/>
                          <w:sz w:val="22"/>
                        </w:rPr>
                        <w:t>登録</w:t>
                      </w:r>
                      <w:r w:rsidRPr="002A463D">
                        <w:rPr>
                          <w:rFonts w:asciiTheme="majorEastAsia" w:eastAsiaTheme="majorEastAsia" w:hAnsiTheme="majorEastAsia"/>
                          <w:color w:val="000000" w:themeColor="text1"/>
                          <w:sz w:val="22"/>
                        </w:rPr>
                        <w:t>価格です。</w:t>
                      </w:r>
                      <w:r w:rsidRPr="002A463D">
                        <w:rPr>
                          <w:rFonts w:asciiTheme="majorEastAsia" w:eastAsiaTheme="majorEastAsia" w:hAnsiTheme="majorEastAsia" w:hint="eastAsia"/>
                          <w:color w:val="000000" w:themeColor="text1"/>
                          <w:sz w:val="22"/>
                        </w:rPr>
                        <w:t>なお、収</w:t>
                      </w:r>
                      <w:r w:rsidRPr="009F077E">
                        <w:rPr>
                          <w:rFonts w:asciiTheme="majorEastAsia" w:eastAsiaTheme="majorEastAsia" w:hAnsiTheme="majorEastAsia" w:hint="eastAsia"/>
                          <w:sz w:val="22"/>
                        </w:rPr>
                        <w:t>用された不動産が宅地及び宅地比準土地の場合は、価格に一定の割合を乗じた額となります。</w:t>
                      </w:r>
                    </w:p>
                    <w:p w:rsidR="00ED2839" w:rsidRDefault="00ED2839" w:rsidP="00ED2839">
                      <w:pPr>
                        <w:ind w:left="660" w:hangingChars="300" w:hanging="66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注４：</w:t>
                      </w:r>
                      <w:r w:rsidRPr="00B22665">
                        <w:rPr>
                          <w:rFonts w:asciiTheme="majorEastAsia" w:eastAsiaTheme="majorEastAsia" w:hAnsiTheme="majorEastAsia" w:hint="eastAsia"/>
                          <w:color w:val="000000" w:themeColor="text1"/>
                          <w:kern w:val="0"/>
                          <w:sz w:val="22"/>
                        </w:rPr>
                        <w:t>収用等された</w:t>
                      </w:r>
                      <w:r w:rsidRPr="004A52CF">
                        <w:rPr>
                          <w:rFonts w:asciiTheme="majorEastAsia" w:eastAsiaTheme="majorEastAsia" w:hAnsiTheme="majorEastAsia" w:hint="eastAsia"/>
                          <w:color w:val="000000" w:themeColor="text1"/>
                          <w:kern w:val="0"/>
                          <w:sz w:val="22"/>
                        </w:rPr>
                        <w:t>不動産の所有者と代替不動産の取得者が同一人であることが必要で</w:t>
                      </w:r>
                      <w:r w:rsidRPr="00A15B5C">
                        <w:rPr>
                          <w:rFonts w:asciiTheme="majorEastAsia" w:eastAsiaTheme="majorEastAsia" w:hAnsiTheme="majorEastAsia" w:hint="eastAsia"/>
                          <w:color w:val="000000" w:themeColor="text1"/>
                          <w:sz w:val="22"/>
                        </w:rPr>
                        <w:t>す。所有していた家屋の賃借人等（所有</w:t>
                      </w:r>
                      <w:bookmarkStart w:id="1" w:name="_GoBack"/>
                      <w:bookmarkEnd w:id="1"/>
                      <w:r w:rsidRPr="00A15B5C">
                        <w:rPr>
                          <w:rFonts w:asciiTheme="majorEastAsia" w:eastAsiaTheme="majorEastAsia" w:hAnsiTheme="majorEastAsia" w:hint="eastAsia"/>
                          <w:color w:val="000000" w:themeColor="text1"/>
                          <w:sz w:val="22"/>
                        </w:rPr>
                        <w:t>者以外の人）は、軽減措置の対象外となります。</w:t>
                      </w:r>
                    </w:p>
                    <w:p w:rsidR="00ED2839" w:rsidRDefault="00ED2839" w:rsidP="00ED2839">
                      <w:pPr>
                        <w:ind w:leftChars="300" w:left="630"/>
                        <w:rPr>
                          <w:rFonts w:asciiTheme="majorEastAsia" w:eastAsiaTheme="majorEastAsia" w:hAnsiTheme="majorEastAsia"/>
                          <w:color w:val="000000" w:themeColor="text1"/>
                          <w:sz w:val="22"/>
                        </w:rPr>
                      </w:pPr>
                    </w:p>
                    <w:p w:rsidR="00ED2839" w:rsidRPr="00A15B5C" w:rsidRDefault="00ED2839" w:rsidP="00ED2839">
                      <w:pPr>
                        <w:ind w:leftChars="300" w:left="630"/>
                        <w:rPr>
                          <w:sz w:val="22"/>
                        </w:rPr>
                      </w:pPr>
                    </w:p>
                  </w:txbxContent>
                </v:textbox>
                <w10:wrap type="square" anchorx="margin"/>
              </v:shape>
            </w:pict>
          </mc:Fallback>
        </mc:AlternateContent>
      </w:r>
      <w:r w:rsidR="00E761C2">
        <w:rPr>
          <w:rFonts w:asciiTheme="majorEastAsia" w:eastAsiaTheme="majorEastAsia" w:hAnsiTheme="majorEastAsia" w:hint="eastAsia"/>
          <w:sz w:val="24"/>
        </w:rPr>
        <w:t xml:space="preserve">　公共事業のために不動産（土地・家屋）</w:t>
      </w:r>
      <w:r w:rsidR="000D01DD">
        <w:rPr>
          <w:rFonts w:asciiTheme="majorEastAsia" w:eastAsiaTheme="majorEastAsia" w:hAnsiTheme="majorEastAsia" w:hint="eastAsia"/>
          <w:sz w:val="24"/>
        </w:rPr>
        <w:t>を収用</w:t>
      </w:r>
      <w:r w:rsidR="00BE4BC2">
        <w:rPr>
          <w:rFonts w:asciiTheme="majorEastAsia" w:eastAsiaTheme="majorEastAsia" w:hAnsiTheme="majorEastAsia" w:hint="eastAsia"/>
          <w:sz w:val="24"/>
        </w:rPr>
        <w:t>された方が、収用された不動産に代わる不動産（以下「代替不動産」という。）を取得した場合（注４）で、</w:t>
      </w:r>
      <w:r w:rsidR="00BE4BC2" w:rsidRPr="0023361A">
        <w:rPr>
          <w:rFonts w:asciiTheme="majorEastAsia" w:eastAsiaTheme="majorEastAsia" w:hAnsiTheme="majorEastAsia" w:hint="eastAsia"/>
          <w:b/>
          <w:color w:val="FF0000"/>
          <w:sz w:val="24"/>
          <w:u w:val="double"/>
        </w:rPr>
        <w:t>一定の要件を満たす場合は代替不動産の取得に係る不動産取得税が軽減</w:t>
      </w:r>
      <w:r w:rsidR="00BE4BC2">
        <w:rPr>
          <w:rFonts w:asciiTheme="majorEastAsia" w:eastAsiaTheme="majorEastAsia" w:hAnsiTheme="majorEastAsia" w:hint="eastAsia"/>
          <w:sz w:val="24"/>
        </w:rPr>
        <w:t>されます</w:t>
      </w:r>
      <w:r w:rsidR="005F6866">
        <w:rPr>
          <w:rFonts w:asciiTheme="majorEastAsia" w:eastAsiaTheme="majorEastAsia" w:hAnsiTheme="majorEastAsia" w:hint="eastAsia"/>
          <w:sz w:val="24"/>
        </w:rPr>
        <w:t>。</w:t>
      </w:r>
    </w:p>
    <w:tbl>
      <w:tblPr>
        <w:tblStyle w:val="a3"/>
        <w:tblpPr w:leftFromText="142" w:rightFromText="142" w:vertAnchor="text" w:horzAnchor="margin" w:tblpY="154"/>
        <w:tblW w:w="0" w:type="auto"/>
        <w:tblLook w:val="04A0" w:firstRow="1" w:lastRow="0" w:firstColumn="1" w:lastColumn="0" w:noHBand="0" w:noVBand="1"/>
      </w:tblPr>
      <w:tblGrid>
        <w:gridCol w:w="3474"/>
        <w:gridCol w:w="2281"/>
        <w:gridCol w:w="4667"/>
      </w:tblGrid>
      <w:tr w:rsidR="005F7C1F" w:rsidRPr="00DC7939" w:rsidTr="005F7C1F">
        <w:trPr>
          <w:trHeight w:val="303"/>
        </w:trPr>
        <w:tc>
          <w:tcPr>
            <w:tcW w:w="3474" w:type="dxa"/>
            <w:vAlign w:val="center"/>
          </w:tcPr>
          <w:p w:rsidR="005F7C1F" w:rsidRPr="00DC7939" w:rsidRDefault="005F7C1F" w:rsidP="005F7C1F">
            <w:pPr>
              <w:jc w:val="center"/>
              <w:rPr>
                <w:rFonts w:asciiTheme="majorEastAsia" w:eastAsiaTheme="majorEastAsia" w:hAnsiTheme="majorEastAsia"/>
                <w:sz w:val="22"/>
              </w:rPr>
            </w:pPr>
            <w:r w:rsidRPr="00DC7939">
              <w:rPr>
                <w:rFonts w:asciiTheme="majorEastAsia" w:eastAsiaTheme="majorEastAsia" w:hAnsiTheme="majorEastAsia" w:hint="eastAsia"/>
                <w:sz w:val="22"/>
              </w:rPr>
              <w:t>軽減される要件</w:t>
            </w:r>
          </w:p>
        </w:tc>
        <w:tc>
          <w:tcPr>
            <w:tcW w:w="2281" w:type="dxa"/>
            <w:vAlign w:val="center"/>
          </w:tcPr>
          <w:p w:rsidR="005F7C1F" w:rsidRPr="00DC7939" w:rsidRDefault="005F7C1F" w:rsidP="005F7C1F">
            <w:pPr>
              <w:jc w:val="center"/>
              <w:rPr>
                <w:rFonts w:asciiTheme="majorEastAsia" w:eastAsiaTheme="majorEastAsia" w:hAnsiTheme="majorEastAsia"/>
                <w:sz w:val="22"/>
              </w:rPr>
            </w:pPr>
            <w:r>
              <w:rPr>
                <w:rFonts w:asciiTheme="majorEastAsia" w:eastAsiaTheme="majorEastAsia" w:hAnsiTheme="majorEastAsia" w:hint="eastAsia"/>
                <w:sz w:val="22"/>
              </w:rPr>
              <w:t>軽減内容</w:t>
            </w:r>
          </w:p>
        </w:tc>
        <w:tc>
          <w:tcPr>
            <w:tcW w:w="4667" w:type="dxa"/>
            <w:vAlign w:val="center"/>
          </w:tcPr>
          <w:p w:rsidR="005F7C1F" w:rsidRPr="00DC7939" w:rsidRDefault="005F7C1F" w:rsidP="005F7C1F">
            <w:pPr>
              <w:jc w:val="center"/>
              <w:rPr>
                <w:rFonts w:asciiTheme="majorEastAsia" w:eastAsiaTheme="majorEastAsia" w:hAnsiTheme="majorEastAsia"/>
                <w:sz w:val="22"/>
              </w:rPr>
            </w:pPr>
            <w:r>
              <w:rPr>
                <w:rFonts w:asciiTheme="majorEastAsia" w:eastAsiaTheme="majorEastAsia" w:hAnsiTheme="majorEastAsia" w:hint="eastAsia"/>
                <w:sz w:val="22"/>
              </w:rPr>
              <w:t>必要書類</w:t>
            </w:r>
          </w:p>
        </w:tc>
      </w:tr>
      <w:tr w:rsidR="005F7C1F" w:rsidRPr="00DC7939" w:rsidTr="005F7C1F">
        <w:trPr>
          <w:trHeight w:val="1731"/>
        </w:trPr>
        <w:tc>
          <w:tcPr>
            <w:tcW w:w="3474" w:type="dxa"/>
            <w:vAlign w:val="center"/>
          </w:tcPr>
          <w:p w:rsidR="005F7C1F" w:rsidRPr="00DC7939" w:rsidRDefault="005F7C1F" w:rsidP="005F7C1F">
            <w:pPr>
              <w:rPr>
                <w:rFonts w:asciiTheme="majorEastAsia" w:eastAsiaTheme="majorEastAsia" w:hAnsiTheme="majorEastAsia"/>
                <w:sz w:val="22"/>
              </w:rPr>
            </w:pPr>
            <w:r w:rsidRPr="00DC7939">
              <w:rPr>
                <w:rFonts w:asciiTheme="majorEastAsia" w:eastAsiaTheme="majorEastAsia" w:hAnsiTheme="majorEastAsia" w:hint="eastAsia"/>
                <w:sz w:val="22"/>
              </w:rPr>
              <w:t>公共事業（注１）のために不動産を収用等された方が、代替不動産を移転補償契約の締結日等（注２）から</w:t>
            </w:r>
            <w:r w:rsidRPr="00524944">
              <w:rPr>
                <w:rFonts w:asciiTheme="majorEastAsia" w:eastAsiaTheme="majorEastAsia" w:hAnsiTheme="majorEastAsia" w:hint="eastAsia"/>
                <w:b/>
                <w:color w:val="FF0000"/>
                <w:sz w:val="22"/>
                <w:u w:val="single"/>
              </w:rPr>
              <w:t>２年以内</w:t>
            </w:r>
            <w:r w:rsidRPr="00DC7939">
              <w:rPr>
                <w:rFonts w:asciiTheme="majorEastAsia" w:eastAsiaTheme="majorEastAsia" w:hAnsiTheme="majorEastAsia" w:hint="eastAsia"/>
                <w:sz w:val="22"/>
              </w:rPr>
              <w:t>に取得した場合</w:t>
            </w:r>
          </w:p>
        </w:tc>
        <w:tc>
          <w:tcPr>
            <w:tcW w:w="2281" w:type="dxa"/>
            <w:vAlign w:val="center"/>
          </w:tcPr>
          <w:p w:rsidR="005F7C1F" w:rsidRPr="00DC7939" w:rsidRDefault="005F7C1F" w:rsidP="005F7C1F">
            <w:pPr>
              <w:rPr>
                <w:rFonts w:asciiTheme="majorEastAsia" w:eastAsiaTheme="majorEastAsia" w:hAnsiTheme="majorEastAsia"/>
                <w:sz w:val="22"/>
              </w:rPr>
            </w:pPr>
            <w:r>
              <w:rPr>
                <w:rFonts w:asciiTheme="majorEastAsia" w:eastAsiaTheme="majorEastAsia" w:hAnsiTheme="majorEastAsia" w:hint="eastAsia"/>
                <w:sz w:val="22"/>
              </w:rPr>
              <w:t>取得した不動産の価格から収用された不動産の価格（注３）を控除します。</w:t>
            </w:r>
          </w:p>
        </w:tc>
        <w:tc>
          <w:tcPr>
            <w:tcW w:w="4667" w:type="dxa"/>
            <w:vMerge w:val="restart"/>
          </w:tcPr>
          <w:p w:rsidR="005F7C1F" w:rsidRDefault="005F7C1F" w:rsidP="005F7C1F">
            <w:pPr>
              <w:pStyle w:val="a4"/>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不動産取得税申告書（※）</w:t>
            </w:r>
          </w:p>
          <w:p w:rsidR="005F7C1F" w:rsidRDefault="005F7C1F" w:rsidP="005F7C1F">
            <w:pPr>
              <w:pStyle w:val="a4"/>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被収用不動産に係る減額（還付）</w:t>
            </w:r>
          </w:p>
          <w:p w:rsidR="005F7C1F" w:rsidRDefault="005F7C1F" w:rsidP="005F7C1F">
            <w:pPr>
              <w:pStyle w:val="a4"/>
              <w:ind w:leftChars="0" w:left="360"/>
              <w:rPr>
                <w:rFonts w:asciiTheme="majorEastAsia" w:eastAsiaTheme="majorEastAsia" w:hAnsiTheme="majorEastAsia"/>
                <w:sz w:val="22"/>
              </w:rPr>
            </w:pPr>
            <w:r>
              <w:rPr>
                <w:rFonts w:asciiTheme="majorEastAsia" w:eastAsiaTheme="majorEastAsia" w:hAnsiTheme="majorEastAsia" w:hint="eastAsia"/>
                <w:sz w:val="22"/>
              </w:rPr>
              <w:t>申告（申請）書</w:t>
            </w:r>
            <w:r w:rsidR="005F42BD">
              <w:rPr>
                <w:rFonts w:asciiTheme="majorEastAsia" w:eastAsiaTheme="majorEastAsia" w:hAnsiTheme="majorEastAsia" w:hint="eastAsia"/>
                <w:sz w:val="22"/>
              </w:rPr>
              <w:t>（※）</w:t>
            </w:r>
          </w:p>
          <w:p w:rsidR="005F7C1F" w:rsidRDefault="005F7C1F" w:rsidP="005F7C1F">
            <w:pPr>
              <w:pStyle w:val="a4"/>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収用証明書</w:t>
            </w:r>
          </w:p>
          <w:p w:rsidR="005F7C1F" w:rsidRDefault="005F7C1F" w:rsidP="005F7C1F">
            <w:pPr>
              <w:pStyle w:val="a4"/>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収用された不動産の固定資産評価証明書</w:t>
            </w:r>
          </w:p>
          <w:p w:rsidR="005F7C1F" w:rsidRDefault="005F7C1F" w:rsidP="005F7C1F">
            <w:pPr>
              <w:pStyle w:val="a4"/>
              <w:ind w:leftChars="0" w:left="360"/>
              <w:rPr>
                <w:rFonts w:asciiTheme="majorEastAsia" w:eastAsiaTheme="majorEastAsia" w:hAnsiTheme="majorEastAsia"/>
                <w:sz w:val="22"/>
              </w:rPr>
            </w:pPr>
            <w:r>
              <w:rPr>
                <w:rFonts w:asciiTheme="majorEastAsia" w:eastAsiaTheme="majorEastAsia" w:hAnsiTheme="majorEastAsia" w:hint="eastAsia"/>
                <w:sz w:val="22"/>
              </w:rPr>
              <w:t>（収用された年のもの）</w:t>
            </w:r>
          </w:p>
          <w:p w:rsidR="005F7C1F" w:rsidRDefault="003B6A0B" w:rsidP="005F7C1F">
            <w:pPr>
              <w:pStyle w:val="a4"/>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納税通知書</w:t>
            </w:r>
          </w:p>
          <w:p w:rsidR="005F7C1F" w:rsidRDefault="005F7C1F" w:rsidP="005F7C1F">
            <w:pPr>
              <w:pStyle w:val="a4"/>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収用に係る契約書一式</w:t>
            </w:r>
          </w:p>
          <w:p w:rsidR="005F7C1F" w:rsidRDefault="005F7C1F" w:rsidP="005F7C1F">
            <w:pPr>
              <w:pStyle w:val="a4"/>
              <w:ind w:leftChars="0" w:left="360"/>
              <w:rPr>
                <w:rFonts w:asciiTheme="majorEastAsia" w:eastAsiaTheme="majorEastAsia" w:hAnsiTheme="majorEastAsia"/>
                <w:sz w:val="22"/>
              </w:rPr>
            </w:pPr>
            <w:r>
              <w:rPr>
                <w:rFonts w:asciiTheme="majorEastAsia" w:eastAsiaTheme="majorEastAsia" w:hAnsiTheme="majorEastAsia" w:hint="eastAsia"/>
                <w:sz w:val="22"/>
              </w:rPr>
              <w:t>（物件移転補償契約も含む）</w:t>
            </w:r>
          </w:p>
          <w:p w:rsidR="005F7C1F" w:rsidRDefault="005F7C1F" w:rsidP="005F7C1F">
            <w:pPr>
              <w:pStyle w:val="a4"/>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ﾏｲﾅﾝﾊﾞｰを確認するための書類等</w:t>
            </w:r>
          </w:p>
          <w:p w:rsidR="005F7C1F" w:rsidRDefault="003B6A0B" w:rsidP="005F7C1F">
            <w:pPr>
              <w:pStyle w:val="a4"/>
              <w:ind w:leftChars="0" w:left="360"/>
              <w:rPr>
                <w:rFonts w:asciiTheme="majorEastAsia" w:eastAsiaTheme="majorEastAsia" w:hAnsiTheme="majorEastAsia"/>
                <w:sz w:val="18"/>
              </w:rPr>
            </w:pPr>
            <w:r>
              <w:rPr>
                <w:rFonts w:asciiTheme="majorEastAsia" w:eastAsiaTheme="majorEastAsia" w:hAnsiTheme="majorEastAsia" w:hint="eastAsia"/>
                <w:sz w:val="18"/>
              </w:rPr>
              <w:t>（個人番号カード、通知カードと運転</w:t>
            </w:r>
            <w:bookmarkStart w:id="0" w:name="_GoBack"/>
            <w:bookmarkEnd w:id="0"/>
            <w:r w:rsidR="005F7C1F" w:rsidRPr="00ED2839">
              <w:rPr>
                <w:rFonts w:asciiTheme="majorEastAsia" w:eastAsiaTheme="majorEastAsia" w:hAnsiTheme="majorEastAsia" w:hint="eastAsia"/>
                <w:sz w:val="18"/>
              </w:rPr>
              <w:t>免許証等、</w:t>
            </w:r>
          </w:p>
          <w:p w:rsidR="005F7C1F" w:rsidRDefault="005F7C1F" w:rsidP="005F7C1F">
            <w:pPr>
              <w:pStyle w:val="a4"/>
              <w:ind w:leftChars="0" w:left="360"/>
              <w:rPr>
                <w:rFonts w:asciiTheme="majorEastAsia" w:eastAsiaTheme="majorEastAsia" w:hAnsiTheme="majorEastAsia"/>
                <w:sz w:val="18"/>
              </w:rPr>
            </w:pPr>
            <w:r>
              <w:rPr>
                <w:rFonts w:asciiTheme="majorEastAsia" w:eastAsiaTheme="majorEastAsia" w:hAnsiTheme="majorEastAsia" w:hint="eastAsia"/>
                <w:sz w:val="18"/>
              </w:rPr>
              <w:t xml:space="preserve">　その他法令で定められた書類　のいずれか）</w:t>
            </w:r>
          </w:p>
          <w:p w:rsidR="005F7C1F" w:rsidRPr="00ED2839" w:rsidRDefault="005F7C1F" w:rsidP="005F7C1F">
            <w:pPr>
              <w:rPr>
                <w:rFonts w:asciiTheme="majorEastAsia" w:eastAsiaTheme="majorEastAsia" w:hAnsiTheme="majorEastAsia"/>
                <w:sz w:val="22"/>
              </w:rPr>
            </w:pPr>
            <w:r>
              <w:rPr>
                <w:rFonts w:asciiTheme="majorEastAsia" w:eastAsiaTheme="majorEastAsia" w:hAnsiTheme="majorEastAsia" w:hint="eastAsia"/>
                <w:sz w:val="22"/>
              </w:rPr>
              <w:t>※県税事務所に備えてあります。</w:t>
            </w:r>
          </w:p>
        </w:tc>
      </w:tr>
      <w:tr w:rsidR="005F7C1F" w:rsidRPr="00DC7939" w:rsidTr="005F7C1F">
        <w:trPr>
          <w:trHeight w:val="2368"/>
        </w:trPr>
        <w:tc>
          <w:tcPr>
            <w:tcW w:w="3474" w:type="dxa"/>
            <w:vAlign w:val="center"/>
          </w:tcPr>
          <w:p w:rsidR="005F7C1F" w:rsidRPr="00DC7939" w:rsidRDefault="005F7C1F" w:rsidP="005F7C1F">
            <w:pPr>
              <w:rPr>
                <w:rFonts w:asciiTheme="majorEastAsia" w:eastAsiaTheme="majorEastAsia" w:hAnsiTheme="majorEastAsia"/>
                <w:sz w:val="22"/>
              </w:rPr>
            </w:pPr>
            <w:r>
              <w:rPr>
                <w:rFonts w:asciiTheme="majorEastAsia" w:eastAsiaTheme="majorEastAsia" w:hAnsiTheme="majorEastAsia" w:hint="eastAsia"/>
                <w:sz w:val="22"/>
              </w:rPr>
              <w:t>公共事業（注１）のために不動産を収用等された方が、収用等された日</w:t>
            </w:r>
            <w:r w:rsidRPr="00524944">
              <w:rPr>
                <w:rFonts w:asciiTheme="majorEastAsia" w:eastAsiaTheme="majorEastAsia" w:hAnsiTheme="majorEastAsia" w:hint="eastAsia"/>
                <w:b/>
                <w:color w:val="FF0000"/>
                <w:sz w:val="22"/>
                <w:u w:val="single"/>
              </w:rPr>
              <w:t>前１年</w:t>
            </w:r>
            <w:r>
              <w:rPr>
                <w:rFonts w:asciiTheme="majorEastAsia" w:eastAsiaTheme="majorEastAsia" w:hAnsiTheme="majorEastAsia" w:hint="eastAsia"/>
                <w:sz w:val="22"/>
              </w:rPr>
              <w:t>の期間内に代替不動産と認められるものを取得した場合</w:t>
            </w:r>
          </w:p>
        </w:tc>
        <w:tc>
          <w:tcPr>
            <w:tcW w:w="2281" w:type="dxa"/>
            <w:vAlign w:val="center"/>
          </w:tcPr>
          <w:p w:rsidR="005F7C1F" w:rsidRPr="00DC7939" w:rsidRDefault="005F7C1F" w:rsidP="005F7C1F">
            <w:pPr>
              <w:rPr>
                <w:rFonts w:asciiTheme="majorEastAsia" w:eastAsiaTheme="majorEastAsia" w:hAnsiTheme="majorEastAsia"/>
                <w:sz w:val="22"/>
              </w:rPr>
            </w:pPr>
            <w:r>
              <w:rPr>
                <w:rFonts w:asciiTheme="majorEastAsia" w:eastAsiaTheme="majorEastAsia" w:hAnsiTheme="majorEastAsia" w:hint="eastAsia"/>
                <w:sz w:val="22"/>
              </w:rPr>
              <w:t>取得した不動産の税額から収用された不動産の価格（注３）に応じた税額が減額されます。</w:t>
            </w:r>
          </w:p>
        </w:tc>
        <w:tc>
          <w:tcPr>
            <w:tcW w:w="4667" w:type="dxa"/>
            <w:vMerge/>
          </w:tcPr>
          <w:p w:rsidR="005F7C1F" w:rsidRPr="00DC7939" w:rsidRDefault="005F7C1F" w:rsidP="005F7C1F">
            <w:pPr>
              <w:rPr>
                <w:rFonts w:asciiTheme="majorEastAsia" w:eastAsiaTheme="majorEastAsia" w:hAnsiTheme="majorEastAsia"/>
                <w:sz w:val="22"/>
              </w:rPr>
            </w:pPr>
          </w:p>
        </w:tc>
      </w:tr>
    </w:tbl>
    <w:tbl>
      <w:tblPr>
        <w:tblStyle w:val="a3"/>
        <w:tblW w:w="9865" w:type="dxa"/>
        <w:jc w:val="center"/>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9865"/>
      </w:tblGrid>
      <w:tr w:rsidR="005F7C1F" w:rsidTr="0090460E">
        <w:trPr>
          <w:trHeight w:val="6088"/>
          <w:jc w:val="center"/>
        </w:trPr>
        <w:tc>
          <w:tcPr>
            <w:tcW w:w="9865" w:type="dxa"/>
          </w:tcPr>
          <w:p w:rsidR="005F7C1F" w:rsidRDefault="005F7C1F" w:rsidP="00BE4BC2">
            <w:pPr>
              <w:rPr>
                <w:rFonts w:asciiTheme="majorEastAsia" w:eastAsiaTheme="majorEastAsia" w:hAnsiTheme="majorEastAsia"/>
                <w:sz w:val="24"/>
              </w:rPr>
            </w:pPr>
            <w:r w:rsidRPr="005F7C1F">
              <w:rPr>
                <w:rFonts w:asciiTheme="majorEastAsia" w:eastAsiaTheme="majorEastAsia" w:hAnsiTheme="majorEastAsia"/>
                <w:b/>
                <w:noProof/>
                <w:color w:val="FF0000"/>
                <w:sz w:val="24"/>
              </w:rPr>
              <mc:AlternateContent>
                <mc:Choice Requires="wps">
                  <w:drawing>
                    <wp:anchor distT="0" distB="0" distL="114300" distR="114300" simplePos="0" relativeHeight="251661312" behindDoc="0" locked="0" layoutInCell="1" allowOverlap="1" wp14:anchorId="6A219666" wp14:editId="2593C5E9">
                      <wp:simplePos x="0" y="0"/>
                      <wp:positionH relativeFrom="column">
                        <wp:posOffset>15240</wp:posOffset>
                      </wp:positionH>
                      <wp:positionV relativeFrom="paragraph">
                        <wp:posOffset>47625</wp:posOffset>
                      </wp:positionV>
                      <wp:extent cx="981075" cy="32385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981075" cy="323850"/>
                              </a:xfrm>
                              <a:prstGeom prst="rect">
                                <a:avLst/>
                              </a:prstGeom>
                              <a:noFill/>
                              <a:ln w="12700" cap="flat" cmpd="sng" algn="ctr">
                                <a:solidFill>
                                  <a:sysClr val="windowText" lastClr="000000"/>
                                </a:solidFill>
                                <a:prstDash val="solid"/>
                                <a:miter lim="800000"/>
                              </a:ln>
                              <a:effectLst/>
                            </wps:spPr>
                            <wps:txbx>
                              <w:txbxContent>
                                <w:p w:rsidR="005F7C1F" w:rsidRPr="002A463D" w:rsidRDefault="005F7C1F" w:rsidP="005F7C1F">
                                  <w:pPr>
                                    <w:rPr>
                                      <w:rFonts w:asciiTheme="majorEastAsia" w:eastAsiaTheme="majorEastAsia" w:hAnsiTheme="majorEastAsia"/>
                                      <w:b/>
                                      <w:color w:val="000000" w:themeColor="text1"/>
                                      <w:sz w:val="24"/>
                                      <w:szCs w:val="24"/>
                                    </w:rPr>
                                  </w:pPr>
                                  <w:r w:rsidRPr="002A463D">
                                    <w:rPr>
                                      <w:rFonts w:asciiTheme="majorEastAsia" w:eastAsiaTheme="majorEastAsia" w:hAnsiTheme="majorEastAsia" w:hint="eastAsia"/>
                                      <w:b/>
                                      <w:color w:val="000000" w:themeColor="text1"/>
                                      <w:sz w:val="24"/>
                                      <w:szCs w:val="24"/>
                                    </w:rPr>
                                    <w:t>代表的な</w:t>
                                  </w:r>
                                  <w:r w:rsidRPr="002A463D">
                                    <w:rPr>
                                      <w:rFonts w:asciiTheme="majorEastAsia" w:eastAsiaTheme="majorEastAsia" w:hAnsiTheme="majorEastAsia"/>
                                      <w:b/>
                                      <w:color w:val="000000" w:themeColor="text1"/>
                                      <w:sz w:val="24"/>
                                      <w:szCs w:val="24"/>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19666" id="正方形/長方形 11" o:spid="_x0000_s1027" style="position:absolute;left:0;text-align:left;margin-left:1.2pt;margin-top:3.75pt;width:77.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" filled="f" strokecolor="windowText" strokeweight="1pt">
                      <v:textbox>
                        <w:txbxContent>
                          <w:p w:rsidR="005F7C1F" w:rsidRPr="002A463D" w:rsidRDefault="005F7C1F" w:rsidP="005F7C1F">
                            <w:pPr>
                              <w:rPr>
                                <w:rFonts w:asciiTheme="majorEastAsia" w:eastAsiaTheme="majorEastAsia" w:hAnsiTheme="majorEastAsia"/>
                                <w:b/>
                                <w:color w:val="000000" w:themeColor="text1"/>
                                <w:sz w:val="24"/>
                                <w:szCs w:val="24"/>
                              </w:rPr>
                            </w:pPr>
                            <w:r w:rsidRPr="002A463D">
                              <w:rPr>
                                <w:rFonts w:asciiTheme="majorEastAsia" w:eastAsiaTheme="majorEastAsia" w:hAnsiTheme="majorEastAsia" w:hint="eastAsia"/>
                                <w:b/>
                                <w:color w:val="000000" w:themeColor="text1"/>
                                <w:sz w:val="24"/>
                                <w:szCs w:val="24"/>
                              </w:rPr>
                              <w:t>代表的な</w:t>
                            </w:r>
                            <w:r w:rsidRPr="002A463D">
                              <w:rPr>
                                <w:rFonts w:asciiTheme="majorEastAsia" w:eastAsiaTheme="majorEastAsia" w:hAnsiTheme="majorEastAsia"/>
                                <w:b/>
                                <w:color w:val="000000" w:themeColor="text1"/>
                                <w:sz w:val="24"/>
                                <w:szCs w:val="24"/>
                              </w:rPr>
                              <w:t>例</w:t>
                            </w:r>
                          </w:p>
                        </w:txbxContent>
                      </v:textbox>
                    </v:rect>
                  </w:pict>
                </mc:Fallback>
              </mc:AlternateContent>
            </w:r>
          </w:p>
          <w:p w:rsidR="005F7C1F" w:rsidRDefault="005F7C1F" w:rsidP="005F7C1F">
            <w:pPr>
              <w:rPr>
                <w:rFonts w:asciiTheme="majorEastAsia" w:eastAsiaTheme="majorEastAsia" w:hAnsiTheme="majorEastAsia"/>
                <w:sz w:val="24"/>
              </w:rPr>
            </w:pPr>
          </w:p>
          <w:p w:rsidR="005F7C1F" w:rsidRDefault="005F7C1F" w:rsidP="005F7C1F">
            <w:pPr>
              <w:rPr>
                <w:rFonts w:asciiTheme="majorEastAsia" w:eastAsiaTheme="majorEastAsia" w:hAnsiTheme="majorEastAsia"/>
                <w:color w:val="000000" w:themeColor="text1"/>
                <w:sz w:val="22"/>
              </w:rPr>
            </w:pPr>
            <w:r w:rsidRPr="002A463D">
              <w:rPr>
                <w:rFonts w:asciiTheme="majorEastAsia" w:eastAsiaTheme="majorEastAsia" w:hAnsiTheme="majorEastAsia" w:hint="eastAsia"/>
                <w:color w:val="000000" w:themeColor="text1"/>
                <w:sz w:val="22"/>
              </w:rPr>
              <w:t>①　公共事業のために土地を譲</w:t>
            </w:r>
            <w:r w:rsidRPr="00B22665">
              <w:rPr>
                <w:rFonts w:asciiTheme="majorEastAsia" w:eastAsiaTheme="majorEastAsia" w:hAnsiTheme="majorEastAsia" w:hint="eastAsia"/>
                <w:color w:val="000000" w:themeColor="text1"/>
                <w:sz w:val="22"/>
              </w:rPr>
              <w:t>渡した日、</w:t>
            </w:r>
            <w:r w:rsidRPr="002A463D">
              <w:rPr>
                <w:rFonts w:asciiTheme="majorEastAsia" w:eastAsiaTheme="majorEastAsia" w:hAnsiTheme="majorEastAsia" w:hint="eastAsia"/>
                <w:color w:val="000000" w:themeColor="text1"/>
                <w:sz w:val="22"/>
              </w:rPr>
              <w:t>家屋については移転補償契約を締結した日から</w:t>
            </w:r>
          </w:p>
          <w:p w:rsidR="005F7C1F" w:rsidRPr="002A463D" w:rsidRDefault="003F4BA1" w:rsidP="005F7C1F">
            <w:pPr>
              <w:ind w:firstLineChars="200" w:firstLine="420"/>
              <w:rPr>
                <w:rFonts w:asciiTheme="majorEastAsia" w:eastAsiaTheme="majorEastAsia" w:hAnsiTheme="majorEastAsia"/>
                <w:color w:val="000000" w:themeColor="text1"/>
                <w:sz w:val="22"/>
              </w:rPr>
            </w:pPr>
            <w:r w:rsidRPr="00524944">
              <w:rPr>
                <w:noProof/>
                <w:color w:val="FF0000"/>
              </w:rPr>
              <w:drawing>
                <wp:anchor distT="0" distB="0" distL="114300" distR="114300" simplePos="0" relativeHeight="251663360" behindDoc="1" locked="0" layoutInCell="1" allowOverlap="1" wp14:anchorId="5CC06F08" wp14:editId="5D7062E4">
                  <wp:simplePos x="0" y="0"/>
                  <wp:positionH relativeFrom="column">
                    <wp:posOffset>4618355</wp:posOffset>
                  </wp:positionH>
                  <wp:positionV relativeFrom="paragraph">
                    <wp:posOffset>192405</wp:posOffset>
                  </wp:positionV>
                  <wp:extent cx="1133475" cy="839470"/>
                  <wp:effectExtent l="0" t="0" r="9525" b="0"/>
                  <wp:wrapTight wrapText="bothSides">
                    <wp:wrapPolygon edited="0">
                      <wp:start x="6171" y="490"/>
                      <wp:lineTo x="0" y="8823"/>
                      <wp:lineTo x="1089" y="21077"/>
                      <wp:lineTo x="20692" y="21077"/>
                      <wp:lineTo x="21418" y="9803"/>
                      <wp:lineTo x="21418" y="8333"/>
                      <wp:lineTo x="15247" y="490"/>
                      <wp:lineTo x="6171" y="490"/>
                    </wp:wrapPolygon>
                  </wp:wrapTight>
                  <wp:docPr id="42"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133475" cy="839470"/>
                          </a:xfrm>
                          <a:prstGeom prst="rect">
                            <a:avLst/>
                          </a:prstGeom>
                          <a:noFill/>
                          <a:extLst/>
                        </pic:spPr>
                      </pic:pic>
                    </a:graphicData>
                  </a:graphic>
                  <wp14:sizeRelH relativeFrom="margin">
                    <wp14:pctWidth>0</wp14:pctWidth>
                  </wp14:sizeRelH>
                  <wp14:sizeRelV relativeFrom="margin">
                    <wp14:pctHeight>0</wp14:pctHeight>
                  </wp14:sizeRelV>
                </wp:anchor>
              </w:drawing>
            </w:r>
            <w:r w:rsidR="005F7C1F" w:rsidRPr="00524944">
              <w:rPr>
                <w:rFonts w:asciiTheme="majorEastAsia" w:eastAsiaTheme="majorEastAsia" w:hAnsiTheme="majorEastAsia" w:hint="eastAsia"/>
                <w:b/>
                <w:color w:val="FF0000"/>
                <w:sz w:val="22"/>
                <w:u w:val="single"/>
              </w:rPr>
              <w:t>２年以内に</w:t>
            </w:r>
            <w:r w:rsidR="005F7C1F" w:rsidRPr="002A463D">
              <w:rPr>
                <w:rFonts w:asciiTheme="majorEastAsia" w:eastAsiaTheme="majorEastAsia" w:hAnsiTheme="majorEastAsia" w:hint="eastAsia"/>
                <w:color w:val="000000" w:themeColor="text1"/>
                <w:sz w:val="22"/>
              </w:rPr>
              <w:t>代替不動産を取得したとき。</w:t>
            </w:r>
          </w:p>
          <w:p w:rsidR="005F7C1F" w:rsidRDefault="008570BC" w:rsidP="005F7C1F">
            <w:pPr>
              <w:ind w:firstLineChars="100" w:firstLine="210"/>
              <w:rPr>
                <w:rFonts w:asciiTheme="majorEastAsia" w:eastAsiaTheme="majorEastAsia" w:hAnsiTheme="majorEastAsia"/>
                <w:sz w:val="24"/>
              </w:rPr>
            </w:pPr>
            <w:r w:rsidRPr="00F25478">
              <w:rPr>
                <w:noProof/>
                <w:color w:val="FF0000"/>
              </w:rPr>
              <w:drawing>
                <wp:anchor distT="0" distB="0" distL="114300" distR="114300" simplePos="0" relativeHeight="251665408" behindDoc="0" locked="0" layoutInCell="1" allowOverlap="1" wp14:anchorId="19FA2551" wp14:editId="2C7664AD">
                  <wp:simplePos x="0" y="0"/>
                  <wp:positionH relativeFrom="margin">
                    <wp:posOffset>509270</wp:posOffset>
                  </wp:positionH>
                  <wp:positionV relativeFrom="margin">
                    <wp:posOffset>819150</wp:posOffset>
                  </wp:positionV>
                  <wp:extent cx="1148080" cy="809625"/>
                  <wp:effectExtent l="0" t="0" r="0" b="9525"/>
                  <wp:wrapSquare wrapText="bothSides"/>
                  <wp:docPr id="1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809625"/>
                          </a:xfrm>
                          <a:prstGeom prst="rect">
                            <a:avLst/>
                          </a:prstGeom>
                          <a:noFill/>
                          <a:extLst/>
                        </pic:spPr>
                      </pic:pic>
                    </a:graphicData>
                  </a:graphic>
                </wp:anchor>
              </w:drawing>
            </w:r>
            <w:r w:rsidR="005F7C1F" w:rsidRPr="005F7C1F">
              <w:rPr>
                <w:noProof/>
                <w:color w:val="FF0000"/>
              </w:rPr>
              <mc:AlternateContent>
                <mc:Choice Requires="wps">
                  <w:drawing>
                    <wp:anchor distT="0" distB="0" distL="114300" distR="114300" simplePos="0" relativeHeight="251673600" behindDoc="0" locked="0" layoutInCell="1" allowOverlap="1" wp14:anchorId="5FE9B793" wp14:editId="24346A8E">
                      <wp:simplePos x="0" y="0"/>
                      <wp:positionH relativeFrom="column">
                        <wp:posOffset>3596640</wp:posOffset>
                      </wp:positionH>
                      <wp:positionV relativeFrom="paragraph">
                        <wp:posOffset>607060</wp:posOffset>
                      </wp:positionV>
                      <wp:extent cx="809625" cy="32385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809625" cy="323850"/>
                              </a:xfrm>
                              <a:prstGeom prst="rect">
                                <a:avLst/>
                              </a:prstGeom>
                              <a:noFill/>
                              <a:ln w="12700" cap="flat" cmpd="sng" algn="ctr">
                                <a:noFill/>
                                <a:prstDash val="solid"/>
                                <a:miter lim="800000"/>
                              </a:ln>
                              <a:effectLst/>
                            </wps:spPr>
                            <wps:txbx>
                              <w:txbxContent>
                                <w:p w:rsidR="005F7C1F" w:rsidRPr="00CD69C2" w:rsidRDefault="005F7C1F" w:rsidP="005F7C1F">
                                  <w:pPr>
                                    <w:jc w:val="left"/>
                                    <w:rPr>
                                      <w:rFonts w:ascii="HG丸ｺﾞｼｯｸM-PRO" w:eastAsia="HG丸ｺﾞｼｯｸM-PRO" w:hAnsi="HG丸ｺﾞｼｯｸM-PRO"/>
                                      <w:color w:val="000000" w:themeColor="text1"/>
                                    </w:rPr>
                                  </w:pPr>
                                  <w:r w:rsidRPr="00CD69C2">
                                    <w:rPr>
                                      <w:rFonts w:ascii="HG丸ｺﾞｼｯｸM-PRO" w:eastAsia="HG丸ｺﾞｼｯｸM-PRO" w:hAnsi="HG丸ｺﾞｼｯｸM-PRO" w:hint="eastAsia"/>
                                      <w:color w:val="000000" w:themeColor="text1"/>
                                    </w:rPr>
                                    <w:t>２</w:t>
                                  </w:r>
                                  <w:r w:rsidRPr="00CD69C2">
                                    <w:rPr>
                                      <w:rFonts w:ascii="HG丸ｺﾞｼｯｸM-PRO" w:eastAsia="HG丸ｺﾞｼｯｸM-PRO" w:hAnsi="HG丸ｺﾞｼｯｸM-PRO"/>
                                      <w:color w:val="000000" w:themeColor="text1"/>
                                    </w:rPr>
                                    <w:t>年以内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9B793" id="正方形/長方形 21" o:spid="_x0000_s1028" style="position:absolute;left:0;text-align:left;margin-left:283.2pt;margin-top:47.8pt;width:63.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" filled="f" stroked="f" strokeweight="1pt">
                      <v:textbox>
                        <w:txbxContent>
                          <w:p w:rsidR="005F7C1F" w:rsidRPr="00CD69C2" w:rsidRDefault="005F7C1F" w:rsidP="005F7C1F">
                            <w:pPr>
                              <w:jc w:val="left"/>
                              <w:rPr>
                                <w:rFonts w:ascii="HG丸ｺﾞｼｯｸM-PRO" w:eastAsia="HG丸ｺﾞｼｯｸM-PRO" w:hAnsi="HG丸ｺﾞｼｯｸM-PRO"/>
                                <w:color w:val="000000" w:themeColor="text1"/>
                              </w:rPr>
                            </w:pPr>
                            <w:r w:rsidRPr="00CD69C2">
                              <w:rPr>
                                <w:rFonts w:ascii="HG丸ｺﾞｼｯｸM-PRO" w:eastAsia="HG丸ｺﾞｼｯｸM-PRO" w:hAnsi="HG丸ｺﾞｼｯｸM-PRO" w:hint="eastAsia"/>
                                <w:color w:val="000000" w:themeColor="text1"/>
                              </w:rPr>
                              <w:t>２</w:t>
                            </w:r>
                            <w:r w:rsidRPr="00CD69C2">
                              <w:rPr>
                                <w:rFonts w:ascii="HG丸ｺﾞｼｯｸM-PRO" w:eastAsia="HG丸ｺﾞｼｯｸM-PRO" w:hAnsi="HG丸ｺﾞｼｯｸM-PRO"/>
                                <w:color w:val="000000" w:themeColor="text1"/>
                              </w:rPr>
                              <w:t>年以内</w:t>
                            </w:r>
                          </w:p>
                        </w:txbxContent>
                      </v:textbox>
                    </v:rect>
                  </w:pict>
                </mc:Fallback>
              </mc:AlternateContent>
            </w:r>
            <w:r w:rsidR="005F7C1F" w:rsidRPr="00F25478">
              <w:rPr>
                <w:rFonts w:asciiTheme="majorEastAsia" w:eastAsiaTheme="majorEastAsia" w:hAnsiTheme="majorEastAsia"/>
                <w:b/>
                <w:noProof/>
                <w:color w:val="FF0000"/>
                <w:sz w:val="24"/>
              </w:rPr>
              <mc:AlternateContent>
                <mc:Choice Requires="wps">
                  <w:drawing>
                    <wp:anchor distT="0" distB="0" distL="114300" distR="114300" simplePos="0" relativeHeight="251671552" behindDoc="0" locked="0" layoutInCell="1" allowOverlap="1" wp14:anchorId="7C805671" wp14:editId="62813126">
                      <wp:simplePos x="0" y="0"/>
                      <wp:positionH relativeFrom="column">
                        <wp:posOffset>3682365</wp:posOffset>
                      </wp:positionH>
                      <wp:positionV relativeFrom="paragraph">
                        <wp:posOffset>216535</wp:posOffset>
                      </wp:positionV>
                      <wp:extent cx="590550" cy="390525"/>
                      <wp:effectExtent l="0" t="19050" r="38100" b="47625"/>
                      <wp:wrapNone/>
                      <wp:docPr id="19" name="右矢印 19"/>
                      <wp:cNvGraphicFramePr/>
                      <a:graphic xmlns:a="http://schemas.openxmlformats.org/drawingml/2006/main">
                        <a:graphicData uri="http://schemas.microsoft.com/office/word/2010/wordprocessingShape">
                          <wps:wsp>
                            <wps:cNvSpPr/>
                            <wps:spPr>
                              <a:xfrm>
                                <a:off x="0" y="0"/>
                                <a:ext cx="590550" cy="3905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C709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289.95pt;margin-top:17.05pt;width:46.5pt;height:30.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" adj="14458" fillcolor="windowText" strokecolor="windowText" strokeweight="1pt"/>
                  </w:pict>
                </mc:Fallback>
              </mc:AlternateContent>
            </w:r>
            <w:r w:rsidR="005F7C1F" w:rsidRPr="005F7C1F">
              <w:rPr>
                <w:rFonts w:asciiTheme="majorEastAsia" w:eastAsiaTheme="majorEastAsia" w:hAnsiTheme="majorEastAsia"/>
                <w:b/>
                <w:noProof/>
                <w:color w:val="FF0000"/>
                <w:sz w:val="24"/>
              </w:rPr>
              <mc:AlternateContent>
                <mc:Choice Requires="wps">
                  <w:drawing>
                    <wp:anchor distT="0" distB="0" distL="114300" distR="114300" simplePos="0" relativeHeight="251669504" behindDoc="0" locked="0" layoutInCell="1" allowOverlap="1" wp14:anchorId="24E2CDDF" wp14:editId="2C00A3ED">
                      <wp:simplePos x="0" y="0"/>
                      <wp:positionH relativeFrom="column">
                        <wp:posOffset>1750060</wp:posOffset>
                      </wp:positionH>
                      <wp:positionV relativeFrom="paragraph">
                        <wp:posOffset>53340</wp:posOffset>
                      </wp:positionV>
                      <wp:extent cx="1801495" cy="990600"/>
                      <wp:effectExtent l="209550" t="19050" r="46355" b="19050"/>
                      <wp:wrapNone/>
                      <wp:docPr id="18" name="円形吹き出し 18"/>
                      <wp:cNvGraphicFramePr/>
                      <a:graphic xmlns:a="http://schemas.openxmlformats.org/drawingml/2006/main">
                        <a:graphicData uri="http://schemas.microsoft.com/office/word/2010/wordprocessingShape">
                          <wps:wsp>
                            <wps:cNvSpPr/>
                            <wps:spPr>
                              <a:xfrm>
                                <a:off x="0" y="0"/>
                                <a:ext cx="1801495" cy="990600"/>
                              </a:xfrm>
                              <a:prstGeom prst="wedgeEllipseCallout">
                                <a:avLst>
                                  <a:gd name="adj1" fmla="val -59686"/>
                                  <a:gd name="adj2" fmla="val 46044"/>
                                </a:avLst>
                              </a:prstGeom>
                              <a:solidFill>
                                <a:sysClr val="window" lastClr="FFFFFF"/>
                              </a:solidFill>
                              <a:ln w="22225" cap="flat" cmpd="sng" algn="ctr">
                                <a:solidFill>
                                  <a:sysClr val="windowText" lastClr="000000"/>
                                </a:solidFill>
                                <a:prstDash val="solid"/>
                                <a:miter lim="800000"/>
                              </a:ln>
                              <a:effectLst/>
                            </wps:spPr>
                            <wps:txbx>
                              <w:txbxContent>
                                <w:p w:rsidR="005F7C1F" w:rsidRPr="00445D9B" w:rsidRDefault="005F7C1F" w:rsidP="005F7C1F">
                                  <w:pPr>
                                    <w:rPr>
                                      <w:rFonts w:ascii="HG丸ｺﾞｼｯｸM-PRO" w:eastAsia="HG丸ｺﾞｼｯｸM-PRO" w:hAnsi="HG丸ｺﾞｼｯｸM-PRO"/>
                                      <w:color w:val="000000" w:themeColor="text1"/>
                                    </w:rPr>
                                  </w:pPr>
                                  <w:r w:rsidRPr="00445D9B">
                                    <w:rPr>
                                      <w:rFonts w:ascii="HG丸ｺﾞｼｯｸM-PRO" w:eastAsia="HG丸ｺﾞｼｯｸM-PRO" w:hAnsi="HG丸ｺﾞｼｯｸM-PRO" w:hint="eastAsia"/>
                                      <w:color w:val="000000" w:themeColor="text1"/>
                                    </w:rPr>
                                    <w:t>公共事業の</w:t>
                                  </w:r>
                                  <w:r w:rsidRPr="00445D9B">
                                    <w:rPr>
                                      <w:rFonts w:ascii="HG丸ｺﾞｼｯｸM-PRO" w:eastAsia="HG丸ｺﾞｼｯｸM-PRO" w:hAnsi="HG丸ｺﾞｼｯｸM-PRO"/>
                                      <w:color w:val="000000" w:themeColor="text1"/>
                                    </w:rPr>
                                    <w:t>ために</w:t>
                                  </w:r>
                                </w:p>
                                <w:p w:rsidR="005F7C1F" w:rsidRPr="00445D9B" w:rsidRDefault="005F7C1F" w:rsidP="005F7C1F">
                                  <w:pPr>
                                    <w:rPr>
                                      <w:rFonts w:ascii="HG丸ｺﾞｼｯｸM-PRO" w:eastAsia="HG丸ｺﾞｼｯｸM-PRO" w:hAnsi="HG丸ｺﾞｼｯｸM-PRO"/>
                                      <w:color w:val="000000" w:themeColor="text1"/>
                                    </w:rPr>
                                  </w:pPr>
                                  <w:r w:rsidRPr="00445D9B">
                                    <w:rPr>
                                      <w:rFonts w:ascii="HG丸ｺﾞｼｯｸM-PRO" w:eastAsia="HG丸ｺﾞｼｯｸM-PRO" w:hAnsi="HG丸ｺﾞｼｯｸM-PRO" w:hint="eastAsia"/>
                                      <w:color w:val="000000" w:themeColor="text1"/>
                                    </w:rPr>
                                    <w:t>土地を</w:t>
                                  </w:r>
                                  <w:r w:rsidRPr="00445D9B">
                                    <w:rPr>
                                      <w:rFonts w:ascii="HG丸ｺﾞｼｯｸM-PRO" w:eastAsia="HG丸ｺﾞｼｯｸM-PRO" w:hAnsi="HG丸ｺﾞｼｯｸM-PRO"/>
                                      <w:color w:val="000000" w:themeColor="text1"/>
                                    </w:rPr>
                                    <w:t>譲渡</w:t>
                                  </w:r>
                                  <w:r>
                                    <w:rPr>
                                      <w:rFonts w:ascii="HG丸ｺﾞｼｯｸM-PRO" w:eastAsia="HG丸ｺﾞｼｯｸM-PRO" w:hAnsi="HG丸ｺﾞｼｯｸM-PRO" w:hint="eastAsia"/>
                                      <w:color w:val="000000" w:themeColor="text1"/>
                                    </w:rPr>
                                    <w:t>、</w:t>
                                  </w:r>
                                </w:p>
                                <w:p w:rsidR="005F7C1F" w:rsidRPr="00445D9B" w:rsidRDefault="005F7C1F" w:rsidP="005F7C1F">
                                  <w:pPr>
                                    <w:rPr>
                                      <w:rFonts w:ascii="HG丸ｺﾞｼｯｸM-PRO" w:eastAsia="HG丸ｺﾞｼｯｸM-PRO" w:hAnsi="HG丸ｺﾞｼｯｸM-PRO"/>
                                      <w:color w:val="000000" w:themeColor="text1"/>
                                    </w:rPr>
                                  </w:pPr>
                                  <w:r w:rsidRPr="000B3085">
                                    <w:rPr>
                                      <w:rFonts w:ascii="HG丸ｺﾞｼｯｸM-PRO" w:eastAsia="HG丸ｺﾞｼｯｸM-PRO" w:hAnsi="HG丸ｺﾞｼｯｸM-PRO" w:hint="eastAsia"/>
                                      <w:color w:val="000000" w:themeColor="text1"/>
                                      <w:spacing w:val="1"/>
                                      <w:w w:val="72"/>
                                      <w:kern w:val="0"/>
                                      <w:fitText w:val="1680" w:id="2040770304"/>
                                    </w:rPr>
                                    <w:t>家屋の</w:t>
                                  </w:r>
                                  <w:r w:rsidRPr="000B3085">
                                    <w:rPr>
                                      <w:rFonts w:ascii="HG丸ｺﾞｼｯｸM-PRO" w:eastAsia="HG丸ｺﾞｼｯｸM-PRO" w:hAnsi="HG丸ｺﾞｼｯｸM-PRO"/>
                                      <w:color w:val="000000" w:themeColor="text1"/>
                                      <w:spacing w:val="1"/>
                                      <w:w w:val="72"/>
                                      <w:kern w:val="0"/>
                                      <w:fitText w:val="1680" w:id="2040770304"/>
                                    </w:rPr>
                                    <w:t>移転補償契約締</w:t>
                                  </w:r>
                                  <w:r w:rsidRPr="000B3085">
                                    <w:rPr>
                                      <w:rFonts w:ascii="HG丸ｺﾞｼｯｸM-PRO" w:eastAsia="HG丸ｺﾞｼｯｸM-PRO" w:hAnsi="HG丸ｺﾞｼｯｸM-PRO"/>
                                      <w:color w:val="000000" w:themeColor="text1"/>
                                      <w:w w:val="72"/>
                                      <w:kern w:val="0"/>
                                      <w:fitText w:val="1680" w:id="2040770304"/>
                                    </w:rPr>
                                    <w:t>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2CDD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8" o:spid="_x0000_s1029" type="#_x0000_t63" style="position:absolute;left:0;text-align:left;margin-left:137.8pt;margin-top:4.2pt;width:141.8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" adj="-2092,20746" fillcolor="window" strokecolor="windowText" strokeweight="1.75pt">
                      <v:textbox>
                        <w:txbxContent>
                          <w:p w:rsidR="005F7C1F" w:rsidRPr="00445D9B" w:rsidRDefault="005F7C1F" w:rsidP="005F7C1F">
                            <w:pPr>
                              <w:rPr>
                                <w:rFonts w:ascii="HG丸ｺﾞｼｯｸM-PRO" w:eastAsia="HG丸ｺﾞｼｯｸM-PRO" w:hAnsi="HG丸ｺﾞｼｯｸM-PRO"/>
                                <w:color w:val="000000" w:themeColor="text1"/>
                              </w:rPr>
                            </w:pPr>
                            <w:r w:rsidRPr="00445D9B">
                              <w:rPr>
                                <w:rFonts w:ascii="HG丸ｺﾞｼｯｸM-PRO" w:eastAsia="HG丸ｺﾞｼｯｸM-PRO" w:hAnsi="HG丸ｺﾞｼｯｸM-PRO" w:hint="eastAsia"/>
                                <w:color w:val="000000" w:themeColor="text1"/>
                              </w:rPr>
                              <w:t>公共事業の</w:t>
                            </w:r>
                            <w:r w:rsidRPr="00445D9B">
                              <w:rPr>
                                <w:rFonts w:ascii="HG丸ｺﾞｼｯｸM-PRO" w:eastAsia="HG丸ｺﾞｼｯｸM-PRO" w:hAnsi="HG丸ｺﾞｼｯｸM-PRO"/>
                                <w:color w:val="000000" w:themeColor="text1"/>
                              </w:rPr>
                              <w:t>ために</w:t>
                            </w:r>
                          </w:p>
                          <w:p w:rsidR="005F7C1F" w:rsidRPr="00445D9B" w:rsidRDefault="005F7C1F" w:rsidP="005F7C1F">
                            <w:pPr>
                              <w:rPr>
                                <w:rFonts w:ascii="HG丸ｺﾞｼｯｸM-PRO" w:eastAsia="HG丸ｺﾞｼｯｸM-PRO" w:hAnsi="HG丸ｺﾞｼｯｸM-PRO"/>
                                <w:color w:val="000000" w:themeColor="text1"/>
                              </w:rPr>
                            </w:pPr>
                            <w:r w:rsidRPr="00445D9B">
                              <w:rPr>
                                <w:rFonts w:ascii="HG丸ｺﾞｼｯｸM-PRO" w:eastAsia="HG丸ｺﾞｼｯｸM-PRO" w:hAnsi="HG丸ｺﾞｼｯｸM-PRO" w:hint="eastAsia"/>
                                <w:color w:val="000000" w:themeColor="text1"/>
                              </w:rPr>
                              <w:t>土地を</w:t>
                            </w:r>
                            <w:r w:rsidRPr="00445D9B">
                              <w:rPr>
                                <w:rFonts w:ascii="HG丸ｺﾞｼｯｸM-PRO" w:eastAsia="HG丸ｺﾞｼｯｸM-PRO" w:hAnsi="HG丸ｺﾞｼｯｸM-PRO"/>
                                <w:color w:val="000000" w:themeColor="text1"/>
                              </w:rPr>
                              <w:t>譲渡</w:t>
                            </w:r>
                            <w:r>
                              <w:rPr>
                                <w:rFonts w:ascii="HG丸ｺﾞｼｯｸM-PRO" w:eastAsia="HG丸ｺﾞｼｯｸM-PRO" w:hAnsi="HG丸ｺﾞｼｯｸM-PRO" w:hint="eastAsia"/>
                                <w:color w:val="000000" w:themeColor="text1"/>
                              </w:rPr>
                              <w:t>、</w:t>
                            </w:r>
                          </w:p>
                          <w:p w:rsidR="005F7C1F" w:rsidRPr="00445D9B" w:rsidRDefault="005F7C1F" w:rsidP="005F7C1F">
                            <w:pPr>
                              <w:rPr>
                                <w:rFonts w:ascii="HG丸ｺﾞｼｯｸM-PRO" w:eastAsia="HG丸ｺﾞｼｯｸM-PRO" w:hAnsi="HG丸ｺﾞｼｯｸM-PRO"/>
                                <w:color w:val="000000" w:themeColor="text1"/>
                              </w:rPr>
                            </w:pPr>
                            <w:r w:rsidRPr="000B3085">
                              <w:rPr>
                                <w:rFonts w:ascii="HG丸ｺﾞｼｯｸM-PRO" w:eastAsia="HG丸ｺﾞｼｯｸM-PRO" w:hAnsi="HG丸ｺﾞｼｯｸM-PRO" w:hint="eastAsia"/>
                                <w:color w:val="000000" w:themeColor="text1"/>
                                <w:spacing w:val="1"/>
                                <w:w w:val="72"/>
                                <w:kern w:val="0"/>
                                <w:fitText w:val="1680" w:id="2040770304"/>
                              </w:rPr>
                              <w:t>家屋の</w:t>
                            </w:r>
                            <w:r w:rsidRPr="000B3085">
                              <w:rPr>
                                <w:rFonts w:ascii="HG丸ｺﾞｼｯｸM-PRO" w:eastAsia="HG丸ｺﾞｼｯｸM-PRO" w:hAnsi="HG丸ｺﾞｼｯｸM-PRO"/>
                                <w:color w:val="000000" w:themeColor="text1"/>
                                <w:spacing w:val="1"/>
                                <w:w w:val="72"/>
                                <w:kern w:val="0"/>
                                <w:fitText w:val="1680" w:id="2040770304"/>
                              </w:rPr>
                              <w:t>移転補償契約締</w:t>
                            </w:r>
                            <w:r w:rsidRPr="000B3085">
                              <w:rPr>
                                <w:rFonts w:ascii="HG丸ｺﾞｼｯｸM-PRO" w:eastAsia="HG丸ｺﾞｼｯｸM-PRO" w:hAnsi="HG丸ｺﾞｼｯｸM-PRO"/>
                                <w:color w:val="000000" w:themeColor="text1"/>
                                <w:w w:val="72"/>
                                <w:kern w:val="0"/>
                                <w:fitText w:val="1680" w:id="2040770304"/>
                              </w:rPr>
                              <w:t>結</w:t>
                            </w:r>
                          </w:p>
                        </w:txbxContent>
                      </v:textbox>
                    </v:shape>
                  </w:pict>
                </mc:Fallback>
              </mc:AlternateContent>
            </w:r>
          </w:p>
          <w:p w:rsidR="005F7C1F" w:rsidRPr="005F7C1F" w:rsidRDefault="005F7C1F" w:rsidP="005F7C1F">
            <w:pPr>
              <w:rPr>
                <w:rFonts w:asciiTheme="majorEastAsia" w:eastAsiaTheme="majorEastAsia" w:hAnsiTheme="majorEastAsia"/>
                <w:sz w:val="24"/>
              </w:rPr>
            </w:pPr>
          </w:p>
          <w:p w:rsidR="005F7C1F" w:rsidRPr="005F7C1F" w:rsidRDefault="005F7C1F" w:rsidP="005F7C1F">
            <w:pPr>
              <w:rPr>
                <w:rFonts w:asciiTheme="majorEastAsia" w:eastAsiaTheme="majorEastAsia" w:hAnsiTheme="majorEastAsia"/>
                <w:sz w:val="24"/>
              </w:rPr>
            </w:pPr>
          </w:p>
          <w:p w:rsidR="005F7C1F" w:rsidRPr="005F7C1F" w:rsidRDefault="005F7C1F" w:rsidP="005F7C1F">
            <w:pPr>
              <w:rPr>
                <w:rFonts w:asciiTheme="majorEastAsia" w:eastAsiaTheme="majorEastAsia" w:hAnsiTheme="majorEastAsia"/>
                <w:sz w:val="24"/>
              </w:rPr>
            </w:pPr>
          </w:p>
          <w:p w:rsidR="005F7C1F" w:rsidRPr="005F7C1F" w:rsidRDefault="0090460E" w:rsidP="005F7C1F">
            <w:pPr>
              <w:rPr>
                <w:rFonts w:asciiTheme="majorEastAsia" w:eastAsiaTheme="majorEastAsia" w:hAnsiTheme="majorEastAsia"/>
                <w:sz w:val="24"/>
              </w:rPr>
            </w:pPr>
            <w:r w:rsidRPr="005F7C1F">
              <w:rPr>
                <w:noProof/>
                <w:color w:val="FF0000"/>
              </w:rPr>
              <mc:AlternateContent>
                <mc:Choice Requires="wps">
                  <w:drawing>
                    <wp:anchor distT="0" distB="0" distL="114300" distR="114300" simplePos="0" relativeHeight="251675648" behindDoc="0" locked="0" layoutInCell="1" allowOverlap="1" wp14:anchorId="54B30C9F" wp14:editId="73F80BC5">
                      <wp:simplePos x="0" y="0"/>
                      <wp:positionH relativeFrom="column">
                        <wp:posOffset>4406900</wp:posOffset>
                      </wp:positionH>
                      <wp:positionV relativeFrom="paragraph">
                        <wp:posOffset>22225</wp:posOffset>
                      </wp:positionV>
                      <wp:extent cx="1477645" cy="371475"/>
                      <wp:effectExtent l="19050" t="0" r="46355" b="28575"/>
                      <wp:wrapNone/>
                      <wp:docPr id="16" name="平行四辺形 1"/>
                      <wp:cNvGraphicFramePr/>
                      <a:graphic xmlns:a="http://schemas.openxmlformats.org/drawingml/2006/main">
                        <a:graphicData uri="http://schemas.microsoft.com/office/word/2010/wordprocessingShape">
                          <wps:wsp>
                            <wps:cNvSpPr/>
                            <wps:spPr>
                              <a:xfrm>
                                <a:off x="0" y="0"/>
                                <a:ext cx="1477645" cy="371475"/>
                              </a:xfrm>
                              <a:prstGeom prst="parallelogram">
                                <a:avLst>
                                  <a:gd name="adj" fmla="val 53941"/>
                                </a:avLst>
                              </a:prstGeom>
                              <a:noFill/>
                              <a:ln w="6350" cap="flat" cmpd="sng" algn="ctr">
                                <a:solidFill>
                                  <a:sysClr val="windowText" lastClr="000000"/>
                                </a:solidFill>
                                <a:prstDash val="solid"/>
                                <a:miter lim="800000"/>
                              </a:ln>
                              <a:effectLst/>
                            </wps:spPr>
                            <wps:txbx>
                              <w:txbxContent>
                                <w:p w:rsidR="005F7C1F" w:rsidRPr="00924CBE" w:rsidRDefault="005F7C1F" w:rsidP="005F7C1F">
                                  <w:pPr>
                                    <w:jc w:val="center"/>
                                    <w:rPr>
                                      <w:rFonts w:ascii="HG丸ｺﾞｼｯｸM-PRO" w:eastAsia="HG丸ｺﾞｼｯｸM-PRO" w:hAnsi="HG丸ｺﾞｼｯｸM-PRO"/>
                                      <w:color w:val="000000" w:themeColor="text1"/>
                                    </w:rPr>
                                  </w:pPr>
                                  <w:r w:rsidRPr="005F7C1F">
                                    <w:rPr>
                                      <w:rFonts w:ascii="HG丸ｺﾞｼｯｸM-PRO" w:eastAsia="HG丸ｺﾞｼｯｸM-PRO" w:hAnsi="HG丸ｺﾞｼｯｸM-PRO" w:hint="eastAsia"/>
                                      <w:color w:val="000000" w:themeColor="text1"/>
                                      <w:w w:val="75"/>
                                      <w:kern w:val="0"/>
                                      <w:fitText w:val="1260" w:id="2040771584"/>
                                    </w:rPr>
                                    <w:t>代替</w:t>
                                  </w:r>
                                  <w:r w:rsidRPr="005F7C1F">
                                    <w:rPr>
                                      <w:rFonts w:ascii="HG丸ｺﾞｼｯｸM-PRO" w:eastAsia="HG丸ｺﾞｼｯｸM-PRO" w:hAnsi="HG丸ｺﾞｼｯｸM-PRO"/>
                                      <w:color w:val="000000" w:themeColor="text1"/>
                                      <w:w w:val="75"/>
                                      <w:kern w:val="0"/>
                                      <w:fitText w:val="1260" w:id="2040771584"/>
                                    </w:rPr>
                                    <w:t>不動産</w:t>
                                  </w:r>
                                  <w:r w:rsidRPr="005F7C1F">
                                    <w:rPr>
                                      <w:rFonts w:ascii="HG丸ｺﾞｼｯｸM-PRO" w:eastAsia="HG丸ｺﾞｼｯｸM-PRO" w:hAnsi="HG丸ｺﾞｼｯｸM-PRO" w:hint="eastAsia"/>
                                      <w:color w:val="000000" w:themeColor="text1"/>
                                      <w:w w:val="75"/>
                                      <w:kern w:val="0"/>
                                      <w:fitText w:val="1260" w:id="2040771584"/>
                                    </w:rPr>
                                    <w:t>を</w:t>
                                  </w:r>
                                  <w:r w:rsidRPr="005F7C1F">
                                    <w:rPr>
                                      <w:rFonts w:ascii="HG丸ｺﾞｼｯｸM-PRO" w:eastAsia="HG丸ｺﾞｼｯｸM-PRO" w:hAnsi="HG丸ｺﾞｼｯｸM-PRO"/>
                                      <w:color w:val="000000" w:themeColor="text1"/>
                                      <w:w w:val="75"/>
                                      <w:kern w:val="0"/>
                                      <w:fitText w:val="1260" w:id="2040771584"/>
                                    </w:rPr>
                                    <w:t>取得</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4B30C9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 o:spid="_x0000_s1030" type="#_x0000_t7" style="position:absolute;left:0;text-align:left;margin-left:347pt;margin-top:1.75pt;width:116.3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" adj="2929" filled="f" strokecolor="windowText" strokeweight=".5pt">
                      <v:textbox>
                        <w:txbxContent>
                          <w:p w:rsidR="005F7C1F" w:rsidRPr="00924CBE" w:rsidRDefault="005F7C1F" w:rsidP="005F7C1F">
                            <w:pPr>
                              <w:jc w:val="center"/>
                              <w:rPr>
                                <w:rFonts w:ascii="HG丸ｺﾞｼｯｸM-PRO" w:eastAsia="HG丸ｺﾞｼｯｸM-PRO" w:hAnsi="HG丸ｺﾞｼｯｸM-PRO"/>
                                <w:color w:val="000000" w:themeColor="text1"/>
                              </w:rPr>
                            </w:pPr>
                            <w:r w:rsidRPr="005F7C1F">
                              <w:rPr>
                                <w:rFonts w:ascii="HG丸ｺﾞｼｯｸM-PRO" w:eastAsia="HG丸ｺﾞｼｯｸM-PRO" w:hAnsi="HG丸ｺﾞｼｯｸM-PRO" w:hint="eastAsia"/>
                                <w:color w:val="000000" w:themeColor="text1"/>
                                <w:w w:val="75"/>
                                <w:kern w:val="0"/>
                                <w:fitText w:val="1260" w:id="2040771584"/>
                              </w:rPr>
                              <w:t>代替</w:t>
                            </w:r>
                            <w:r w:rsidRPr="005F7C1F">
                              <w:rPr>
                                <w:rFonts w:ascii="HG丸ｺﾞｼｯｸM-PRO" w:eastAsia="HG丸ｺﾞｼｯｸM-PRO" w:hAnsi="HG丸ｺﾞｼｯｸM-PRO"/>
                                <w:color w:val="000000" w:themeColor="text1"/>
                                <w:w w:val="75"/>
                                <w:kern w:val="0"/>
                                <w:fitText w:val="1260" w:id="2040771584"/>
                              </w:rPr>
                              <w:t>不動産</w:t>
                            </w:r>
                            <w:r w:rsidRPr="005F7C1F">
                              <w:rPr>
                                <w:rFonts w:ascii="HG丸ｺﾞｼｯｸM-PRO" w:eastAsia="HG丸ｺﾞｼｯｸM-PRO" w:hAnsi="HG丸ｺﾞｼｯｸM-PRO" w:hint="eastAsia"/>
                                <w:color w:val="000000" w:themeColor="text1"/>
                                <w:w w:val="75"/>
                                <w:kern w:val="0"/>
                                <w:fitText w:val="1260" w:id="2040771584"/>
                              </w:rPr>
                              <w:t>を</w:t>
                            </w:r>
                            <w:r w:rsidRPr="005F7C1F">
                              <w:rPr>
                                <w:rFonts w:ascii="HG丸ｺﾞｼｯｸM-PRO" w:eastAsia="HG丸ｺﾞｼｯｸM-PRO" w:hAnsi="HG丸ｺﾞｼｯｸM-PRO"/>
                                <w:color w:val="000000" w:themeColor="text1"/>
                                <w:w w:val="75"/>
                                <w:kern w:val="0"/>
                                <w:fitText w:val="1260" w:id="2040771584"/>
                              </w:rPr>
                              <w:t>取得</w:t>
                            </w:r>
                          </w:p>
                        </w:txbxContent>
                      </v:textbox>
                    </v:shape>
                  </w:pict>
                </mc:Fallback>
              </mc:AlternateContent>
            </w:r>
            <w:r w:rsidRPr="005F7C1F">
              <w:rPr>
                <w:noProof/>
                <w:color w:val="FF0000"/>
              </w:rPr>
              <mc:AlternateContent>
                <mc:Choice Requires="wps">
                  <w:drawing>
                    <wp:anchor distT="0" distB="0" distL="114300" distR="114300" simplePos="0" relativeHeight="251667456" behindDoc="0" locked="0" layoutInCell="1" allowOverlap="1" wp14:anchorId="18E714D2" wp14:editId="74167CE0">
                      <wp:simplePos x="0" y="0"/>
                      <wp:positionH relativeFrom="column">
                        <wp:posOffset>273685</wp:posOffset>
                      </wp:positionH>
                      <wp:positionV relativeFrom="paragraph">
                        <wp:posOffset>26035</wp:posOffset>
                      </wp:positionV>
                      <wp:extent cx="1476375" cy="371475"/>
                      <wp:effectExtent l="19050" t="0" r="47625" b="28575"/>
                      <wp:wrapNone/>
                      <wp:docPr id="13" name="平行四辺形 1"/>
                      <wp:cNvGraphicFramePr/>
                      <a:graphic xmlns:a="http://schemas.openxmlformats.org/drawingml/2006/main">
                        <a:graphicData uri="http://schemas.microsoft.com/office/word/2010/wordprocessingShape">
                          <wps:wsp>
                            <wps:cNvSpPr/>
                            <wps:spPr>
                              <a:xfrm>
                                <a:off x="0" y="0"/>
                                <a:ext cx="1476375" cy="371475"/>
                              </a:xfrm>
                              <a:prstGeom prst="parallelogram">
                                <a:avLst>
                                  <a:gd name="adj" fmla="val 53941"/>
                                </a:avLst>
                              </a:prstGeom>
                              <a:noFill/>
                              <a:ln w="6350" cap="flat" cmpd="sng" algn="ctr">
                                <a:solidFill>
                                  <a:sysClr val="windowText" lastClr="000000"/>
                                </a:solidFill>
                                <a:prstDash val="solid"/>
                                <a:miter lim="800000"/>
                              </a:ln>
                              <a:effectLst/>
                            </wps:spPr>
                            <wps:txbx>
                              <w:txbxContent>
                                <w:p w:rsidR="005F7C1F" w:rsidRPr="00924CBE" w:rsidRDefault="005F7C1F" w:rsidP="005F7C1F">
                                  <w:pPr>
                                    <w:jc w:val="center"/>
                                    <w:rPr>
                                      <w:rFonts w:ascii="HG丸ｺﾞｼｯｸM-PRO" w:eastAsia="HG丸ｺﾞｼｯｸM-PRO" w:hAnsi="HG丸ｺﾞｼｯｸM-PRO"/>
                                      <w:color w:val="000000" w:themeColor="text1"/>
                                    </w:rPr>
                                  </w:pPr>
                                  <w:r w:rsidRPr="0090460E">
                                    <w:rPr>
                                      <w:rFonts w:ascii="HG丸ｺﾞｼｯｸM-PRO" w:eastAsia="HG丸ｺﾞｼｯｸM-PRO" w:hAnsi="HG丸ｺﾞｼｯｸM-PRO" w:hint="eastAsia"/>
                                      <w:color w:val="000000" w:themeColor="text1"/>
                                      <w:spacing w:val="2"/>
                                      <w:w w:val="66"/>
                                      <w:kern w:val="0"/>
                                      <w:fitText w:val="1260" w:id="2040763136"/>
                                    </w:rPr>
                                    <w:t>所有していた</w:t>
                                  </w:r>
                                  <w:r w:rsidRPr="0090460E">
                                    <w:rPr>
                                      <w:rFonts w:ascii="HG丸ｺﾞｼｯｸM-PRO" w:eastAsia="HG丸ｺﾞｼｯｸM-PRO" w:hAnsi="HG丸ｺﾞｼｯｸM-PRO"/>
                                      <w:color w:val="000000" w:themeColor="text1"/>
                                      <w:spacing w:val="2"/>
                                      <w:w w:val="66"/>
                                      <w:kern w:val="0"/>
                                      <w:fitText w:val="1260" w:id="2040763136"/>
                                    </w:rPr>
                                    <w:t>不動</w:t>
                                  </w:r>
                                  <w:r w:rsidRPr="0090460E">
                                    <w:rPr>
                                      <w:rFonts w:ascii="HG丸ｺﾞｼｯｸM-PRO" w:eastAsia="HG丸ｺﾞｼｯｸM-PRO" w:hAnsi="HG丸ｺﾞｼｯｸM-PRO"/>
                                      <w:color w:val="000000" w:themeColor="text1"/>
                                      <w:spacing w:val="-6"/>
                                      <w:w w:val="66"/>
                                      <w:kern w:val="0"/>
                                      <w:fitText w:val="1260" w:id="2040763136"/>
                                    </w:rPr>
                                    <w:t>産</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8E714D2" id="_x0000_s1031" type="#_x0000_t7" style="position:absolute;left:0;text-align:left;margin-left:21.55pt;margin-top:2.05pt;width:116.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" adj="2932" filled="f" strokecolor="windowText" strokeweight=".5pt">
                      <v:textbox>
                        <w:txbxContent>
                          <w:p w:rsidR="005F7C1F" w:rsidRPr="00924CBE" w:rsidRDefault="005F7C1F" w:rsidP="005F7C1F">
                            <w:pPr>
                              <w:jc w:val="center"/>
                              <w:rPr>
                                <w:rFonts w:ascii="HG丸ｺﾞｼｯｸM-PRO" w:eastAsia="HG丸ｺﾞｼｯｸM-PRO" w:hAnsi="HG丸ｺﾞｼｯｸM-PRO"/>
                                <w:color w:val="000000" w:themeColor="text1"/>
                              </w:rPr>
                            </w:pPr>
                            <w:r w:rsidRPr="0090460E">
                              <w:rPr>
                                <w:rFonts w:ascii="HG丸ｺﾞｼｯｸM-PRO" w:eastAsia="HG丸ｺﾞｼｯｸM-PRO" w:hAnsi="HG丸ｺﾞｼｯｸM-PRO" w:hint="eastAsia"/>
                                <w:color w:val="000000" w:themeColor="text1"/>
                                <w:spacing w:val="2"/>
                                <w:w w:val="66"/>
                                <w:kern w:val="0"/>
                                <w:fitText w:val="1260" w:id="2040763136"/>
                              </w:rPr>
                              <w:t>所有していた</w:t>
                            </w:r>
                            <w:r w:rsidRPr="0090460E">
                              <w:rPr>
                                <w:rFonts w:ascii="HG丸ｺﾞｼｯｸM-PRO" w:eastAsia="HG丸ｺﾞｼｯｸM-PRO" w:hAnsi="HG丸ｺﾞｼｯｸM-PRO"/>
                                <w:color w:val="000000" w:themeColor="text1"/>
                                <w:spacing w:val="2"/>
                                <w:w w:val="66"/>
                                <w:kern w:val="0"/>
                                <w:fitText w:val="1260" w:id="2040763136"/>
                              </w:rPr>
                              <w:t>不動</w:t>
                            </w:r>
                            <w:r w:rsidRPr="0090460E">
                              <w:rPr>
                                <w:rFonts w:ascii="HG丸ｺﾞｼｯｸM-PRO" w:eastAsia="HG丸ｺﾞｼｯｸM-PRO" w:hAnsi="HG丸ｺﾞｼｯｸM-PRO"/>
                                <w:color w:val="000000" w:themeColor="text1"/>
                                <w:spacing w:val="-6"/>
                                <w:w w:val="66"/>
                                <w:kern w:val="0"/>
                                <w:fitText w:val="1260" w:id="2040763136"/>
                              </w:rPr>
                              <w:t>産</w:t>
                            </w:r>
                          </w:p>
                        </w:txbxContent>
                      </v:textbox>
                    </v:shape>
                  </w:pict>
                </mc:Fallback>
              </mc:AlternateContent>
            </w:r>
          </w:p>
          <w:p w:rsidR="005F7C1F" w:rsidRPr="005F7C1F" w:rsidRDefault="005F7C1F" w:rsidP="005F7C1F">
            <w:pPr>
              <w:rPr>
                <w:rFonts w:asciiTheme="majorEastAsia" w:eastAsiaTheme="majorEastAsia" w:hAnsiTheme="majorEastAsia"/>
                <w:sz w:val="24"/>
              </w:rPr>
            </w:pPr>
          </w:p>
          <w:p w:rsidR="005F7C1F" w:rsidRDefault="005F7C1F" w:rsidP="005F7C1F">
            <w:pPr>
              <w:rPr>
                <w:rFonts w:asciiTheme="majorEastAsia" w:eastAsiaTheme="majorEastAsia" w:hAnsiTheme="majorEastAsia"/>
                <w:sz w:val="24"/>
              </w:rPr>
            </w:pPr>
          </w:p>
          <w:p w:rsidR="005F7C1F" w:rsidRDefault="005F7C1F" w:rsidP="005F7C1F">
            <w:pPr>
              <w:rPr>
                <w:rFonts w:asciiTheme="majorEastAsia" w:eastAsiaTheme="majorEastAsia" w:hAnsiTheme="majorEastAsia"/>
                <w:color w:val="000000" w:themeColor="text1"/>
                <w:sz w:val="22"/>
              </w:rPr>
            </w:pPr>
            <w:r w:rsidRPr="002A463D">
              <w:rPr>
                <w:rFonts w:asciiTheme="majorEastAsia" w:eastAsiaTheme="majorEastAsia" w:hAnsiTheme="majorEastAsia" w:hint="eastAsia"/>
                <w:color w:val="000000" w:themeColor="text1"/>
                <w:sz w:val="22"/>
              </w:rPr>
              <w:t>②　代替不動産を取得したときから</w:t>
            </w:r>
            <w:r w:rsidRPr="00524944">
              <w:rPr>
                <w:rFonts w:asciiTheme="majorEastAsia" w:eastAsiaTheme="majorEastAsia" w:hAnsiTheme="majorEastAsia" w:hint="eastAsia"/>
                <w:b/>
                <w:color w:val="FF0000"/>
                <w:sz w:val="22"/>
                <w:u w:val="single"/>
              </w:rPr>
              <w:t>１年以内に</w:t>
            </w:r>
            <w:r w:rsidRPr="002A463D">
              <w:rPr>
                <w:rFonts w:asciiTheme="majorEastAsia" w:eastAsiaTheme="majorEastAsia" w:hAnsiTheme="majorEastAsia" w:hint="eastAsia"/>
                <w:color w:val="000000" w:themeColor="text1"/>
                <w:sz w:val="22"/>
              </w:rPr>
              <w:t>、公共事業のために土地を譲渡し、家屋に</w:t>
            </w:r>
          </w:p>
          <w:p w:rsidR="005F7C1F" w:rsidRPr="002A463D" w:rsidRDefault="003526CA" w:rsidP="005F7C1F">
            <w:pPr>
              <w:ind w:firstLineChars="200" w:firstLine="420"/>
              <w:rPr>
                <w:rFonts w:asciiTheme="majorEastAsia" w:eastAsiaTheme="majorEastAsia" w:hAnsiTheme="majorEastAsia"/>
                <w:color w:val="000000" w:themeColor="text1"/>
                <w:sz w:val="22"/>
              </w:rPr>
            </w:pPr>
            <w:r>
              <w:rPr>
                <w:noProof/>
              </w:rPr>
              <w:drawing>
                <wp:anchor distT="0" distB="0" distL="114300" distR="114300" simplePos="0" relativeHeight="251678720" behindDoc="1" locked="0" layoutInCell="1" allowOverlap="1" wp14:anchorId="533A1589" wp14:editId="76591663">
                  <wp:simplePos x="0" y="0"/>
                  <wp:positionH relativeFrom="column">
                    <wp:posOffset>415290</wp:posOffset>
                  </wp:positionH>
                  <wp:positionV relativeFrom="paragraph">
                    <wp:posOffset>177165</wp:posOffset>
                  </wp:positionV>
                  <wp:extent cx="1133475" cy="839470"/>
                  <wp:effectExtent l="0" t="0" r="9525" b="0"/>
                  <wp:wrapTight wrapText="bothSides">
                    <wp:wrapPolygon edited="0">
                      <wp:start x="6171" y="490"/>
                      <wp:lineTo x="0" y="8823"/>
                      <wp:lineTo x="1089" y="21077"/>
                      <wp:lineTo x="20692" y="21077"/>
                      <wp:lineTo x="21418" y="9803"/>
                      <wp:lineTo x="21418" y="8333"/>
                      <wp:lineTo x="15247" y="490"/>
                      <wp:lineTo x="6171" y="490"/>
                    </wp:wrapPolygon>
                  </wp:wrapTight>
                  <wp:docPr id="3"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133475" cy="839470"/>
                          </a:xfrm>
                          <a:prstGeom prst="rect">
                            <a:avLst/>
                          </a:prstGeom>
                          <a:noFill/>
                          <a:extLst/>
                        </pic:spPr>
                      </pic:pic>
                    </a:graphicData>
                  </a:graphic>
                  <wp14:sizeRelH relativeFrom="margin">
                    <wp14:pctWidth>0</wp14:pctWidth>
                  </wp14:sizeRelH>
                  <wp14:sizeRelV relativeFrom="margin">
                    <wp14:pctHeight>0</wp14:pctHeight>
                  </wp14:sizeRelV>
                </wp:anchor>
              </w:drawing>
            </w:r>
            <w:r w:rsidR="0090460E" w:rsidRPr="002A463D">
              <w:rPr>
                <w:rFonts w:asciiTheme="majorEastAsia" w:eastAsiaTheme="majorEastAsia" w:hAnsiTheme="majorEastAsia"/>
                <w:b/>
                <w:noProof/>
                <w:color w:val="000000" w:themeColor="text1"/>
                <w:sz w:val="24"/>
              </w:rPr>
              <mc:AlternateContent>
                <mc:Choice Requires="wps">
                  <w:drawing>
                    <wp:anchor distT="0" distB="0" distL="114300" distR="114300" simplePos="0" relativeHeight="251677696" behindDoc="0" locked="0" layoutInCell="1" allowOverlap="1" wp14:anchorId="0A13EC67" wp14:editId="3960D78D">
                      <wp:simplePos x="0" y="0"/>
                      <wp:positionH relativeFrom="column">
                        <wp:posOffset>4045585</wp:posOffset>
                      </wp:positionH>
                      <wp:positionV relativeFrom="paragraph">
                        <wp:posOffset>48260</wp:posOffset>
                      </wp:positionV>
                      <wp:extent cx="1828800" cy="990600"/>
                      <wp:effectExtent l="171450" t="19050" r="38100" b="19050"/>
                      <wp:wrapNone/>
                      <wp:docPr id="29" name="円形吹き出し 29"/>
                      <wp:cNvGraphicFramePr/>
                      <a:graphic xmlns:a="http://schemas.openxmlformats.org/drawingml/2006/main">
                        <a:graphicData uri="http://schemas.microsoft.com/office/word/2010/wordprocessingShape">
                          <wps:wsp>
                            <wps:cNvSpPr/>
                            <wps:spPr>
                              <a:xfrm>
                                <a:off x="0" y="0"/>
                                <a:ext cx="1828800" cy="990600"/>
                              </a:xfrm>
                              <a:prstGeom prst="wedgeEllipseCallout">
                                <a:avLst>
                                  <a:gd name="adj1" fmla="val -58124"/>
                                  <a:gd name="adj2" fmla="val 39314"/>
                                </a:avLst>
                              </a:prstGeom>
                              <a:solidFill>
                                <a:sysClr val="window" lastClr="FFFFFF"/>
                              </a:solidFill>
                              <a:ln w="22225" cap="flat" cmpd="sng" algn="ctr">
                                <a:solidFill>
                                  <a:sysClr val="windowText" lastClr="000000"/>
                                </a:solidFill>
                                <a:prstDash val="solid"/>
                                <a:miter lim="800000"/>
                              </a:ln>
                              <a:effectLst/>
                            </wps:spPr>
                            <wps:txbx>
                              <w:txbxContent>
                                <w:p w:rsidR="005F7C1F" w:rsidRPr="00445D9B" w:rsidRDefault="005F7C1F" w:rsidP="005F7C1F">
                                  <w:pPr>
                                    <w:rPr>
                                      <w:rFonts w:ascii="HG丸ｺﾞｼｯｸM-PRO" w:eastAsia="HG丸ｺﾞｼｯｸM-PRO" w:hAnsi="HG丸ｺﾞｼｯｸM-PRO"/>
                                      <w:color w:val="000000" w:themeColor="text1"/>
                                    </w:rPr>
                                  </w:pPr>
                                  <w:r w:rsidRPr="00445D9B">
                                    <w:rPr>
                                      <w:rFonts w:ascii="HG丸ｺﾞｼｯｸM-PRO" w:eastAsia="HG丸ｺﾞｼｯｸM-PRO" w:hAnsi="HG丸ｺﾞｼｯｸM-PRO" w:hint="eastAsia"/>
                                      <w:color w:val="000000" w:themeColor="text1"/>
                                    </w:rPr>
                                    <w:t>公共事業の</w:t>
                                  </w:r>
                                  <w:r w:rsidRPr="00445D9B">
                                    <w:rPr>
                                      <w:rFonts w:ascii="HG丸ｺﾞｼｯｸM-PRO" w:eastAsia="HG丸ｺﾞｼｯｸM-PRO" w:hAnsi="HG丸ｺﾞｼｯｸM-PRO"/>
                                      <w:color w:val="000000" w:themeColor="text1"/>
                                    </w:rPr>
                                    <w:t>ために</w:t>
                                  </w:r>
                                </w:p>
                                <w:p w:rsidR="005F7C1F" w:rsidRPr="00445D9B" w:rsidRDefault="005F7C1F" w:rsidP="005F7C1F">
                                  <w:pPr>
                                    <w:rPr>
                                      <w:rFonts w:ascii="HG丸ｺﾞｼｯｸM-PRO" w:eastAsia="HG丸ｺﾞｼｯｸM-PRO" w:hAnsi="HG丸ｺﾞｼｯｸM-PRO"/>
                                      <w:color w:val="000000" w:themeColor="text1"/>
                                    </w:rPr>
                                  </w:pPr>
                                  <w:r w:rsidRPr="00445D9B">
                                    <w:rPr>
                                      <w:rFonts w:ascii="HG丸ｺﾞｼｯｸM-PRO" w:eastAsia="HG丸ｺﾞｼｯｸM-PRO" w:hAnsi="HG丸ｺﾞｼｯｸM-PRO" w:hint="eastAsia"/>
                                      <w:color w:val="000000" w:themeColor="text1"/>
                                    </w:rPr>
                                    <w:t>土地を</w:t>
                                  </w:r>
                                  <w:r w:rsidRPr="00445D9B">
                                    <w:rPr>
                                      <w:rFonts w:ascii="HG丸ｺﾞｼｯｸM-PRO" w:eastAsia="HG丸ｺﾞｼｯｸM-PRO" w:hAnsi="HG丸ｺﾞｼｯｸM-PRO"/>
                                      <w:color w:val="000000" w:themeColor="text1"/>
                                    </w:rPr>
                                    <w:t>譲渡</w:t>
                                  </w:r>
                                  <w:r>
                                    <w:rPr>
                                      <w:rFonts w:ascii="HG丸ｺﾞｼｯｸM-PRO" w:eastAsia="HG丸ｺﾞｼｯｸM-PRO" w:hAnsi="HG丸ｺﾞｼｯｸM-PRO" w:hint="eastAsia"/>
                                      <w:color w:val="000000" w:themeColor="text1"/>
                                    </w:rPr>
                                    <w:t>、</w:t>
                                  </w:r>
                                </w:p>
                                <w:p w:rsidR="005F7C1F" w:rsidRPr="00445D9B" w:rsidRDefault="005F7C1F" w:rsidP="005F7C1F">
                                  <w:pPr>
                                    <w:rPr>
                                      <w:rFonts w:ascii="HG丸ｺﾞｼｯｸM-PRO" w:eastAsia="HG丸ｺﾞｼｯｸM-PRO" w:hAnsi="HG丸ｺﾞｼｯｸM-PRO"/>
                                      <w:color w:val="000000" w:themeColor="text1"/>
                                    </w:rPr>
                                  </w:pPr>
                                  <w:r w:rsidRPr="00445D9B">
                                    <w:rPr>
                                      <w:rFonts w:ascii="HG丸ｺﾞｼｯｸM-PRO" w:eastAsia="HG丸ｺﾞｼｯｸM-PRO" w:hAnsi="HG丸ｺﾞｼｯｸM-PRO" w:hint="eastAsia"/>
                                      <w:color w:val="000000" w:themeColor="text1"/>
                                      <w:w w:val="72"/>
                                      <w:kern w:val="0"/>
                                      <w:fitText w:val="1680" w:id="2040770304"/>
                                    </w:rPr>
                                    <w:t>家屋の</w:t>
                                  </w:r>
                                  <w:r w:rsidRPr="00445D9B">
                                    <w:rPr>
                                      <w:rFonts w:ascii="HG丸ｺﾞｼｯｸM-PRO" w:eastAsia="HG丸ｺﾞｼｯｸM-PRO" w:hAnsi="HG丸ｺﾞｼｯｸM-PRO"/>
                                      <w:color w:val="000000" w:themeColor="text1"/>
                                      <w:w w:val="72"/>
                                      <w:kern w:val="0"/>
                                      <w:fitText w:val="1680" w:id="2040770304"/>
                                    </w:rPr>
                                    <w:t>移転補償契約締</w:t>
                                  </w:r>
                                  <w:r w:rsidRPr="00445D9B">
                                    <w:rPr>
                                      <w:rFonts w:ascii="HG丸ｺﾞｼｯｸM-PRO" w:eastAsia="HG丸ｺﾞｼｯｸM-PRO" w:hAnsi="HG丸ｺﾞｼｯｸM-PRO"/>
                                      <w:color w:val="000000" w:themeColor="text1"/>
                                      <w:spacing w:val="9"/>
                                      <w:w w:val="72"/>
                                      <w:kern w:val="0"/>
                                      <w:fitText w:val="1680" w:id="2040770304"/>
                                    </w:rPr>
                                    <w:t>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3EC6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9" o:spid="_x0000_s1032" type="#_x0000_t63" style="position:absolute;left:0;text-align:left;margin-left:318.55pt;margin-top:3.8pt;width:2in;height: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" adj="-1755,19292" fillcolor="window" strokecolor="windowText" strokeweight="1.75pt">
                      <v:textbox>
                        <w:txbxContent>
                          <w:p w:rsidR="005F7C1F" w:rsidRPr="00445D9B" w:rsidRDefault="005F7C1F" w:rsidP="005F7C1F">
                            <w:pPr>
                              <w:rPr>
                                <w:rFonts w:ascii="HG丸ｺﾞｼｯｸM-PRO" w:eastAsia="HG丸ｺﾞｼｯｸM-PRO" w:hAnsi="HG丸ｺﾞｼｯｸM-PRO"/>
                                <w:color w:val="000000" w:themeColor="text1"/>
                              </w:rPr>
                            </w:pPr>
                            <w:r w:rsidRPr="00445D9B">
                              <w:rPr>
                                <w:rFonts w:ascii="HG丸ｺﾞｼｯｸM-PRO" w:eastAsia="HG丸ｺﾞｼｯｸM-PRO" w:hAnsi="HG丸ｺﾞｼｯｸM-PRO" w:hint="eastAsia"/>
                                <w:color w:val="000000" w:themeColor="text1"/>
                              </w:rPr>
                              <w:t>公共事業の</w:t>
                            </w:r>
                            <w:r w:rsidRPr="00445D9B">
                              <w:rPr>
                                <w:rFonts w:ascii="HG丸ｺﾞｼｯｸM-PRO" w:eastAsia="HG丸ｺﾞｼｯｸM-PRO" w:hAnsi="HG丸ｺﾞｼｯｸM-PRO"/>
                                <w:color w:val="000000" w:themeColor="text1"/>
                              </w:rPr>
                              <w:t>ために</w:t>
                            </w:r>
                          </w:p>
                          <w:p w:rsidR="005F7C1F" w:rsidRPr="00445D9B" w:rsidRDefault="005F7C1F" w:rsidP="005F7C1F">
                            <w:pPr>
                              <w:rPr>
                                <w:rFonts w:ascii="HG丸ｺﾞｼｯｸM-PRO" w:eastAsia="HG丸ｺﾞｼｯｸM-PRO" w:hAnsi="HG丸ｺﾞｼｯｸM-PRO"/>
                                <w:color w:val="000000" w:themeColor="text1"/>
                              </w:rPr>
                            </w:pPr>
                            <w:r w:rsidRPr="00445D9B">
                              <w:rPr>
                                <w:rFonts w:ascii="HG丸ｺﾞｼｯｸM-PRO" w:eastAsia="HG丸ｺﾞｼｯｸM-PRO" w:hAnsi="HG丸ｺﾞｼｯｸM-PRO" w:hint="eastAsia"/>
                                <w:color w:val="000000" w:themeColor="text1"/>
                              </w:rPr>
                              <w:t>土地を</w:t>
                            </w:r>
                            <w:r w:rsidRPr="00445D9B">
                              <w:rPr>
                                <w:rFonts w:ascii="HG丸ｺﾞｼｯｸM-PRO" w:eastAsia="HG丸ｺﾞｼｯｸM-PRO" w:hAnsi="HG丸ｺﾞｼｯｸM-PRO"/>
                                <w:color w:val="000000" w:themeColor="text1"/>
                              </w:rPr>
                              <w:t>譲渡</w:t>
                            </w:r>
                            <w:r>
                              <w:rPr>
                                <w:rFonts w:ascii="HG丸ｺﾞｼｯｸM-PRO" w:eastAsia="HG丸ｺﾞｼｯｸM-PRO" w:hAnsi="HG丸ｺﾞｼｯｸM-PRO" w:hint="eastAsia"/>
                                <w:color w:val="000000" w:themeColor="text1"/>
                              </w:rPr>
                              <w:t>、</w:t>
                            </w:r>
                          </w:p>
                          <w:p w:rsidR="005F7C1F" w:rsidRPr="00445D9B" w:rsidRDefault="005F7C1F" w:rsidP="005F7C1F">
                            <w:pPr>
                              <w:rPr>
                                <w:rFonts w:ascii="HG丸ｺﾞｼｯｸM-PRO" w:eastAsia="HG丸ｺﾞｼｯｸM-PRO" w:hAnsi="HG丸ｺﾞｼｯｸM-PRO"/>
                                <w:color w:val="000000" w:themeColor="text1"/>
                              </w:rPr>
                            </w:pPr>
                            <w:r w:rsidRPr="00445D9B">
                              <w:rPr>
                                <w:rFonts w:ascii="HG丸ｺﾞｼｯｸM-PRO" w:eastAsia="HG丸ｺﾞｼｯｸM-PRO" w:hAnsi="HG丸ｺﾞｼｯｸM-PRO" w:hint="eastAsia"/>
                                <w:color w:val="000000" w:themeColor="text1"/>
                                <w:w w:val="72"/>
                                <w:kern w:val="0"/>
                                <w:fitText w:val="1680" w:id="2040770304"/>
                              </w:rPr>
                              <w:t>家屋の</w:t>
                            </w:r>
                            <w:r w:rsidRPr="00445D9B">
                              <w:rPr>
                                <w:rFonts w:ascii="HG丸ｺﾞｼｯｸM-PRO" w:eastAsia="HG丸ｺﾞｼｯｸM-PRO" w:hAnsi="HG丸ｺﾞｼｯｸM-PRO"/>
                                <w:color w:val="000000" w:themeColor="text1"/>
                                <w:w w:val="72"/>
                                <w:kern w:val="0"/>
                                <w:fitText w:val="1680" w:id="2040770304"/>
                              </w:rPr>
                              <w:t>移転補償契約締</w:t>
                            </w:r>
                            <w:r w:rsidRPr="00445D9B">
                              <w:rPr>
                                <w:rFonts w:ascii="HG丸ｺﾞｼｯｸM-PRO" w:eastAsia="HG丸ｺﾞｼｯｸM-PRO" w:hAnsi="HG丸ｺﾞｼｯｸM-PRO"/>
                                <w:color w:val="000000" w:themeColor="text1"/>
                                <w:spacing w:val="9"/>
                                <w:w w:val="72"/>
                                <w:kern w:val="0"/>
                                <w:fitText w:val="1680" w:id="2040770304"/>
                              </w:rPr>
                              <w:t>結</w:t>
                            </w:r>
                          </w:p>
                        </w:txbxContent>
                      </v:textbox>
                    </v:shape>
                  </w:pict>
                </mc:Fallback>
              </mc:AlternateContent>
            </w:r>
            <w:r w:rsidR="005F7C1F" w:rsidRPr="002A463D">
              <w:rPr>
                <w:rFonts w:asciiTheme="majorEastAsia" w:eastAsiaTheme="majorEastAsia" w:hAnsiTheme="majorEastAsia" w:hint="eastAsia"/>
                <w:color w:val="000000" w:themeColor="text1"/>
                <w:sz w:val="22"/>
              </w:rPr>
              <w:t>ついては移転補償契約を締結したとき。</w:t>
            </w:r>
          </w:p>
          <w:p w:rsidR="005F7C1F" w:rsidRPr="005F7C1F" w:rsidRDefault="00D779D1" w:rsidP="005F7C1F">
            <w:pPr>
              <w:rPr>
                <w:rFonts w:asciiTheme="majorEastAsia" w:eastAsiaTheme="majorEastAsia" w:hAnsiTheme="majorEastAsia"/>
                <w:sz w:val="24"/>
              </w:rPr>
            </w:pPr>
            <w:r w:rsidRPr="00F25478">
              <w:rPr>
                <w:rFonts w:asciiTheme="majorEastAsia" w:eastAsiaTheme="majorEastAsia" w:hAnsiTheme="majorEastAsia"/>
                <w:noProof/>
                <w:color w:val="FF0000"/>
                <w:sz w:val="22"/>
              </w:rPr>
              <w:drawing>
                <wp:anchor distT="0" distB="0" distL="114300" distR="114300" simplePos="0" relativeHeight="251686912" behindDoc="0" locked="0" layoutInCell="1" allowOverlap="1" wp14:anchorId="51A033B5" wp14:editId="09EC883D">
                  <wp:simplePos x="0" y="0"/>
                  <wp:positionH relativeFrom="margin">
                    <wp:posOffset>2745105</wp:posOffset>
                  </wp:positionH>
                  <wp:positionV relativeFrom="margin">
                    <wp:posOffset>2633980</wp:posOffset>
                  </wp:positionV>
                  <wp:extent cx="1107440" cy="802005"/>
                  <wp:effectExtent l="0" t="0" r="0" b="0"/>
                  <wp:wrapSquare wrapText="bothSides"/>
                  <wp:docPr id="2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7440" cy="802005"/>
                          </a:xfrm>
                          <a:prstGeom prst="rect">
                            <a:avLst/>
                          </a:prstGeom>
                          <a:noFill/>
                          <a:extLst/>
                        </pic:spPr>
                      </pic:pic>
                    </a:graphicData>
                  </a:graphic>
                  <wp14:sizeRelH relativeFrom="margin">
                    <wp14:pctWidth>0</wp14:pctWidth>
                  </wp14:sizeRelH>
                  <wp14:sizeRelV relativeFrom="margin">
                    <wp14:pctHeight>0</wp14:pctHeight>
                  </wp14:sizeRelV>
                </wp:anchor>
              </w:drawing>
            </w:r>
            <w:r w:rsidR="0090460E" w:rsidRPr="0090460E">
              <w:rPr>
                <w:rFonts w:asciiTheme="majorEastAsia" w:eastAsiaTheme="majorEastAsia" w:hAnsiTheme="majorEastAsia"/>
                <w:noProof/>
                <w:color w:val="FF0000"/>
                <w:sz w:val="22"/>
              </w:rPr>
              <mc:AlternateContent>
                <mc:Choice Requires="wps">
                  <w:drawing>
                    <wp:anchor distT="0" distB="0" distL="114300" distR="114300" simplePos="0" relativeHeight="251680768" behindDoc="0" locked="0" layoutInCell="1" allowOverlap="1" wp14:anchorId="1191744A" wp14:editId="1426F315">
                      <wp:simplePos x="0" y="0"/>
                      <wp:positionH relativeFrom="column">
                        <wp:posOffset>2480310</wp:posOffset>
                      </wp:positionH>
                      <wp:positionV relativeFrom="paragraph">
                        <wp:posOffset>824865</wp:posOffset>
                      </wp:positionV>
                      <wp:extent cx="1476375" cy="371475"/>
                      <wp:effectExtent l="19050" t="0" r="47625" b="28575"/>
                      <wp:wrapNone/>
                      <wp:docPr id="27" name="平行四辺形 1"/>
                      <wp:cNvGraphicFramePr/>
                      <a:graphic xmlns:a="http://schemas.openxmlformats.org/drawingml/2006/main">
                        <a:graphicData uri="http://schemas.microsoft.com/office/word/2010/wordprocessingShape">
                          <wps:wsp>
                            <wps:cNvSpPr/>
                            <wps:spPr>
                              <a:xfrm>
                                <a:off x="0" y="0"/>
                                <a:ext cx="1476375" cy="371475"/>
                              </a:xfrm>
                              <a:prstGeom prst="parallelogram">
                                <a:avLst>
                                  <a:gd name="adj" fmla="val 53941"/>
                                </a:avLst>
                              </a:prstGeom>
                              <a:noFill/>
                              <a:ln w="6350" cap="flat" cmpd="sng" algn="ctr">
                                <a:solidFill>
                                  <a:sysClr val="windowText" lastClr="000000"/>
                                </a:solidFill>
                                <a:prstDash val="solid"/>
                                <a:miter lim="800000"/>
                              </a:ln>
                              <a:effectLst/>
                            </wps:spPr>
                            <wps:txbx>
                              <w:txbxContent>
                                <w:p w:rsidR="0090460E" w:rsidRPr="00924CBE" w:rsidRDefault="0090460E" w:rsidP="0090460E">
                                  <w:pPr>
                                    <w:jc w:val="center"/>
                                    <w:rPr>
                                      <w:rFonts w:ascii="HG丸ｺﾞｼｯｸM-PRO" w:eastAsia="HG丸ｺﾞｼｯｸM-PRO" w:hAnsi="HG丸ｺﾞｼｯｸM-PRO"/>
                                      <w:color w:val="000000" w:themeColor="text1"/>
                                    </w:rPr>
                                  </w:pPr>
                                  <w:r w:rsidRPr="0090460E">
                                    <w:rPr>
                                      <w:rFonts w:ascii="HG丸ｺﾞｼｯｸM-PRO" w:eastAsia="HG丸ｺﾞｼｯｸM-PRO" w:hAnsi="HG丸ｺﾞｼｯｸM-PRO" w:hint="eastAsia"/>
                                      <w:color w:val="000000" w:themeColor="text1"/>
                                      <w:spacing w:val="2"/>
                                      <w:w w:val="66"/>
                                      <w:kern w:val="0"/>
                                      <w:fitText w:val="1260" w:id="2040763136"/>
                                    </w:rPr>
                                    <w:t>所有していた</w:t>
                                  </w:r>
                                  <w:r w:rsidRPr="0090460E">
                                    <w:rPr>
                                      <w:rFonts w:ascii="HG丸ｺﾞｼｯｸM-PRO" w:eastAsia="HG丸ｺﾞｼｯｸM-PRO" w:hAnsi="HG丸ｺﾞｼｯｸM-PRO"/>
                                      <w:color w:val="000000" w:themeColor="text1"/>
                                      <w:spacing w:val="2"/>
                                      <w:w w:val="66"/>
                                      <w:kern w:val="0"/>
                                      <w:fitText w:val="1260" w:id="2040763136"/>
                                    </w:rPr>
                                    <w:t>不動</w:t>
                                  </w:r>
                                  <w:r w:rsidRPr="0090460E">
                                    <w:rPr>
                                      <w:rFonts w:ascii="HG丸ｺﾞｼｯｸM-PRO" w:eastAsia="HG丸ｺﾞｼｯｸM-PRO" w:hAnsi="HG丸ｺﾞｼｯｸM-PRO"/>
                                      <w:color w:val="000000" w:themeColor="text1"/>
                                      <w:spacing w:val="-6"/>
                                      <w:w w:val="66"/>
                                      <w:kern w:val="0"/>
                                      <w:fitText w:val="1260" w:id="2040763136"/>
                                    </w:rPr>
                                    <w:t>産</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191744A" id="_x0000_s1033" type="#_x0000_t7" style="position:absolute;left:0;text-align:left;margin-left:195.3pt;margin-top:64.95pt;width:116.2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" adj="2932" filled="f" strokecolor="windowText" strokeweight=".5pt">
                      <v:textbox>
                        <w:txbxContent>
                          <w:p w:rsidR="0090460E" w:rsidRPr="00924CBE" w:rsidRDefault="0090460E" w:rsidP="0090460E">
                            <w:pPr>
                              <w:jc w:val="center"/>
                              <w:rPr>
                                <w:rFonts w:ascii="HG丸ｺﾞｼｯｸM-PRO" w:eastAsia="HG丸ｺﾞｼｯｸM-PRO" w:hAnsi="HG丸ｺﾞｼｯｸM-PRO"/>
                                <w:color w:val="000000" w:themeColor="text1"/>
                              </w:rPr>
                            </w:pPr>
                            <w:r w:rsidRPr="0090460E">
                              <w:rPr>
                                <w:rFonts w:ascii="HG丸ｺﾞｼｯｸM-PRO" w:eastAsia="HG丸ｺﾞｼｯｸM-PRO" w:hAnsi="HG丸ｺﾞｼｯｸM-PRO" w:hint="eastAsia"/>
                                <w:color w:val="000000" w:themeColor="text1"/>
                                <w:spacing w:val="2"/>
                                <w:w w:val="66"/>
                                <w:kern w:val="0"/>
                                <w:fitText w:val="1260" w:id="2040763136"/>
                              </w:rPr>
                              <w:t>所有していた</w:t>
                            </w:r>
                            <w:r w:rsidRPr="0090460E">
                              <w:rPr>
                                <w:rFonts w:ascii="HG丸ｺﾞｼｯｸM-PRO" w:eastAsia="HG丸ｺﾞｼｯｸM-PRO" w:hAnsi="HG丸ｺﾞｼｯｸM-PRO"/>
                                <w:color w:val="000000" w:themeColor="text1"/>
                                <w:spacing w:val="2"/>
                                <w:w w:val="66"/>
                                <w:kern w:val="0"/>
                                <w:fitText w:val="1260" w:id="2040763136"/>
                              </w:rPr>
                              <w:t>不動</w:t>
                            </w:r>
                            <w:r w:rsidRPr="0090460E">
                              <w:rPr>
                                <w:rFonts w:ascii="HG丸ｺﾞｼｯｸM-PRO" w:eastAsia="HG丸ｺﾞｼｯｸM-PRO" w:hAnsi="HG丸ｺﾞｼｯｸM-PRO"/>
                                <w:color w:val="000000" w:themeColor="text1"/>
                                <w:spacing w:val="-6"/>
                                <w:w w:val="66"/>
                                <w:kern w:val="0"/>
                                <w:fitText w:val="1260" w:id="2040763136"/>
                              </w:rPr>
                              <w:t>産</w:t>
                            </w:r>
                          </w:p>
                        </w:txbxContent>
                      </v:textbox>
                    </v:shape>
                  </w:pict>
                </mc:Fallback>
              </mc:AlternateContent>
            </w:r>
            <w:r w:rsidR="0090460E" w:rsidRPr="0090460E">
              <w:rPr>
                <w:noProof/>
                <w:color w:val="FF0000"/>
              </w:rPr>
              <mc:AlternateContent>
                <mc:Choice Requires="wps">
                  <w:drawing>
                    <wp:anchor distT="0" distB="0" distL="114300" distR="114300" simplePos="0" relativeHeight="251684864" behindDoc="0" locked="0" layoutInCell="1" allowOverlap="1" wp14:anchorId="431F343D" wp14:editId="1F23D304">
                      <wp:simplePos x="0" y="0"/>
                      <wp:positionH relativeFrom="column">
                        <wp:posOffset>191135</wp:posOffset>
                      </wp:positionH>
                      <wp:positionV relativeFrom="paragraph">
                        <wp:posOffset>810895</wp:posOffset>
                      </wp:positionV>
                      <wp:extent cx="1438275" cy="371475"/>
                      <wp:effectExtent l="19050" t="0" r="47625" b="28575"/>
                      <wp:wrapNone/>
                      <wp:docPr id="24" name="平行四辺形 1"/>
                      <wp:cNvGraphicFramePr/>
                      <a:graphic xmlns:a="http://schemas.openxmlformats.org/drawingml/2006/main">
                        <a:graphicData uri="http://schemas.microsoft.com/office/word/2010/wordprocessingShape">
                          <wps:wsp>
                            <wps:cNvSpPr/>
                            <wps:spPr>
                              <a:xfrm>
                                <a:off x="0" y="0"/>
                                <a:ext cx="1438275" cy="371475"/>
                              </a:xfrm>
                              <a:prstGeom prst="parallelogram">
                                <a:avLst>
                                  <a:gd name="adj" fmla="val 53941"/>
                                </a:avLst>
                              </a:prstGeom>
                              <a:noFill/>
                              <a:ln w="6350" cap="flat" cmpd="sng" algn="ctr">
                                <a:solidFill>
                                  <a:sysClr val="windowText" lastClr="000000"/>
                                </a:solidFill>
                                <a:prstDash val="solid"/>
                                <a:miter lim="800000"/>
                              </a:ln>
                              <a:effectLst/>
                            </wps:spPr>
                            <wps:txbx>
                              <w:txbxContent>
                                <w:p w:rsidR="0090460E" w:rsidRPr="00924CBE" w:rsidRDefault="0090460E" w:rsidP="0090460E">
                                  <w:pPr>
                                    <w:jc w:val="center"/>
                                    <w:rPr>
                                      <w:rFonts w:ascii="HG丸ｺﾞｼｯｸM-PRO" w:eastAsia="HG丸ｺﾞｼｯｸM-PRO" w:hAnsi="HG丸ｺﾞｼｯｸM-PRO"/>
                                      <w:color w:val="000000" w:themeColor="text1"/>
                                    </w:rPr>
                                  </w:pPr>
                                  <w:r w:rsidRPr="0090460E">
                                    <w:rPr>
                                      <w:rFonts w:ascii="HG丸ｺﾞｼｯｸM-PRO" w:eastAsia="HG丸ｺﾞｼｯｸM-PRO" w:hAnsi="HG丸ｺﾞｼｯｸM-PRO" w:hint="eastAsia"/>
                                      <w:color w:val="000000" w:themeColor="text1"/>
                                      <w:w w:val="75"/>
                                      <w:kern w:val="0"/>
                                      <w:fitText w:val="1260" w:id="2040771584"/>
                                    </w:rPr>
                                    <w:t>代替</w:t>
                                  </w:r>
                                  <w:r w:rsidRPr="0090460E">
                                    <w:rPr>
                                      <w:rFonts w:ascii="HG丸ｺﾞｼｯｸM-PRO" w:eastAsia="HG丸ｺﾞｼｯｸM-PRO" w:hAnsi="HG丸ｺﾞｼｯｸM-PRO"/>
                                      <w:color w:val="000000" w:themeColor="text1"/>
                                      <w:w w:val="75"/>
                                      <w:kern w:val="0"/>
                                      <w:fitText w:val="1260" w:id="2040771584"/>
                                    </w:rPr>
                                    <w:t>不動産</w:t>
                                  </w:r>
                                  <w:r w:rsidRPr="0090460E">
                                    <w:rPr>
                                      <w:rFonts w:ascii="HG丸ｺﾞｼｯｸM-PRO" w:eastAsia="HG丸ｺﾞｼｯｸM-PRO" w:hAnsi="HG丸ｺﾞｼｯｸM-PRO" w:hint="eastAsia"/>
                                      <w:color w:val="000000" w:themeColor="text1"/>
                                      <w:w w:val="75"/>
                                      <w:kern w:val="0"/>
                                      <w:fitText w:val="1260" w:id="2040771584"/>
                                    </w:rPr>
                                    <w:t>を</w:t>
                                  </w:r>
                                  <w:r w:rsidRPr="0090460E">
                                    <w:rPr>
                                      <w:rFonts w:ascii="HG丸ｺﾞｼｯｸM-PRO" w:eastAsia="HG丸ｺﾞｼｯｸM-PRO" w:hAnsi="HG丸ｺﾞｼｯｸM-PRO"/>
                                      <w:color w:val="000000" w:themeColor="text1"/>
                                      <w:w w:val="75"/>
                                      <w:kern w:val="0"/>
                                      <w:fitText w:val="1260" w:id="2040771584"/>
                                    </w:rPr>
                                    <w:t>取得</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31F343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4" type="#_x0000_t7" style="position:absolute;left:0;text-align:left;margin-left:15.05pt;margin-top:63.85pt;width:113.25pt;height:2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" adj="3009" filled="f" strokecolor="windowText" strokeweight=".5pt">
                      <v:textbox>
                        <w:txbxContent>
                          <w:p w:rsidR="0090460E" w:rsidRPr="00924CBE" w:rsidRDefault="0090460E" w:rsidP="0090460E">
                            <w:pPr>
                              <w:jc w:val="center"/>
                              <w:rPr>
                                <w:rFonts w:ascii="HG丸ｺﾞｼｯｸM-PRO" w:eastAsia="HG丸ｺﾞｼｯｸM-PRO" w:hAnsi="HG丸ｺﾞｼｯｸM-PRO"/>
                                <w:color w:val="000000" w:themeColor="text1"/>
                              </w:rPr>
                            </w:pPr>
                            <w:r w:rsidRPr="0090460E">
                              <w:rPr>
                                <w:rFonts w:ascii="HG丸ｺﾞｼｯｸM-PRO" w:eastAsia="HG丸ｺﾞｼｯｸM-PRO" w:hAnsi="HG丸ｺﾞｼｯｸM-PRO" w:hint="eastAsia"/>
                                <w:color w:val="000000" w:themeColor="text1"/>
                                <w:w w:val="75"/>
                                <w:kern w:val="0"/>
                                <w:fitText w:val="1260" w:id="2040771584"/>
                              </w:rPr>
                              <w:t>代替</w:t>
                            </w:r>
                            <w:r w:rsidRPr="0090460E">
                              <w:rPr>
                                <w:rFonts w:ascii="HG丸ｺﾞｼｯｸM-PRO" w:eastAsia="HG丸ｺﾞｼｯｸM-PRO" w:hAnsi="HG丸ｺﾞｼｯｸM-PRO"/>
                                <w:color w:val="000000" w:themeColor="text1"/>
                                <w:w w:val="75"/>
                                <w:kern w:val="0"/>
                                <w:fitText w:val="1260" w:id="2040771584"/>
                              </w:rPr>
                              <w:t>不動産</w:t>
                            </w:r>
                            <w:r w:rsidRPr="0090460E">
                              <w:rPr>
                                <w:rFonts w:ascii="HG丸ｺﾞｼｯｸM-PRO" w:eastAsia="HG丸ｺﾞｼｯｸM-PRO" w:hAnsi="HG丸ｺﾞｼｯｸM-PRO" w:hint="eastAsia"/>
                                <w:color w:val="000000" w:themeColor="text1"/>
                                <w:w w:val="75"/>
                                <w:kern w:val="0"/>
                                <w:fitText w:val="1260" w:id="2040771584"/>
                              </w:rPr>
                              <w:t>を</w:t>
                            </w:r>
                            <w:r w:rsidRPr="0090460E">
                              <w:rPr>
                                <w:rFonts w:ascii="HG丸ｺﾞｼｯｸM-PRO" w:eastAsia="HG丸ｺﾞｼｯｸM-PRO" w:hAnsi="HG丸ｺﾞｼｯｸM-PRO"/>
                                <w:color w:val="000000" w:themeColor="text1"/>
                                <w:w w:val="75"/>
                                <w:kern w:val="0"/>
                                <w:fitText w:val="1260" w:id="2040771584"/>
                              </w:rPr>
                              <w:t>取得</w:t>
                            </w:r>
                          </w:p>
                        </w:txbxContent>
                      </v:textbox>
                    </v:shape>
                  </w:pict>
                </mc:Fallback>
              </mc:AlternateContent>
            </w:r>
            <w:r w:rsidR="0090460E" w:rsidRPr="0090460E">
              <w:rPr>
                <w:rFonts w:asciiTheme="majorEastAsia" w:eastAsiaTheme="majorEastAsia" w:hAnsiTheme="majorEastAsia"/>
                <w:noProof/>
                <w:color w:val="FF0000"/>
                <w:sz w:val="22"/>
              </w:rPr>
              <mc:AlternateContent>
                <mc:Choice Requires="wps">
                  <w:drawing>
                    <wp:anchor distT="0" distB="0" distL="114300" distR="114300" simplePos="0" relativeHeight="251691008" behindDoc="0" locked="0" layoutInCell="1" allowOverlap="1" wp14:anchorId="3EC17E12" wp14:editId="200E43C5">
                      <wp:simplePos x="0" y="0"/>
                      <wp:positionH relativeFrom="column">
                        <wp:posOffset>1717675</wp:posOffset>
                      </wp:positionH>
                      <wp:positionV relativeFrom="paragraph">
                        <wp:posOffset>607060</wp:posOffset>
                      </wp:positionV>
                      <wp:extent cx="809625" cy="3238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809625" cy="323850"/>
                              </a:xfrm>
                              <a:prstGeom prst="rect">
                                <a:avLst/>
                              </a:prstGeom>
                              <a:noFill/>
                              <a:ln w="12700" cap="flat" cmpd="sng" algn="ctr">
                                <a:noFill/>
                                <a:prstDash val="solid"/>
                                <a:miter lim="800000"/>
                              </a:ln>
                              <a:effectLst/>
                            </wps:spPr>
                            <wps:txbx>
                              <w:txbxContent>
                                <w:p w:rsidR="0090460E" w:rsidRPr="00CD69C2" w:rsidRDefault="0090460E" w:rsidP="0090460E">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Pr="00CD69C2">
                                    <w:rPr>
                                      <w:rFonts w:ascii="HG丸ｺﾞｼｯｸM-PRO" w:eastAsia="HG丸ｺﾞｼｯｸM-PRO" w:hAnsi="HG丸ｺﾞｼｯｸM-PRO"/>
                                      <w:color w:val="000000" w:themeColor="text1"/>
                                    </w:rPr>
                                    <w:t>年以内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17E12" id="正方形/長方形 26" o:spid="_x0000_s1035" style="position:absolute;left:0;text-align:left;margin-left:135.25pt;margin-top:47.8pt;width:63.7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" filled="f" stroked="f" strokeweight="1pt">
                      <v:textbox>
                        <w:txbxContent>
                          <w:p w:rsidR="0090460E" w:rsidRPr="00CD69C2" w:rsidRDefault="0090460E" w:rsidP="0090460E">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Pr="00CD69C2">
                              <w:rPr>
                                <w:rFonts w:ascii="HG丸ｺﾞｼｯｸM-PRO" w:eastAsia="HG丸ｺﾞｼｯｸM-PRO" w:hAnsi="HG丸ｺﾞｼｯｸM-PRO"/>
                                <w:color w:val="000000" w:themeColor="text1"/>
                              </w:rPr>
                              <w:t>年以内</w:t>
                            </w:r>
                          </w:p>
                        </w:txbxContent>
                      </v:textbox>
                    </v:rect>
                  </w:pict>
                </mc:Fallback>
              </mc:AlternateContent>
            </w:r>
            <w:r w:rsidR="0090460E" w:rsidRPr="00F25478">
              <w:rPr>
                <w:rFonts w:asciiTheme="majorEastAsia" w:eastAsiaTheme="majorEastAsia" w:hAnsiTheme="majorEastAsia"/>
                <w:noProof/>
                <w:color w:val="FF0000"/>
                <w:sz w:val="22"/>
              </w:rPr>
              <mc:AlternateContent>
                <mc:Choice Requires="wps">
                  <w:drawing>
                    <wp:anchor distT="0" distB="0" distL="114300" distR="114300" simplePos="0" relativeHeight="251688960" behindDoc="0" locked="0" layoutInCell="1" allowOverlap="1" wp14:anchorId="6AF5F210" wp14:editId="7854448C">
                      <wp:simplePos x="0" y="0"/>
                      <wp:positionH relativeFrom="column">
                        <wp:posOffset>1814195</wp:posOffset>
                      </wp:positionH>
                      <wp:positionV relativeFrom="paragraph">
                        <wp:posOffset>242570</wp:posOffset>
                      </wp:positionV>
                      <wp:extent cx="590550" cy="390525"/>
                      <wp:effectExtent l="0" t="19050" r="38100" b="47625"/>
                      <wp:wrapNone/>
                      <wp:docPr id="25" name="右矢印 25"/>
                      <wp:cNvGraphicFramePr/>
                      <a:graphic xmlns:a="http://schemas.openxmlformats.org/drawingml/2006/main">
                        <a:graphicData uri="http://schemas.microsoft.com/office/word/2010/wordprocessingShape">
                          <wps:wsp>
                            <wps:cNvSpPr/>
                            <wps:spPr>
                              <a:xfrm>
                                <a:off x="0" y="0"/>
                                <a:ext cx="590550" cy="3905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9DA35A" id="右矢印 25" o:spid="_x0000_s1026" type="#_x0000_t13" style="position:absolute;left:0;text-align:left;margin-left:142.85pt;margin-top:19.1pt;width:46.5pt;height:30.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" adj="14458" fillcolor="windowText" strokecolor="windowText" strokeweight="1pt"/>
                  </w:pict>
                </mc:Fallback>
              </mc:AlternateContent>
            </w:r>
          </w:p>
        </w:tc>
      </w:tr>
    </w:tbl>
    <w:p w:rsidR="00ED2839" w:rsidRDefault="00ED2839" w:rsidP="00BE4BC2">
      <w:pPr>
        <w:rPr>
          <w:rFonts w:asciiTheme="majorEastAsia" w:eastAsiaTheme="majorEastAsia" w:hAnsiTheme="majorEastAsia"/>
          <w:sz w:val="24"/>
        </w:rPr>
      </w:pPr>
    </w:p>
    <w:p w:rsidR="006620CC" w:rsidRDefault="006620CC" w:rsidP="00BE4BC2">
      <w:pPr>
        <w:rPr>
          <w:rFonts w:asciiTheme="majorEastAsia" w:eastAsiaTheme="majorEastAsia" w:hAnsiTheme="majorEastAsia"/>
          <w:sz w:val="24"/>
        </w:rPr>
      </w:pPr>
      <w:r w:rsidRPr="006620CC">
        <w:rPr>
          <w:rFonts w:asciiTheme="majorEastAsia" w:eastAsiaTheme="majorEastAsia" w:hAnsiTheme="majorEastAsia" w:hint="eastAsia"/>
          <w:noProof/>
          <w:sz w:val="24"/>
        </w:rPr>
        <mc:AlternateContent>
          <mc:Choice Requires="wps">
            <w:drawing>
              <wp:anchor distT="0" distB="0" distL="114300" distR="114300" simplePos="0" relativeHeight="251693056" behindDoc="0" locked="0" layoutInCell="1" allowOverlap="1" wp14:anchorId="6F0247A4" wp14:editId="45836141">
                <wp:simplePos x="0" y="0"/>
                <wp:positionH relativeFrom="margin">
                  <wp:posOffset>0</wp:posOffset>
                </wp:positionH>
                <wp:positionV relativeFrom="paragraph">
                  <wp:posOffset>-635</wp:posOffset>
                </wp:positionV>
                <wp:extent cx="5362575" cy="397510"/>
                <wp:effectExtent l="0" t="0" r="28575" b="21590"/>
                <wp:wrapNone/>
                <wp:docPr id="4" name="正方形/長方形 4"/>
                <wp:cNvGraphicFramePr/>
                <a:graphic xmlns:a="http://schemas.openxmlformats.org/drawingml/2006/main">
                  <a:graphicData uri="http://schemas.microsoft.com/office/word/2010/wordprocessingShape">
                    <wps:wsp>
                      <wps:cNvSpPr/>
                      <wps:spPr>
                        <a:xfrm>
                          <a:off x="0" y="0"/>
                          <a:ext cx="5362575" cy="397510"/>
                        </a:xfrm>
                        <a:prstGeom prst="rect">
                          <a:avLst/>
                        </a:prstGeom>
                        <a:solidFill>
                          <a:srgbClr val="ED7D31">
                            <a:lumMod val="20000"/>
                            <a:lumOff val="80000"/>
                          </a:srgbClr>
                        </a:solidFill>
                        <a:ln w="22225" cap="flat" cmpd="sng" algn="ctr">
                          <a:solidFill>
                            <a:sysClr val="windowText" lastClr="000000"/>
                          </a:solidFill>
                          <a:prstDash val="dash"/>
                          <a:miter lim="800000"/>
                        </a:ln>
                        <a:effectLst/>
                      </wps:spPr>
                      <wps:txbx>
                        <w:txbxContent>
                          <w:p w:rsidR="006620CC" w:rsidRPr="00C62185" w:rsidRDefault="006620CC" w:rsidP="006620CC">
                            <w:pPr>
                              <w:jc w:val="left"/>
                              <w:rPr>
                                <w:rFonts w:asciiTheme="majorEastAsia" w:eastAsiaTheme="majorEastAsia" w:hAnsiTheme="majorEastAsia"/>
                              </w:rPr>
                            </w:pPr>
                            <w:r w:rsidRPr="00C62185">
                              <w:rPr>
                                <w:rFonts w:asciiTheme="majorEastAsia" w:eastAsiaTheme="majorEastAsia" w:hAnsiTheme="majorEastAsia" w:hint="eastAsia"/>
                              </w:rPr>
                              <w:t>◎詳しくは、代替不動産の取得区</w:t>
                            </w:r>
                            <w:r w:rsidRPr="002A463D">
                              <w:rPr>
                                <w:rFonts w:asciiTheme="majorEastAsia" w:eastAsiaTheme="majorEastAsia" w:hAnsiTheme="majorEastAsia" w:hint="eastAsia"/>
                                <w:color w:val="000000" w:themeColor="text1"/>
                              </w:rPr>
                              <w:t>域を管轄する</w:t>
                            </w:r>
                            <w:r w:rsidRPr="00C62185">
                              <w:rPr>
                                <w:rFonts w:asciiTheme="majorEastAsia" w:eastAsiaTheme="majorEastAsia" w:hAnsiTheme="majorEastAsia" w:hint="eastAsia"/>
                              </w:rPr>
                              <w:t>県税事務所にお尋ねください。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247A4" id="正方形/長方形 4" o:spid="_x0000_s1036" style="position:absolute;left:0;text-align:left;margin-left:0;margin-top:-.05pt;width:422.25pt;height:31.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" fillcolor="#fbe5d6" strokecolor="windowText" strokeweight="1.75pt">
                <v:stroke dashstyle="dash"/>
                <v:textbox>
                  <w:txbxContent>
                    <w:p w:rsidR="006620CC" w:rsidRPr="00C62185" w:rsidRDefault="006620CC" w:rsidP="006620CC">
                      <w:pPr>
                        <w:jc w:val="left"/>
                        <w:rPr>
                          <w:rFonts w:asciiTheme="majorEastAsia" w:eastAsiaTheme="majorEastAsia" w:hAnsiTheme="majorEastAsia"/>
                        </w:rPr>
                      </w:pPr>
                      <w:r w:rsidRPr="00C62185">
                        <w:rPr>
                          <w:rFonts w:asciiTheme="majorEastAsia" w:eastAsiaTheme="majorEastAsia" w:hAnsiTheme="majorEastAsia" w:hint="eastAsia"/>
                        </w:rPr>
                        <w:t>◎詳しくは、代替不動産の取得区</w:t>
                      </w:r>
                      <w:r w:rsidRPr="002A463D">
                        <w:rPr>
                          <w:rFonts w:asciiTheme="majorEastAsia" w:eastAsiaTheme="majorEastAsia" w:hAnsiTheme="majorEastAsia" w:hint="eastAsia"/>
                          <w:color w:val="000000" w:themeColor="text1"/>
                        </w:rPr>
                        <w:t>域を管轄する</w:t>
                      </w:r>
                      <w:r w:rsidRPr="00C62185">
                        <w:rPr>
                          <w:rFonts w:asciiTheme="majorEastAsia" w:eastAsiaTheme="majorEastAsia" w:hAnsiTheme="majorEastAsia" w:hint="eastAsia"/>
                        </w:rPr>
                        <w:t>県税事務所にお尋ねください。</w:t>
                      </w:r>
                    </w:p>
                  </w:txbxContent>
                </v:textbox>
                <w10:wrap anchorx="margin"/>
              </v:rect>
            </w:pict>
          </mc:Fallback>
        </mc:AlternateContent>
      </w:r>
    </w:p>
    <w:p w:rsidR="006620CC" w:rsidRPr="006620CC" w:rsidRDefault="006620CC" w:rsidP="006620CC">
      <w:pPr>
        <w:rPr>
          <w:rFonts w:asciiTheme="majorEastAsia" w:eastAsiaTheme="majorEastAsia" w:hAnsiTheme="majorEastAsia"/>
          <w:sz w:val="24"/>
        </w:rPr>
      </w:pPr>
    </w:p>
    <w:p w:rsidR="006620CC" w:rsidRPr="006620CC" w:rsidRDefault="006620CC" w:rsidP="006620CC">
      <w:pPr>
        <w:rPr>
          <w:rFonts w:asciiTheme="majorEastAsia" w:eastAsiaTheme="majorEastAsia" w:hAnsiTheme="majorEastAsia"/>
          <w:sz w:val="24"/>
        </w:rPr>
      </w:pPr>
    </w:p>
    <w:p w:rsidR="006620CC" w:rsidRDefault="006620CC" w:rsidP="006620CC">
      <w:pPr>
        <w:rPr>
          <w:rFonts w:asciiTheme="majorEastAsia" w:eastAsiaTheme="majorEastAsia" w:hAnsiTheme="majorEastAsia"/>
          <w:sz w:val="24"/>
        </w:rPr>
      </w:pPr>
    </w:p>
    <w:tbl>
      <w:tblPr>
        <w:tblStyle w:val="1"/>
        <w:tblW w:w="11057" w:type="dxa"/>
        <w:tblInd w:w="-147" w:type="dxa"/>
        <w:tblLook w:val="04A0" w:firstRow="1" w:lastRow="0" w:firstColumn="1" w:lastColumn="0" w:noHBand="0" w:noVBand="1"/>
      </w:tblPr>
      <w:tblGrid>
        <w:gridCol w:w="2410"/>
        <w:gridCol w:w="2037"/>
        <w:gridCol w:w="3208"/>
        <w:gridCol w:w="3402"/>
      </w:tblGrid>
      <w:tr w:rsidR="006620CC" w:rsidRPr="00F124CA" w:rsidTr="007E429F">
        <w:trPr>
          <w:trHeight w:val="201"/>
        </w:trPr>
        <w:tc>
          <w:tcPr>
            <w:tcW w:w="2410" w:type="dxa"/>
            <w:shd w:val="clear" w:color="auto" w:fill="F2F2F2" w:themeFill="background1" w:themeFillShade="F2"/>
            <w:vAlign w:val="center"/>
          </w:tcPr>
          <w:p w:rsidR="006620CC" w:rsidRPr="0074589C" w:rsidRDefault="006620CC" w:rsidP="00CF1D08">
            <w:pPr>
              <w:jc w:val="center"/>
              <w:rPr>
                <w:rFonts w:asciiTheme="majorEastAsia" w:eastAsiaTheme="majorEastAsia" w:hAnsiTheme="majorEastAsia"/>
                <w:sz w:val="22"/>
              </w:rPr>
            </w:pPr>
            <w:r w:rsidRPr="0074589C">
              <w:rPr>
                <w:rFonts w:asciiTheme="majorEastAsia" w:eastAsiaTheme="majorEastAsia" w:hAnsiTheme="majorEastAsia" w:hint="eastAsia"/>
                <w:sz w:val="22"/>
              </w:rPr>
              <w:t>事務所名</w:t>
            </w:r>
          </w:p>
        </w:tc>
        <w:tc>
          <w:tcPr>
            <w:tcW w:w="2037" w:type="dxa"/>
            <w:shd w:val="clear" w:color="auto" w:fill="F2F2F2" w:themeFill="background1" w:themeFillShade="F2"/>
            <w:vAlign w:val="center"/>
          </w:tcPr>
          <w:p w:rsidR="006620CC" w:rsidRPr="00B22665" w:rsidRDefault="006620CC" w:rsidP="00CF1D08">
            <w:pPr>
              <w:jc w:val="cente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電話番号</w:t>
            </w:r>
          </w:p>
          <w:p w:rsidR="006620CC" w:rsidRPr="00B22665" w:rsidRDefault="006620CC" w:rsidP="00CF1D08">
            <w:pPr>
              <w:jc w:val="cente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[FAX番号]</w:t>
            </w:r>
          </w:p>
        </w:tc>
        <w:tc>
          <w:tcPr>
            <w:tcW w:w="3208" w:type="dxa"/>
            <w:shd w:val="clear" w:color="auto" w:fill="F2F2F2" w:themeFill="background1" w:themeFillShade="F2"/>
            <w:vAlign w:val="center"/>
          </w:tcPr>
          <w:p w:rsidR="006620CC" w:rsidRPr="00B22665" w:rsidRDefault="006620CC" w:rsidP="00CF1D08">
            <w:pPr>
              <w:jc w:val="cente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住所</w:t>
            </w:r>
          </w:p>
        </w:tc>
        <w:tc>
          <w:tcPr>
            <w:tcW w:w="3402" w:type="dxa"/>
            <w:shd w:val="clear" w:color="auto" w:fill="F2F2F2" w:themeFill="background1" w:themeFillShade="F2"/>
            <w:vAlign w:val="center"/>
          </w:tcPr>
          <w:p w:rsidR="006620CC" w:rsidRPr="0074589C" w:rsidRDefault="006620CC" w:rsidP="00CF1D08">
            <w:pPr>
              <w:jc w:val="center"/>
              <w:rPr>
                <w:rFonts w:asciiTheme="majorEastAsia" w:eastAsiaTheme="majorEastAsia" w:hAnsiTheme="majorEastAsia"/>
                <w:sz w:val="22"/>
              </w:rPr>
            </w:pPr>
            <w:r w:rsidRPr="0074589C">
              <w:rPr>
                <w:rFonts w:asciiTheme="majorEastAsia" w:eastAsiaTheme="majorEastAsia" w:hAnsiTheme="majorEastAsia" w:hint="eastAsia"/>
                <w:sz w:val="22"/>
              </w:rPr>
              <w:t>管轄地域</w:t>
            </w:r>
          </w:p>
        </w:tc>
      </w:tr>
      <w:tr w:rsidR="006620CC" w:rsidRPr="00F124CA" w:rsidTr="006C0202">
        <w:trPr>
          <w:trHeight w:val="1156"/>
        </w:trPr>
        <w:tc>
          <w:tcPr>
            <w:tcW w:w="2410"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博多県税事務所</w:t>
            </w:r>
          </w:p>
        </w:tc>
        <w:tc>
          <w:tcPr>
            <w:tcW w:w="2037" w:type="dxa"/>
            <w:vAlign w:val="center"/>
          </w:tcPr>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092-</w:t>
            </w:r>
            <w:r w:rsidR="009044C9">
              <w:rPr>
                <w:rFonts w:asciiTheme="majorEastAsia" w:eastAsiaTheme="majorEastAsia" w:hAnsiTheme="majorEastAsia"/>
                <w:color w:val="000000" w:themeColor="text1"/>
                <w:sz w:val="22"/>
              </w:rPr>
              <w:t>260</w:t>
            </w:r>
            <w:r w:rsidRPr="00B22665">
              <w:rPr>
                <w:rFonts w:asciiTheme="majorEastAsia" w:eastAsiaTheme="majorEastAsia" w:hAnsiTheme="majorEastAsia" w:hint="eastAsia"/>
                <w:color w:val="000000" w:themeColor="text1"/>
                <w:sz w:val="22"/>
              </w:rPr>
              <w:t>-</w:t>
            </w:r>
            <w:r w:rsidR="009044C9">
              <w:rPr>
                <w:rFonts w:asciiTheme="majorEastAsia" w:eastAsiaTheme="majorEastAsia" w:hAnsiTheme="majorEastAsia"/>
                <w:color w:val="000000" w:themeColor="text1"/>
                <w:sz w:val="22"/>
              </w:rPr>
              <w:t>6002</w:t>
            </w:r>
          </w:p>
          <w:p w:rsidR="006620CC" w:rsidRPr="00B22665" w:rsidRDefault="009044C9" w:rsidP="009044C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[092-260</w:t>
            </w:r>
            <w:r w:rsidR="006620CC" w:rsidRPr="00B22665">
              <w:rPr>
                <w:rFonts w:asciiTheme="majorEastAsia" w:eastAsiaTheme="majorEastAsia" w:hAnsiTheme="majorEastAsia" w:hint="eastAsia"/>
                <w:color w:val="000000" w:themeColor="text1"/>
                <w:sz w:val="22"/>
              </w:rPr>
              <w:t>-</w:t>
            </w:r>
            <w:r>
              <w:rPr>
                <w:rFonts w:asciiTheme="majorEastAsia" w:eastAsiaTheme="majorEastAsia" w:hAnsiTheme="majorEastAsia"/>
                <w:color w:val="000000" w:themeColor="text1"/>
                <w:sz w:val="22"/>
              </w:rPr>
              <w:t>6011</w:t>
            </w:r>
            <w:r w:rsidR="006620CC" w:rsidRPr="00B22665">
              <w:rPr>
                <w:rFonts w:asciiTheme="majorEastAsia" w:eastAsiaTheme="majorEastAsia" w:hAnsiTheme="majorEastAsia" w:hint="eastAsia"/>
                <w:color w:val="000000" w:themeColor="text1"/>
                <w:sz w:val="22"/>
              </w:rPr>
              <w:t>]</w:t>
            </w:r>
          </w:p>
        </w:tc>
        <w:tc>
          <w:tcPr>
            <w:tcW w:w="3208" w:type="dxa"/>
            <w:vAlign w:val="center"/>
          </w:tcPr>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〒812-8542</w:t>
            </w:r>
          </w:p>
          <w:p w:rsidR="006620CC" w:rsidRDefault="00263DE6" w:rsidP="006C0202">
            <w:pPr>
              <w:widowControl/>
              <w:jc w:val="left"/>
              <w:rPr>
                <w:rFonts w:ascii="ＭＳ ゴシック" w:eastAsia="ＭＳ ゴシック" w:hAnsi="ＭＳ ゴシック"/>
                <w:kern w:val="0"/>
                <w:sz w:val="22"/>
              </w:rPr>
            </w:pPr>
            <w:r w:rsidRPr="00263DE6">
              <w:rPr>
                <w:rFonts w:ascii="ＭＳ ゴシック" w:eastAsia="ＭＳ ゴシック" w:hAnsi="ＭＳ ゴシック" w:hint="eastAsia"/>
                <w:kern w:val="0"/>
                <w:sz w:val="22"/>
              </w:rPr>
              <w:t>福岡市博多区博多駅東1-17-1</w:t>
            </w:r>
          </w:p>
          <w:p w:rsidR="001715FB" w:rsidRPr="00263DE6" w:rsidRDefault="001715FB" w:rsidP="007E429F">
            <w:pPr>
              <w:widowControl/>
              <w:jc w:val="left"/>
              <w:rPr>
                <w:rFonts w:ascii="ＭＳ ゴシック" w:eastAsia="ＭＳ ゴシック" w:hAnsi="ＭＳ ゴシック"/>
                <w:kern w:val="0"/>
                <w:sz w:val="22"/>
              </w:rPr>
            </w:pPr>
            <w:r>
              <w:rPr>
                <w:rFonts w:ascii="ＭＳ ゴシック" w:eastAsia="ＭＳ ゴシック" w:hAnsi="ＭＳ ゴシック"/>
                <w:kern w:val="0"/>
                <w:sz w:val="22"/>
              </w:rPr>
              <w:t>（コネクトスクエア</w:t>
            </w:r>
            <w:r w:rsidR="007E429F">
              <w:rPr>
                <w:rFonts w:ascii="ＭＳ ゴシック" w:eastAsia="ＭＳ ゴシック" w:hAnsi="ＭＳ ゴシック" w:hint="eastAsia"/>
                <w:kern w:val="0"/>
                <w:sz w:val="22"/>
              </w:rPr>
              <w:t>博多内）</w:t>
            </w:r>
          </w:p>
        </w:tc>
        <w:tc>
          <w:tcPr>
            <w:tcW w:w="3402"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福岡市博多区・南区</w:t>
            </w:r>
          </w:p>
        </w:tc>
      </w:tr>
      <w:tr w:rsidR="006620CC" w:rsidRPr="00F124CA" w:rsidTr="006C0202">
        <w:trPr>
          <w:trHeight w:val="1130"/>
        </w:trPr>
        <w:tc>
          <w:tcPr>
            <w:tcW w:w="2410"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東福岡県税事務所</w:t>
            </w:r>
          </w:p>
        </w:tc>
        <w:tc>
          <w:tcPr>
            <w:tcW w:w="2037" w:type="dxa"/>
            <w:vAlign w:val="center"/>
          </w:tcPr>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092-641-0147</w:t>
            </w:r>
          </w:p>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w:t>
            </w:r>
            <w:r w:rsidRPr="00B22665">
              <w:rPr>
                <w:rFonts w:asciiTheme="majorEastAsia" w:eastAsiaTheme="majorEastAsia" w:hAnsiTheme="majorEastAsia"/>
                <w:color w:val="000000" w:themeColor="text1"/>
                <w:sz w:val="22"/>
              </w:rPr>
              <w:t>092-641-0136</w:t>
            </w:r>
            <w:r w:rsidRPr="00B22665">
              <w:rPr>
                <w:rFonts w:asciiTheme="majorEastAsia" w:eastAsiaTheme="majorEastAsia" w:hAnsiTheme="majorEastAsia" w:hint="eastAsia"/>
                <w:color w:val="000000" w:themeColor="text1"/>
                <w:sz w:val="22"/>
              </w:rPr>
              <w:t>]</w:t>
            </w:r>
          </w:p>
        </w:tc>
        <w:tc>
          <w:tcPr>
            <w:tcW w:w="3208" w:type="dxa"/>
            <w:vAlign w:val="center"/>
          </w:tcPr>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〒812-8543</w:t>
            </w:r>
          </w:p>
          <w:p w:rsidR="006620CC" w:rsidRDefault="006620CC" w:rsidP="006C0202">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福岡市東区箱崎1-18-1</w:t>
            </w:r>
          </w:p>
          <w:p w:rsidR="001715FB" w:rsidRPr="00B22665" w:rsidRDefault="001715FB" w:rsidP="001715FB">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（県粕屋総合庁舎内）</w:t>
            </w:r>
          </w:p>
        </w:tc>
        <w:tc>
          <w:tcPr>
            <w:tcW w:w="3402"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福岡市東区・宗像市・古賀市・</w:t>
            </w:r>
          </w:p>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福津市・糟屋郡</w:t>
            </w:r>
          </w:p>
        </w:tc>
      </w:tr>
      <w:tr w:rsidR="006620CC" w:rsidRPr="00F124CA" w:rsidTr="006C0202">
        <w:trPr>
          <w:trHeight w:val="1118"/>
        </w:trPr>
        <w:tc>
          <w:tcPr>
            <w:tcW w:w="2410"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西福岡県税事務所</w:t>
            </w:r>
          </w:p>
        </w:tc>
        <w:tc>
          <w:tcPr>
            <w:tcW w:w="2037" w:type="dxa"/>
            <w:vAlign w:val="center"/>
          </w:tcPr>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092-735-6144</w:t>
            </w:r>
          </w:p>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[092-715-4824</w:t>
            </w:r>
            <w:r w:rsidRPr="00B22665">
              <w:rPr>
                <w:rFonts w:asciiTheme="majorEastAsia" w:eastAsiaTheme="majorEastAsia" w:hAnsiTheme="majorEastAsia"/>
                <w:color w:val="000000" w:themeColor="text1"/>
                <w:sz w:val="22"/>
              </w:rPr>
              <w:t xml:space="preserve">] </w:t>
            </w:r>
          </w:p>
        </w:tc>
        <w:tc>
          <w:tcPr>
            <w:tcW w:w="3208" w:type="dxa"/>
            <w:vAlign w:val="center"/>
          </w:tcPr>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〒810-8515</w:t>
            </w:r>
          </w:p>
          <w:p w:rsidR="006620CC" w:rsidRDefault="006620CC" w:rsidP="006C0202">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福岡市中央区赤坂1-8-8</w:t>
            </w:r>
          </w:p>
          <w:p w:rsidR="001715FB" w:rsidRPr="00B22665" w:rsidRDefault="001715FB" w:rsidP="001715FB">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（県福岡西総合庁舎内）</w:t>
            </w:r>
          </w:p>
        </w:tc>
        <w:tc>
          <w:tcPr>
            <w:tcW w:w="3402"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福岡市中央区・西区・城南区・</w:t>
            </w:r>
          </w:p>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早良区・糸島市</w:t>
            </w:r>
          </w:p>
        </w:tc>
      </w:tr>
      <w:tr w:rsidR="006620CC" w:rsidRPr="00F124CA" w:rsidTr="006C0202">
        <w:trPr>
          <w:trHeight w:val="1134"/>
        </w:trPr>
        <w:tc>
          <w:tcPr>
            <w:tcW w:w="2410"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筑紫県税事務所</w:t>
            </w:r>
          </w:p>
        </w:tc>
        <w:tc>
          <w:tcPr>
            <w:tcW w:w="2037" w:type="dxa"/>
            <w:vAlign w:val="center"/>
          </w:tcPr>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092-513-5575</w:t>
            </w:r>
          </w:p>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w:t>
            </w:r>
            <w:r w:rsidRPr="00B22665">
              <w:rPr>
                <w:rFonts w:asciiTheme="majorEastAsia" w:eastAsiaTheme="majorEastAsia" w:hAnsiTheme="majorEastAsia"/>
                <w:color w:val="000000" w:themeColor="text1"/>
                <w:sz w:val="22"/>
              </w:rPr>
              <w:t>092-513-5597</w:t>
            </w:r>
            <w:r w:rsidRPr="00B22665">
              <w:rPr>
                <w:rFonts w:asciiTheme="majorEastAsia" w:eastAsiaTheme="majorEastAsia" w:hAnsiTheme="majorEastAsia" w:hint="eastAsia"/>
                <w:color w:val="000000" w:themeColor="text1"/>
                <w:sz w:val="22"/>
              </w:rPr>
              <w:t>]</w:t>
            </w:r>
          </w:p>
        </w:tc>
        <w:tc>
          <w:tcPr>
            <w:tcW w:w="3208" w:type="dxa"/>
            <w:vAlign w:val="center"/>
          </w:tcPr>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〒816-8558</w:t>
            </w:r>
          </w:p>
          <w:p w:rsidR="006620CC" w:rsidRDefault="006620CC" w:rsidP="006C0202">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大野城市白木原3-5-25</w:t>
            </w:r>
          </w:p>
          <w:p w:rsidR="001715FB" w:rsidRPr="00B22665" w:rsidRDefault="001715FB" w:rsidP="001715FB">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（県筑紫総合庁舎内）</w:t>
            </w:r>
          </w:p>
        </w:tc>
        <w:tc>
          <w:tcPr>
            <w:tcW w:w="3402"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筑紫野市・春日市・大野城市・</w:t>
            </w:r>
          </w:p>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太宰府市・那珂川市</w:t>
            </w:r>
          </w:p>
        </w:tc>
      </w:tr>
      <w:tr w:rsidR="006620CC" w:rsidRPr="00F124CA" w:rsidTr="006C0202">
        <w:trPr>
          <w:trHeight w:val="1121"/>
        </w:trPr>
        <w:tc>
          <w:tcPr>
            <w:tcW w:w="2410"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北九州東県税事務所</w:t>
            </w:r>
          </w:p>
        </w:tc>
        <w:tc>
          <w:tcPr>
            <w:tcW w:w="2037" w:type="dxa"/>
            <w:vAlign w:val="center"/>
          </w:tcPr>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093-592-35</w:t>
            </w:r>
            <w:r>
              <w:rPr>
                <w:rFonts w:asciiTheme="majorEastAsia" w:eastAsiaTheme="majorEastAsia" w:hAnsiTheme="majorEastAsia"/>
                <w:color w:val="000000" w:themeColor="text1"/>
                <w:sz w:val="22"/>
              </w:rPr>
              <w:t>02</w:t>
            </w:r>
          </w:p>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color w:val="000000" w:themeColor="text1"/>
                <w:sz w:val="22"/>
              </w:rPr>
              <w:t xml:space="preserve">         </w:t>
            </w:r>
            <w:r>
              <w:rPr>
                <w:rFonts w:asciiTheme="majorEastAsia" w:eastAsiaTheme="majorEastAsia" w:hAnsiTheme="majorEastAsia"/>
                <w:color w:val="000000" w:themeColor="text1"/>
                <w:sz w:val="22"/>
              </w:rPr>
              <w:t>3513</w:t>
            </w:r>
          </w:p>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w:t>
            </w:r>
            <w:r w:rsidRPr="00B22665">
              <w:rPr>
                <w:rFonts w:asciiTheme="majorEastAsia" w:eastAsiaTheme="majorEastAsia" w:hAnsiTheme="majorEastAsia"/>
                <w:color w:val="000000" w:themeColor="text1"/>
                <w:sz w:val="22"/>
              </w:rPr>
              <w:t>093-592-8913</w:t>
            </w:r>
            <w:r w:rsidRPr="00B22665">
              <w:rPr>
                <w:rFonts w:asciiTheme="majorEastAsia" w:eastAsiaTheme="majorEastAsia" w:hAnsiTheme="majorEastAsia" w:hint="eastAsia"/>
                <w:color w:val="000000" w:themeColor="text1"/>
                <w:sz w:val="22"/>
              </w:rPr>
              <w:t>]</w:t>
            </w:r>
          </w:p>
        </w:tc>
        <w:tc>
          <w:tcPr>
            <w:tcW w:w="3208" w:type="dxa"/>
            <w:vAlign w:val="center"/>
          </w:tcPr>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〒803-8512</w:t>
            </w:r>
          </w:p>
          <w:p w:rsidR="006620CC" w:rsidRDefault="006620CC" w:rsidP="006C0202">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北九州市小倉北区城内7-8</w:t>
            </w:r>
          </w:p>
          <w:p w:rsidR="001715FB" w:rsidRPr="00B22665" w:rsidRDefault="001715FB" w:rsidP="001715FB">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（県小倉総合庁舎内）</w:t>
            </w:r>
          </w:p>
        </w:tc>
        <w:tc>
          <w:tcPr>
            <w:tcW w:w="3402"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北九州市門司区・小倉北区・小倉南区・行橋市・豊前市・京都郡・築上郡</w:t>
            </w:r>
          </w:p>
        </w:tc>
      </w:tr>
      <w:tr w:rsidR="006620CC" w:rsidRPr="00F124CA" w:rsidTr="006C0202">
        <w:trPr>
          <w:trHeight w:val="1053"/>
        </w:trPr>
        <w:tc>
          <w:tcPr>
            <w:tcW w:w="2410"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北九州西県税事務所</w:t>
            </w:r>
          </w:p>
        </w:tc>
        <w:tc>
          <w:tcPr>
            <w:tcW w:w="2037" w:type="dxa"/>
            <w:vAlign w:val="center"/>
          </w:tcPr>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093-662-9315</w:t>
            </w:r>
          </w:p>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w:t>
            </w:r>
            <w:r w:rsidRPr="00B22665">
              <w:rPr>
                <w:rFonts w:asciiTheme="majorEastAsia" w:eastAsiaTheme="majorEastAsia" w:hAnsiTheme="majorEastAsia"/>
                <w:color w:val="000000" w:themeColor="text1"/>
                <w:sz w:val="22"/>
              </w:rPr>
              <w:t>093-681-4532</w:t>
            </w:r>
            <w:r w:rsidRPr="00B22665">
              <w:rPr>
                <w:rFonts w:asciiTheme="majorEastAsia" w:eastAsiaTheme="majorEastAsia" w:hAnsiTheme="majorEastAsia" w:hint="eastAsia"/>
                <w:color w:val="000000" w:themeColor="text1"/>
                <w:sz w:val="22"/>
              </w:rPr>
              <w:t>]</w:t>
            </w:r>
          </w:p>
        </w:tc>
        <w:tc>
          <w:tcPr>
            <w:tcW w:w="3208" w:type="dxa"/>
            <w:vAlign w:val="center"/>
          </w:tcPr>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〒805-0062</w:t>
            </w:r>
          </w:p>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北九州市八幡東区平野2-13-2</w:t>
            </w:r>
          </w:p>
        </w:tc>
        <w:tc>
          <w:tcPr>
            <w:tcW w:w="3402"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北九州市若松区・戸畑区・八幡東区・八幡西区・中間市・遠賀郡</w:t>
            </w:r>
          </w:p>
        </w:tc>
      </w:tr>
      <w:tr w:rsidR="006620CC" w:rsidRPr="00F124CA" w:rsidTr="006C0202">
        <w:trPr>
          <w:trHeight w:val="1124"/>
        </w:trPr>
        <w:tc>
          <w:tcPr>
            <w:tcW w:w="2410"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飯塚・直方県税事務所</w:t>
            </w:r>
          </w:p>
        </w:tc>
        <w:tc>
          <w:tcPr>
            <w:tcW w:w="2037" w:type="dxa"/>
            <w:vAlign w:val="center"/>
          </w:tcPr>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0948-21-4904</w:t>
            </w:r>
          </w:p>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 xml:space="preserve">　　　　4908</w:t>
            </w:r>
          </w:p>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w:t>
            </w:r>
            <w:r w:rsidRPr="00B22665">
              <w:rPr>
                <w:rFonts w:asciiTheme="majorEastAsia" w:eastAsiaTheme="majorEastAsia" w:hAnsiTheme="majorEastAsia"/>
                <w:color w:val="000000" w:themeColor="text1"/>
                <w:sz w:val="22"/>
              </w:rPr>
              <w:t>0948-23-3806</w:t>
            </w:r>
            <w:r w:rsidRPr="00B22665">
              <w:rPr>
                <w:rFonts w:asciiTheme="majorEastAsia" w:eastAsiaTheme="majorEastAsia" w:hAnsiTheme="majorEastAsia" w:hint="eastAsia"/>
                <w:color w:val="000000" w:themeColor="text1"/>
                <w:sz w:val="22"/>
              </w:rPr>
              <w:t>]</w:t>
            </w:r>
          </w:p>
        </w:tc>
        <w:tc>
          <w:tcPr>
            <w:tcW w:w="3208" w:type="dxa"/>
            <w:vAlign w:val="center"/>
          </w:tcPr>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〒820-0004</w:t>
            </w:r>
          </w:p>
          <w:p w:rsidR="001715FB"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飯塚市</w:t>
            </w:r>
            <w:r>
              <w:rPr>
                <w:rFonts w:asciiTheme="majorEastAsia" w:eastAsiaTheme="majorEastAsia" w:hAnsiTheme="majorEastAsia" w:hint="eastAsia"/>
                <w:color w:val="000000" w:themeColor="text1"/>
                <w:sz w:val="22"/>
              </w:rPr>
              <w:t>新</w:t>
            </w:r>
            <w:r w:rsidRPr="00B22665">
              <w:rPr>
                <w:rFonts w:asciiTheme="majorEastAsia" w:eastAsiaTheme="majorEastAsia" w:hAnsiTheme="majorEastAsia" w:hint="eastAsia"/>
                <w:color w:val="000000" w:themeColor="text1"/>
                <w:sz w:val="22"/>
              </w:rPr>
              <w:t>立岩8-1</w:t>
            </w:r>
          </w:p>
          <w:p w:rsidR="001715FB" w:rsidRPr="00B22665" w:rsidRDefault="001715FB" w:rsidP="00CF1D08">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（県飯塚総合庁舎内）</w:t>
            </w:r>
          </w:p>
        </w:tc>
        <w:tc>
          <w:tcPr>
            <w:tcW w:w="3402"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直方市・飯塚市・田川市・宮若市・</w:t>
            </w:r>
          </w:p>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嘉麻市・鞍手郡・嘉穂郡・田川郡</w:t>
            </w:r>
          </w:p>
        </w:tc>
      </w:tr>
      <w:tr w:rsidR="006620CC" w:rsidRPr="00F124CA" w:rsidTr="007E429F">
        <w:trPr>
          <w:trHeight w:val="1434"/>
        </w:trPr>
        <w:tc>
          <w:tcPr>
            <w:tcW w:w="2410" w:type="dxa"/>
            <w:vAlign w:val="center"/>
          </w:tcPr>
          <w:p w:rsidR="006620CC" w:rsidRPr="0074589C" w:rsidRDefault="006620CC" w:rsidP="00CF1D08">
            <w:pPr>
              <w:rPr>
                <w:rFonts w:asciiTheme="majorEastAsia" w:eastAsiaTheme="majorEastAsia" w:hAnsiTheme="majorEastAsia"/>
                <w:sz w:val="22"/>
              </w:rPr>
            </w:pPr>
            <w:r w:rsidRPr="0074589C">
              <w:rPr>
                <w:rFonts w:asciiTheme="majorEastAsia" w:eastAsiaTheme="majorEastAsia" w:hAnsiTheme="majorEastAsia" w:hint="eastAsia"/>
                <w:sz w:val="22"/>
              </w:rPr>
              <w:t>久留米県税事務所</w:t>
            </w:r>
          </w:p>
        </w:tc>
        <w:tc>
          <w:tcPr>
            <w:tcW w:w="2037" w:type="dxa"/>
            <w:vAlign w:val="center"/>
          </w:tcPr>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0942-30-1015</w:t>
            </w:r>
          </w:p>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 xml:space="preserve">　　　　1016</w:t>
            </w:r>
          </w:p>
          <w:p w:rsidR="006620CC" w:rsidRPr="00B22665" w:rsidRDefault="006620CC" w:rsidP="00CF1D08">
            <w:pPr>
              <w:ind w:firstLineChars="50" w:firstLine="110"/>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 xml:space="preserve">　　　　1074</w:t>
            </w:r>
          </w:p>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w:t>
            </w:r>
            <w:r w:rsidRPr="00B22665">
              <w:rPr>
                <w:rFonts w:asciiTheme="majorEastAsia" w:eastAsiaTheme="majorEastAsia" w:hAnsiTheme="majorEastAsia"/>
                <w:color w:val="000000" w:themeColor="text1"/>
                <w:sz w:val="22"/>
              </w:rPr>
              <w:t>0942-32-3751</w:t>
            </w:r>
            <w:r w:rsidRPr="00B22665">
              <w:rPr>
                <w:rFonts w:asciiTheme="majorEastAsia" w:eastAsiaTheme="majorEastAsia" w:hAnsiTheme="majorEastAsia" w:hint="eastAsia"/>
                <w:color w:val="000000" w:themeColor="text1"/>
                <w:sz w:val="22"/>
              </w:rPr>
              <w:t>]</w:t>
            </w:r>
          </w:p>
        </w:tc>
        <w:tc>
          <w:tcPr>
            <w:tcW w:w="3208" w:type="dxa"/>
            <w:vAlign w:val="center"/>
          </w:tcPr>
          <w:p w:rsidR="006620CC" w:rsidRPr="00B22665"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〒839-0861</w:t>
            </w:r>
          </w:p>
          <w:p w:rsidR="006620CC" w:rsidRDefault="006620CC" w:rsidP="00CF1D08">
            <w:pPr>
              <w:rPr>
                <w:rFonts w:asciiTheme="majorEastAsia" w:eastAsiaTheme="majorEastAsia" w:hAnsiTheme="majorEastAsia"/>
                <w:color w:val="000000" w:themeColor="text1"/>
                <w:sz w:val="22"/>
              </w:rPr>
            </w:pPr>
            <w:r w:rsidRPr="00B22665">
              <w:rPr>
                <w:rFonts w:asciiTheme="majorEastAsia" w:eastAsiaTheme="majorEastAsia" w:hAnsiTheme="majorEastAsia" w:hint="eastAsia"/>
                <w:color w:val="000000" w:themeColor="text1"/>
                <w:sz w:val="22"/>
              </w:rPr>
              <w:t>久留米市合川町1642-1</w:t>
            </w:r>
          </w:p>
          <w:p w:rsidR="001715FB" w:rsidRPr="00B22665" w:rsidRDefault="001715FB" w:rsidP="00CF1D08">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（県久留米総合庁舎内）</w:t>
            </w:r>
          </w:p>
        </w:tc>
        <w:tc>
          <w:tcPr>
            <w:tcW w:w="3402" w:type="dxa"/>
            <w:vAlign w:val="center"/>
          </w:tcPr>
          <w:p w:rsidR="006620CC" w:rsidRPr="00F124CA" w:rsidRDefault="006620CC" w:rsidP="00CF1D08">
            <w:pPr>
              <w:rPr>
                <w:rFonts w:asciiTheme="majorEastAsia" w:eastAsiaTheme="majorEastAsia" w:hAnsiTheme="majorEastAsia"/>
                <w:sz w:val="20"/>
                <w:szCs w:val="20"/>
              </w:rPr>
            </w:pPr>
            <w:r w:rsidRPr="00F124CA">
              <w:rPr>
                <w:rFonts w:asciiTheme="majorEastAsia" w:eastAsiaTheme="majorEastAsia" w:hAnsiTheme="majorEastAsia" w:hint="eastAsia"/>
                <w:sz w:val="20"/>
                <w:szCs w:val="20"/>
              </w:rPr>
              <w:t>大牟田市・久留米市・柳川市・八女市・筑後市・大川市・小郡市・うきは市・朝倉市・みやま市・朝倉郡・三井郡・三潴郡・八女郡</w:t>
            </w:r>
          </w:p>
        </w:tc>
      </w:tr>
    </w:tbl>
    <w:p w:rsidR="006620CC" w:rsidRPr="006620CC" w:rsidRDefault="006620CC" w:rsidP="006620CC">
      <w:pPr>
        <w:rPr>
          <w:rFonts w:asciiTheme="majorEastAsia" w:eastAsiaTheme="majorEastAsia" w:hAnsiTheme="majorEastAsia"/>
          <w:sz w:val="24"/>
        </w:rPr>
      </w:pPr>
    </w:p>
    <w:sectPr w:rsidR="006620CC" w:rsidRPr="006620CC" w:rsidSect="0090460E">
      <w:headerReference w:type="default" r:id="rId9"/>
      <w:pgSz w:w="11906" w:h="16838" w:code="9"/>
      <w:pgMar w:top="1985" w:right="737" w:bottom="250" w:left="737" w:header="567" w:footer="992"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866" w:rsidRDefault="005F6866" w:rsidP="005F6866">
      <w:r>
        <w:separator/>
      </w:r>
    </w:p>
  </w:endnote>
  <w:endnote w:type="continuationSeparator" w:id="0">
    <w:p w:rsidR="005F6866" w:rsidRDefault="005F6866" w:rsidP="005F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866" w:rsidRDefault="005F6866" w:rsidP="005F6866">
      <w:r>
        <w:separator/>
      </w:r>
    </w:p>
  </w:footnote>
  <w:footnote w:type="continuationSeparator" w:id="0">
    <w:p w:rsidR="005F6866" w:rsidRDefault="005F6866" w:rsidP="005F6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866" w:rsidRPr="005F6866" w:rsidRDefault="005F6866" w:rsidP="005F6866">
    <w:pPr>
      <w:pStyle w:val="a5"/>
      <w:jc w:val="right"/>
      <w:rPr>
        <w:rFonts w:asciiTheme="majorEastAsia" w:eastAsiaTheme="majorEastAsia" w:hAnsiTheme="majorEastAsia"/>
      </w:rPr>
    </w:pPr>
    <w:r w:rsidRPr="0090460E">
      <w:rPr>
        <w:noProof/>
        <w:sz w:val="22"/>
      </w:rPr>
      <mc:AlternateContent>
        <mc:Choice Requires="wps">
          <w:drawing>
            <wp:anchor distT="0" distB="0" distL="114300" distR="114300" simplePos="0" relativeHeight="251659264" behindDoc="0" locked="0" layoutInCell="1" allowOverlap="1" wp14:anchorId="72E0A76C" wp14:editId="2F83C2E9">
              <wp:simplePos x="0" y="0"/>
              <wp:positionH relativeFrom="margin">
                <wp:posOffset>-31115</wp:posOffset>
              </wp:positionH>
              <wp:positionV relativeFrom="margin">
                <wp:posOffset>-702310</wp:posOffset>
              </wp:positionV>
              <wp:extent cx="6659245" cy="467995"/>
              <wp:effectExtent l="0" t="0" r="27305" b="27305"/>
              <wp:wrapSquare wrapText="bothSides"/>
              <wp:docPr id="1" name="角丸四角形 1"/>
              <wp:cNvGraphicFramePr/>
              <a:graphic xmlns:a="http://schemas.openxmlformats.org/drawingml/2006/main">
                <a:graphicData uri="http://schemas.microsoft.com/office/word/2010/wordprocessingShape">
                  <wps:wsp>
                    <wps:cNvSpPr/>
                    <wps:spPr>
                      <a:xfrm>
                        <a:off x="0" y="0"/>
                        <a:ext cx="6659245" cy="467995"/>
                      </a:xfrm>
                      <a:prstGeom prst="roundRect">
                        <a:avLst/>
                      </a:prstGeom>
                      <a:solidFill>
                        <a:srgbClr val="FFFF66"/>
                      </a:solidFill>
                      <a:ln w="19050" cap="flat" cmpd="sng" algn="ctr">
                        <a:solidFill>
                          <a:sysClr val="windowText" lastClr="000000"/>
                        </a:solidFill>
                        <a:prstDash val="solid"/>
                        <a:miter lim="800000"/>
                      </a:ln>
                      <a:effectLst/>
                    </wps:spPr>
                    <wps:txbx>
                      <w:txbxContent>
                        <w:p w:rsidR="005F6866" w:rsidRPr="00B00153" w:rsidRDefault="005F6866" w:rsidP="0090460E">
                          <w:pPr>
                            <w:jc w:val="center"/>
                            <w:rPr>
                              <w:rFonts w:asciiTheme="majorEastAsia" w:eastAsiaTheme="majorEastAsia" w:hAnsiTheme="majorEastAsia"/>
                              <w:sz w:val="32"/>
                            </w:rPr>
                          </w:pPr>
                          <w:r w:rsidRPr="00B00153">
                            <w:rPr>
                              <w:rFonts w:asciiTheme="majorEastAsia" w:eastAsiaTheme="majorEastAsia" w:hAnsiTheme="majorEastAsia" w:hint="eastAsia"/>
                              <w:sz w:val="32"/>
                            </w:rPr>
                            <w:t>公共事業</w:t>
                          </w:r>
                          <w:r w:rsidRPr="00B00153">
                            <w:rPr>
                              <w:rFonts w:asciiTheme="majorEastAsia" w:eastAsiaTheme="majorEastAsia" w:hAnsiTheme="majorEastAsia"/>
                              <w:sz w:val="32"/>
                            </w:rPr>
                            <w:t>（</w:t>
                          </w:r>
                          <w:r w:rsidRPr="00B00153">
                            <w:rPr>
                              <w:rFonts w:asciiTheme="majorEastAsia" w:eastAsiaTheme="majorEastAsia" w:hAnsiTheme="majorEastAsia" w:hint="eastAsia"/>
                              <w:sz w:val="32"/>
                            </w:rPr>
                            <w:t>収用</w:t>
                          </w:r>
                          <w:r w:rsidRPr="00B00153">
                            <w:rPr>
                              <w:rFonts w:asciiTheme="majorEastAsia" w:eastAsiaTheme="majorEastAsia" w:hAnsiTheme="majorEastAsia"/>
                              <w:sz w:val="32"/>
                            </w:rPr>
                            <w:t>）のために不動産（土地・家屋）を譲渡した方へ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0A76C" id="角丸四角形 1" o:spid="_x0000_s1037" style="position:absolute;left:0;text-align:left;margin-left:-2.45pt;margin-top:-55.3pt;width:524.35pt;height:3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" fillcolor="#ff6" strokecolor="windowText" strokeweight="1.5pt">
              <v:stroke joinstyle="miter"/>
              <v:textbox>
                <w:txbxContent>
                  <w:p w:rsidR="005F6866" w:rsidRPr="00B00153" w:rsidRDefault="005F6866" w:rsidP="0090460E">
                    <w:pPr>
                      <w:jc w:val="center"/>
                      <w:rPr>
                        <w:rFonts w:asciiTheme="majorEastAsia" w:eastAsiaTheme="majorEastAsia" w:hAnsiTheme="majorEastAsia"/>
                        <w:sz w:val="32"/>
                      </w:rPr>
                    </w:pPr>
                    <w:r w:rsidRPr="00B00153">
                      <w:rPr>
                        <w:rFonts w:asciiTheme="majorEastAsia" w:eastAsiaTheme="majorEastAsia" w:hAnsiTheme="majorEastAsia" w:hint="eastAsia"/>
                        <w:sz w:val="32"/>
                      </w:rPr>
                      <w:t>公共事業</w:t>
                    </w:r>
                    <w:r w:rsidRPr="00B00153">
                      <w:rPr>
                        <w:rFonts w:asciiTheme="majorEastAsia" w:eastAsiaTheme="majorEastAsia" w:hAnsiTheme="majorEastAsia"/>
                        <w:sz w:val="32"/>
                      </w:rPr>
                      <w:t>（</w:t>
                    </w:r>
                    <w:r w:rsidRPr="00B00153">
                      <w:rPr>
                        <w:rFonts w:asciiTheme="majorEastAsia" w:eastAsiaTheme="majorEastAsia" w:hAnsiTheme="majorEastAsia" w:hint="eastAsia"/>
                        <w:sz w:val="32"/>
                      </w:rPr>
                      <w:t>収用</w:t>
                    </w:r>
                    <w:r w:rsidRPr="00B00153">
                      <w:rPr>
                        <w:rFonts w:asciiTheme="majorEastAsia" w:eastAsiaTheme="majorEastAsia" w:hAnsiTheme="majorEastAsia"/>
                        <w:sz w:val="32"/>
                      </w:rPr>
                      <w:t>）のために不動産（土地・家屋）を譲渡した方へ</w:t>
                    </w:r>
                  </w:p>
                </w:txbxContent>
              </v:textbox>
              <w10:wrap type="square" anchorx="margin" anchory="margin"/>
            </v:roundrect>
          </w:pict>
        </mc:Fallback>
      </mc:AlternateContent>
    </w:r>
    <w:r w:rsidRPr="0090460E">
      <w:rPr>
        <w:rFonts w:asciiTheme="majorEastAsia" w:eastAsiaTheme="majorEastAsia" w:hAnsiTheme="majorEastAsia" w:hint="eastAsia"/>
        <w:sz w:val="24"/>
      </w:rPr>
      <w:t>福岡県総務部税務課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F20BE"/>
    <w:multiLevelType w:val="hybridMultilevel"/>
    <w:tmpl w:val="B2888516"/>
    <w:lvl w:ilvl="0" w:tplc="0C5EB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5F3A5B"/>
    <w:multiLevelType w:val="hybridMultilevel"/>
    <w:tmpl w:val="FBB01554"/>
    <w:lvl w:ilvl="0" w:tplc="7CD6813A">
      <w:start w:val="1"/>
      <w:numFmt w:val="decimalEnclosedCircle"/>
      <w:lvlText w:val="%1"/>
      <w:lvlJc w:val="left"/>
      <w:pPr>
        <w:ind w:left="600" w:hanging="360"/>
      </w:pPr>
      <w:rPr>
        <w:rFonts w:asciiTheme="majorEastAsia" w:eastAsiaTheme="majorEastAsia" w:hAnsiTheme="maj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0E442FB"/>
    <w:multiLevelType w:val="hybridMultilevel"/>
    <w:tmpl w:val="BC3003B6"/>
    <w:lvl w:ilvl="0" w:tplc="95E8613C">
      <w:start w:val="1"/>
      <w:numFmt w:val="decimalEnclosedCircle"/>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C2"/>
    <w:rsid w:val="000D01DD"/>
    <w:rsid w:val="001715FB"/>
    <w:rsid w:val="001B5A9D"/>
    <w:rsid w:val="0023361A"/>
    <w:rsid w:val="00263DE6"/>
    <w:rsid w:val="003526CA"/>
    <w:rsid w:val="00367076"/>
    <w:rsid w:val="003B6A0B"/>
    <w:rsid w:val="003F4BA1"/>
    <w:rsid w:val="00464598"/>
    <w:rsid w:val="00524944"/>
    <w:rsid w:val="005516D5"/>
    <w:rsid w:val="005B2432"/>
    <w:rsid w:val="005D0A35"/>
    <w:rsid w:val="005F42BD"/>
    <w:rsid w:val="005F6866"/>
    <w:rsid w:val="005F7C1F"/>
    <w:rsid w:val="006620CC"/>
    <w:rsid w:val="006C0202"/>
    <w:rsid w:val="007E429F"/>
    <w:rsid w:val="007F1FCF"/>
    <w:rsid w:val="008570BC"/>
    <w:rsid w:val="009044C9"/>
    <w:rsid w:val="0090460E"/>
    <w:rsid w:val="009B7E22"/>
    <w:rsid w:val="00A51E82"/>
    <w:rsid w:val="00AA148A"/>
    <w:rsid w:val="00BE4BC2"/>
    <w:rsid w:val="00C7041B"/>
    <w:rsid w:val="00CD5BC0"/>
    <w:rsid w:val="00CF1E84"/>
    <w:rsid w:val="00D779D1"/>
    <w:rsid w:val="00DC7939"/>
    <w:rsid w:val="00E66066"/>
    <w:rsid w:val="00E761C2"/>
    <w:rsid w:val="00ED2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89ECC0FB-8D9C-4D06-8BD7-CBC7C35C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4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7939"/>
    <w:pPr>
      <w:ind w:leftChars="400" w:left="840"/>
    </w:pPr>
  </w:style>
  <w:style w:type="paragraph" w:styleId="a5">
    <w:name w:val="header"/>
    <w:basedOn w:val="a"/>
    <w:link w:val="a6"/>
    <w:uiPriority w:val="99"/>
    <w:unhideWhenUsed/>
    <w:rsid w:val="005F6866"/>
    <w:pPr>
      <w:tabs>
        <w:tab w:val="center" w:pos="4252"/>
        <w:tab w:val="right" w:pos="8504"/>
      </w:tabs>
      <w:snapToGrid w:val="0"/>
    </w:pPr>
  </w:style>
  <w:style w:type="character" w:customStyle="1" w:styleId="a6">
    <w:name w:val="ヘッダー (文字)"/>
    <w:basedOn w:val="a0"/>
    <w:link w:val="a5"/>
    <w:uiPriority w:val="99"/>
    <w:rsid w:val="005F6866"/>
  </w:style>
  <w:style w:type="paragraph" w:styleId="a7">
    <w:name w:val="footer"/>
    <w:basedOn w:val="a"/>
    <w:link w:val="a8"/>
    <w:uiPriority w:val="99"/>
    <w:unhideWhenUsed/>
    <w:rsid w:val="005F6866"/>
    <w:pPr>
      <w:tabs>
        <w:tab w:val="center" w:pos="4252"/>
        <w:tab w:val="right" w:pos="8504"/>
      </w:tabs>
      <w:snapToGrid w:val="0"/>
    </w:pPr>
  </w:style>
  <w:style w:type="character" w:customStyle="1" w:styleId="a8">
    <w:name w:val="フッター (文字)"/>
    <w:basedOn w:val="a0"/>
    <w:link w:val="a7"/>
    <w:uiPriority w:val="99"/>
    <w:rsid w:val="005F6866"/>
  </w:style>
  <w:style w:type="paragraph" w:styleId="a9">
    <w:name w:val="Balloon Text"/>
    <w:basedOn w:val="a"/>
    <w:link w:val="aa"/>
    <w:uiPriority w:val="99"/>
    <w:semiHidden/>
    <w:unhideWhenUsed/>
    <w:rsid w:val="009046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460E"/>
    <w:rPr>
      <w:rFonts w:asciiTheme="majorHAnsi" w:eastAsiaTheme="majorEastAsia" w:hAnsiTheme="majorHAnsi" w:cstheme="majorBidi"/>
      <w:sz w:val="18"/>
      <w:szCs w:val="18"/>
    </w:rPr>
  </w:style>
  <w:style w:type="table" w:customStyle="1" w:styleId="1">
    <w:name w:val="表 (格子)1"/>
    <w:basedOn w:val="a1"/>
    <w:next w:val="a3"/>
    <w:uiPriority w:val="39"/>
    <w:rsid w:val="00662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8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1601612</dc:creator>
  <cp:keywords/>
  <dc:description/>
  <cp:lastModifiedBy>福岡県</cp:lastModifiedBy>
  <cp:revision>3</cp:revision>
  <cp:lastPrinted>2024-11-22T06:40:00Z</cp:lastPrinted>
  <dcterms:created xsi:type="dcterms:W3CDTF">2024-11-22T06:51:00Z</dcterms:created>
  <dcterms:modified xsi:type="dcterms:W3CDTF">2025-03-27T05:56:00Z</dcterms:modified>
</cp:coreProperties>
</file>