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37" w:rsidRDefault="00DC0637" w:rsidP="002E0719">
      <w:pPr>
        <w:adjustRightInd/>
        <w:spacing w:line="400" w:lineRule="exact"/>
        <w:jc w:val="center"/>
        <w:rPr>
          <w:rFonts w:ascii="ＭＳ Ｐゴシック" w:eastAsia="ＭＳ Ｐゴシック" w:hAnsi="ＭＳ Ｐゴシック" w:cs="ＭＳ 明朝"/>
          <w:b/>
          <w:bCs/>
          <w:sz w:val="36"/>
          <w:szCs w:val="36"/>
        </w:rPr>
      </w:pPr>
    </w:p>
    <w:p w:rsidR="003C2D95" w:rsidRPr="004674F0" w:rsidRDefault="00092F7B" w:rsidP="002E0719">
      <w:pPr>
        <w:adjustRightInd/>
        <w:spacing w:line="400" w:lineRule="exact"/>
        <w:jc w:val="center"/>
        <w:rPr>
          <w:rFonts w:ascii="ＭＳ Ｐゴシック" w:eastAsia="ＭＳ Ｐゴシック" w:hAnsi="ＭＳ Ｐゴシック" w:cs="ＭＳ 明朝"/>
          <w:b/>
          <w:bCs/>
          <w:sz w:val="36"/>
          <w:szCs w:val="36"/>
        </w:rPr>
      </w:pPr>
      <w:r w:rsidRPr="004674F0">
        <w:rPr>
          <w:rFonts w:ascii="ＭＳ Ｐゴシック" w:eastAsia="ＭＳ Ｐゴシック" w:hAnsi="ＭＳ Ｐゴシック" w:cs="ＭＳ 明朝" w:hint="eastAsia"/>
          <w:b/>
          <w:bCs/>
          <w:sz w:val="36"/>
          <w:szCs w:val="36"/>
        </w:rPr>
        <w:t>福岡県戦没者追悼式</w:t>
      </w:r>
      <w:r w:rsidR="00DC0637">
        <w:rPr>
          <w:rFonts w:ascii="ＭＳ Ｐゴシック" w:eastAsia="ＭＳ Ｐゴシック" w:hAnsi="ＭＳ Ｐゴシック" w:cs="ＭＳ 明朝" w:hint="eastAsia"/>
          <w:b/>
          <w:bCs/>
          <w:sz w:val="36"/>
          <w:szCs w:val="36"/>
        </w:rPr>
        <w:t>について</w:t>
      </w:r>
    </w:p>
    <w:p w:rsidR="00092F7B" w:rsidRDefault="00092F7B" w:rsidP="00092F7B">
      <w:pPr>
        <w:adjustRightInd/>
        <w:spacing w:line="302" w:lineRule="exact"/>
        <w:rPr>
          <w:rFonts w:cs="ＭＳ 明朝"/>
          <w:sz w:val="20"/>
          <w:szCs w:val="20"/>
        </w:rPr>
      </w:pPr>
    </w:p>
    <w:p w:rsidR="005E34D2" w:rsidRPr="00DC0637" w:rsidRDefault="00BB18A3" w:rsidP="00092467">
      <w:pPr>
        <w:adjustRightInd/>
        <w:spacing w:line="200" w:lineRule="exact"/>
        <w:rPr>
          <w:rFonts w:ascii="ＭＳ 明朝"/>
        </w:rPr>
      </w:pPr>
      <w:r w:rsidRPr="00DC0637">
        <w:rPr>
          <w:rFonts w:cs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85090</wp:posOffset>
                </wp:positionV>
                <wp:extent cx="6010275" cy="1162050"/>
                <wp:effectExtent l="0" t="0" r="28575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13ED6" id="AutoShape 16" o:spid="_x0000_s1026" style="position:absolute;left:0;text-align:left;margin-left:-5.65pt;margin-top:6.7pt;width:473.25pt;height:9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" filled="f" strokeweight=".5pt">
                <v:textbox inset="5.85pt,.7pt,5.85pt,.7pt"/>
                <w10:wrap anchorx="margin"/>
              </v:roundrect>
            </w:pict>
          </mc:Fallback>
        </mc:AlternateContent>
      </w:r>
    </w:p>
    <w:p w:rsidR="00EA7FE5" w:rsidRPr="00EA7FE5" w:rsidRDefault="00EA7FE5" w:rsidP="00EA7FE5">
      <w:pPr>
        <w:adjustRightInd/>
        <w:spacing w:line="340" w:lineRule="exact"/>
        <w:ind w:firstLineChars="100" w:firstLine="242"/>
        <w:rPr>
          <w:rFonts w:ascii="ＭＳ Ｐゴシック" w:eastAsia="ＭＳ Ｐゴシック" w:hAnsi="ＭＳ Ｐゴシック" w:cs="ＭＳ 明朝" w:hint="eastAsia"/>
        </w:rPr>
      </w:pPr>
      <w:r w:rsidRPr="00EA7FE5">
        <w:rPr>
          <w:rFonts w:ascii="ＭＳ Ｐゴシック" w:eastAsia="ＭＳ Ｐゴシック" w:hAnsi="ＭＳ Ｐゴシック" w:cs="ＭＳ 明朝" w:hint="eastAsia"/>
        </w:rPr>
        <w:t>８月１５日の「戦没者を追悼し平和を祈念する日」にあたり、政府主催の全国戦没者追悼式が開催されるとともに、県主催の福岡県戦没者追悼式を開催します。</w:t>
      </w:r>
    </w:p>
    <w:p w:rsidR="00A365EE" w:rsidRPr="00EA7FE5" w:rsidRDefault="00EA7FE5" w:rsidP="00EA7FE5">
      <w:pPr>
        <w:adjustRightInd/>
        <w:spacing w:line="340" w:lineRule="exact"/>
        <w:ind w:firstLineChars="100" w:firstLine="242"/>
        <w:rPr>
          <w:rFonts w:ascii="ＭＳ Ｐゴシック" w:eastAsia="ＭＳ Ｐゴシック" w:hAnsi="ＭＳ Ｐゴシック" w:cs="ＭＳ 明朝"/>
        </w:rPr>
      </w:pPr>
      <w:r w:rsidRPr="00EA7FE5">
        <w:rPr>
          <w:rFonts w:ascii="ＭＳ Ｐゴシック" w:eastAsia="ＭＳ Ｐゴシック" w:hAnsi="ＭＳ Ｐゴシック" w:cs="ＭＳ 明朝" w:hint="eastAsia"/>
        </w:rPr>
        <w:t>先の大戦の記憶を風化させないよう、その教訓と平和の尊さを次世代に伝えていくため、県内の小・中・高・大学生に福岡県戦没者追悼式への参加及び追悼メッセージの提供を呼び掛けています。</w:t>
      </w:r>
    </w:p>
    <w:p w:rsidR="00FF223E" w:rsidRPr="00DC0637" w:rsidRDefault="00FF223E" w:rsidP="003D7C81">
      <w:pPr>
        <w:adjustRightInd/>
        <w:spacing w:line="180" w:lineRule="exact"/>
        <w:ind w:firstLineChars="100" w:firstLine="242"/>
        <w:rPr>
          <w:rFonts w:ascii="ＭＳ Ｐゴシック" w:eastAsia="ＭＳ Ｐゴシック" w:hAnsi="ＭＳ Ｐゴシック"/>
          <w:color w:val="000000" w:themeColor="text1"/>
        </w:rPr>
      </w:pPr>
    </w:p>
    <w:p w:rsidR="007B2C8F" w:rsidRPr="00DC0637" w:rsidRDefault="007B2C8F" w:rsidP="003D7C81">
      <w:pPr>
        <w:adjustRightInd/>
        <w:spacing w:line="180" w:lineRule="exact"/>
        <w:ind w:firstLineChars="100" w:firstLine="242"/>
        <w:rPr>
          <w:rFonts w:ascii="ＭＳ Ｐゴシック" w:eastAsia="ＭＳ Ｐゴシック" w:hAnsi="ＭＳ Ｐゴシック"/>
          <w:color w:val="000000" w:themeColor="text1"/>
        </w:rPr>
      </w:pPr>
    </w:p>
    <w:p w:rsidR="00DC0637" w:rsidRPr="00DC0637" w:rsidRDefault="00DC0637" w:rsidP="003D7C81">
      <w:pPr>
        <w:adjustRightInd/>
        <w:spacing w:line="180" w:lineRule="exact"/>
        <w:ind w:firstLineChars="100" w:firstLine="242"/>
        <w:rPr>
          <w:rFonts w:ascii="ＭＳ Ｐゴシック" w:eastAsia="ＭＳ Ｐゴシック" w:hAnsi="ＭＳ Ｐゴシック"/>
          <w:color w:val="000000" w:themeColor="text1"/>
        </w:rPr>
      </w:pPr>
    </w:p>
    <w:p w:rsidR="00DC0637" w:rsidRPr="00DC0637" w:rsidRDefault="004D3674" w:rsidP="00CC1FC1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 w:rsidRPr="00DC0637">
        <w:rPr>
          <w:rFonts w:asciiTheme="majorEastAsia" w:eastAsiaTheme="majorEastAsia" w:hAnsiTheme="majorEastAsia" w:cs="ＭＳ 明朝" w:hint="eastAsia"/>
        </w:rPr>
        <w:t>（１）主　　催　福岡県</w:t>
      </w:r>
    </w:p>
    <w:p w:rsidR="004D3674" w:rsidRPr="00DC0637" w:rsidRDefault="00DC0637" w:rsidP="00CC1FC1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 w:rsidRPr="00DC0637">
        <w:rPr>
          <w:rFonts w:asciiTheme="majorEastAsia" w:eastAsiaTheme="majorEastAsia" w:hAnsiTheme="majorEastAsia" w:cs="ＭＳ 明朝"/>
        </w:rPr>
        <w:t xml:space="preserve">　　　　　　　</w:t>
      </w:r>
      <w:r w:rsidR="001E05AF" w:rsidRPr="00DC0637">
        <w:rPr>
          <w:rFonts w:asciiTheme="majorEastAsia" w:eastAsiaTheme="majorEastAsia" w:hAnsiTheme="majorEastAsia" w:cs="ＭＳ 明朝" w:hint="eastAsia"/>
        </w:rPr>
        <w:t xml:space="preserve">　</w:t>
      </w:r>
      <w:r w:rsidR="004D3674" w:rsidRPr="00DC0637">
        <w:rPr>
          <w:rFonts w:asciiTheme="majorEastAsia" w:eastAsiaTheme="majorEastAsia" w:hAnsiTheme="majorEastAsia" w:cs="ＭＳ 明朝" w:hint="eastAsia"/>
        </w:rPr>
        <w:t>＊無宗教献花方式で実施</w:t>
      </w:r>
    </w:p>
    <w:p w:rsidR="00DC0637" w:rsidRPr="00DC0637" w:rsidRDefault="00DC0637" w:rsidP="00FF223E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</w:p>
    <w:p w:rsidR="00607927" w:rsidRPr="00DC0637" w:rsidRDefault="004D3674" w:rsidP="00FF223E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 w:rsidRPr="00DC0637">
        <w:rPr>
          <w:rFonts w:asciiTheme="majorEastAsia" w:eastAsiaTheme="majorEastAsia" w:hAnsiTheme="majorEastAsia" w:cs="ＭＳ 明朝" w:hint="eastAsia"/>
        </w:rPr>
        <w:t>（２</w:t>
      </w:r>
      <w:r w:rsidR="00FE7A29" w:rsidRPr="00DC0637">
        <w:rPr>
          <w:rFonts w:asciiTheme="majorEastAsia" w:eastAsiaTheme="majorEastAsia" w:hAnsiTheme="majorEastAsia" w:cs="ＭＳ 明朝" w:hint="eastAsia"/>
        </w:rPr>
        <w:t xml:space="preserve">）実施期日　</w:t>
      </w:r>
      <w:r w:rsidR="00831E97" w:rsidRPr="00DC0637">
        <w:rPr>
          <w:rFonts w:asciiTheme="majorEastAsia" w:eastAsiaTheme="majorEastAsia" w:hAnsiTheme="majorEastAsia" w:cs="ＭＳ 明朝" w:hint="eastAsia"/>
        </w:rPr>
        <w:t>８月１５日（</w:t>
      </w:r>
      <w:r w:rsidR="00EA7FE5">
        <w:rPr>
          <w:rFonts w:asciiTheme="majorEastAsia" w:eastAsiaTheme="majorEastAsia" w:hAnsiTheme="majorEastAsia" w:cs="ＭＳ 明朝" w:hint="eastAsia"/>
        </w:rPr>
        <w:t>金</w:t>
      </w:r>
      <w:r w:rsidR="00607927" w:rsidRPr="00DC0637">
        <w:rPr>
          <w:rFonts w:asciiTheme="majorEastAsia" w:eastAsiaTheme="majorEastAsia" w:hAnsiTheme="majorEastAsia" w:cs="ＭＳ 明朝" w:hint="eastAsia"/>
        </w:rPr>
        <w:t>）１１時５０分から</w:t>
      </w:r>
      <w:r w:rsidR="001F74DD" w:rsidRPr="00DC0637">
        <w:rPr>
          <w:rFonts w:asciiTheme="majorEastAsia" w:eastAsiaTheme="majorEastAsia" w:hAnsiTheme="majorEastAsia" w:cs="ＭＳ 明朝" w:hint="eastAsia"/>
        </w:rPr>
        <w:t>約</w:t>
      </w:r>
      <w:r w:rsidR="00607927" w:rsidRPr="00DC0637">
        <w:rPr>
          <w:rFonts w:asciiTheme="majorEastAsia" w:eastAsiaTheme="majorEastAsia" w:hAnsiTheme="majorEastAsia" w:cs="ＭＳ 明朝" w:hint="eastAsia"/>
        </w:rPr>
        <w:t>１</w:t>
      </w:r>
      <w:r w:rsidR="007F504F" w:rsidRPr="00DC0637">
        <w:rPr>
          <w:rFonts w:asciiTheme="majorEastAsia" w:eastAsiaTheme="majorEastAsia" w:hAnsiTheme="majorEastAsia" w:cs="ＭＳ 明朝" w:hint="eastAsia"/>
        </w:rPr>
        <w:t>時間</w:t>
      </w:r>
    </w:p>
    <w:p w:rsidR="00DC0637" w:rsidRPr="00DC0637" w:rsidRDefault="00DC0637" w:rsidP="001E05AF">
      <w:pPr>
        <w:adjustRightInd/>
        <w:spacing w:line="302" w:lineRule="exact"/>
        <w:rPr>
          <w:rFonts w:asciiTheme="majorEastAsia" w:eastAsia="SimSun" w:hAnsiTheme="majorEastAsia" w:cs="ＭＳ 明朝"/>
          <w:lang w:eastAsia="zh-CN"/>
        </w:rPr>
      </w:pPr>
    </w:p>
    <w:p w:rsidR="00DC0637" w:rsidRPr="00DC0637" w:rsidRDefault="004D3674" w:rsidP="001E05AF">
      <w:pPr>
        <w:adjustRightInd/>
        <w:spacing w:line="302" w:lineRule="exact"/>
        <w:rPr>
          <w:rFonts w:asciiTheme="majorEastAsia" w:eastAsia="SimSun" w:hAnsiTheme="majorEastAsia" w:cs="ＭＳ 明朝"/>
          <w:lang w:eastAsia="zh-CN"/>
        </w:rPr>
      </w:pPr>
      <w:r w:rsidRPr="00DC0637">
        <w:rPr>
          <w:rFonts w:asciiTheme="majorEastAsia" w:eastAsiaTheme="majorEastAsia" w:hAnsiTheme="majorEastAsia" w:cs="ＭＳ 明朝" w:hint="eastAsia"/>
          <w:lang w:eastAsia="zh-CN"/>
        </w:rPr>
        <w:t>（</w:t>
      </w:r>
      <w:r w:rsidRPr="00DC0637">
        <w:rPr>
          <w:rFonts w:asciiTheme="majorEastAsia" w:eastAsiaTheme="majorEastAsia" w:hAnsiTheme="majorEastAsia" w:cs="ＭＳ 明朝" w:hint="eastAsia"/>
        </w:rPr>
        <w:t>３</w:t>
      </w:r>
      <w:r w:rsidR="00607927" w:rsidRPr="00DC0637">
        <w:rPr>
          <w:rFonts w:asciiTheme="majorEastAsia" w:eastAsiaTheme="majorEastAsia" w:hAnsiTheme="majorEastAsia" w:cs="ＭＳ 明朝" w:hint="eastAsia"/>
          <w:lang w:eastAsia="zh-CN"/>
        </w:rPr>
        <w:t>）式　　場</w:t>
      </w:r>
      <w:r w:rsidR="00607927" w:rsidRPr="00DC0637">
        <w:rPr>
          <w:rFonts w:asciiTheme="majorEastAsia" w:eastAsiaTheme="majorEastAsia" w:hAnsiTheme="majorEastAsia"/>
          <w:lang w:eastAsia="zh-CN"/>
        </w:rPr>
        <w:t xml:space="preserve">  </w:t>
      </w:r>
      <w:r w:rsidR="00AD0A37" w:rsidRPr="00DC0637">
        <w:rPr>
          <w:rFonts w:asciiTheme="majorEastAsia" w:eastAsiaTheme="majorEastAsia" w:hAnsiTheme="majorEastAsia" w:cs="ＭＳ 明朝" w:hint="eastAsia"/>
          <w:lang w:eastAsia="zh-CN"/>
        </w:rPr>
        <w:t>福岡県立福岡武道館</w:t>
      </w:r>
    </w:p>
    <w:p w:rsidR="00607927" w:rsidRPr="00DC0637" w:rsidRDefault="00DC0637" w:rsidP="001E05AF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 w:rsidRPr="00DC0637">
        <w:rPr>
          <w:rFonts w:asciiTheme="majorEastAsia" w:eastAsia="SimSun" w:hAnsiTheme="majorEastAsia" w:cs="ＭＳ 明朝"/>
          <w:lang w:eastAsia="zh-CN"/>
        </w:rPr>
        <w:t xml:space="preserve">　　　　　　　　</w:t>
      </w:r>
      <w:r w:rsidR="00051554" w:rsidRPr="00DC0637">
        <w:rPr>
          <w:rFonts w:asciiTheme="majorEastAsia" w:eastAsiaTheme="majorEastAsia" w:hAnsiTheme="majorEastAsia" w:cs="ＭＳ 明朝" w:hint="eastAsia"/>
          <w:lang w:eastAsia="zh-CN"/>
        </w:rPr>
        <w:t>福岡市中央区大濠１丁目１</w:t>
      </w:r>
      <w:r w:rsidR="00051554" w:rsidRPr="00DC0637">
        <w:rPr>
          <w:rFonts w:asciiTheme="majorEastAsia" w:eastAsiaTheme="majorEastAsia" w:hAnsiTheme="majorEastAsia" w:cs="ＭＳ 明朝"/>
          <w:lang w:eastAsia="zh-CN"/>
        </w:rPr>
        <w:t>-</w:t>
      </w:r>
      <w:r w:rsidR="00607927" w:rsidRPr="00DC0637">
        <w:rPr>
          <w:rFonts w:asciiTheme="majorEastAsia" w:eastAsiaTheme="majorEastAsia" w:hAnsiTheme="majorEastAsia" w:cs="ＭＳ 明朝" w:hint="eastAsia"/>
          <w:lang w:eastAsia="zh-CN"/>
        </w:rPr>
        <w:t>１</w:t>
      </w:r>
      <w:r w:rsidR="00051554" w:rsidRPr="00DC0637">
        <w:rPr>
          <w:rFonts w:asciiTheme="majorEastAsia" w:eastAsiaTheme="majorEastAsia" w:hAnsiTheme="majorEastAsia" w:cs="ＭＳ 明朝" w:hint="eastAsia"/>
          <w:lang w:eastAsia="zh-CN"/>
        </w:rPr>
        <w:t>（℡</w:t>
      </w:r>
      <w:r w:rsidR="00EE4A14" w:rsidRPr="00DC0637">
        <w:rPr>
          <w:rFonts w:asciiTheme="majorEastAsia" w:eastAsiaTheme="majorEastAsia" w:hAnsiTheme="majorEastAsia" w:cs="ＭＳ 明朝"/>
          <w:lang w:eastAsia="zh-CN"/>
        </w:rPr>
        <w:t xml:space="preserve"> </w:t>
      </w:r>
      <w:r w:rsidR="00051554" w:rsidRPr="00DC0637">
        <w:rPr>
          <w:rFonts w:asciiTheme="majorEastAsia" w:eastAsiaTheme="majorEastAsia" w:hAnsiTheme="majorEastAsia" w:cs="ＭＳ 明朝"/>
          <w:lang w:eastAsia="zh-CN"/>
        </w:rPr>
        <w:t>092</w:t>
      </w:r>
      <w:r w:rsidR="00051554" w:rsidRPr="00DC0637">
        <w:rPr>
          <w:rFonts w:asciiTheme="majorEastAsia" w:eastAsiaTheme="majorEastAsia" w:hAnsiTheme="majorEastAsia"/>
          <w:lang w:eastAsia="zh-CN"/>
        </w:rPr>
        <w:t>-</w:t>
      </w:r>
      <w:r w:rsidR="00051554" w:rsidRPr="00DC0637">
        <w:rPr>
          <w:rFonts w:asciiTheme="majorEastAsia" w:eastAsiaTheme="majorEastAsia" w:hAnsiTheme="majorEastAsia" w:cs="ＭＳ 明朝"/>
          <w:lang w:eastAsia="zh-CN"/>
        </w:rPr>
        <w:t>714</w:t>
      </w:r>
      <w:r w:rsidR="00051554" w:rsidRPr="00DC0637">
        <w:rPr>
          <w:rFonts w:asciiTheme="majorEastAsia" w:eastAsiaTheme="majorEastAsia" w:hAnsiTheme="majorEastAsia"/>
          <w:lang w:eastAsia="zh-CN"/>
        </w:rPr>
        <w:t>-</w:t>
      </w:r>
      <w:r w:rsidR="00051554" w:rsidRPr="00DC0637">
        <w:rPr>
          <w:rFonts w:asciiTheme="majorEastAsia" w:eastAsiaTheme="majorEastAsia" w:hAnsiTheme="majorEastAsia" w:cs="ＭＳ 明朝"/>
          <w:lang w:eastAsia="zh-CN"/>
        </w:rPr>
        <w:t>1900)</w:t>
      </w:r>
    </w:p>
    <w:p w:rsidR="00DC0637" w:rsidRPr="00DC0637" w:rsidRDefault="00DC0637" w:rsidP="00585EC3">
      <w:pPr>
        <w:adjustRightInd/>
        <w:spacing w:line="302" w:lineRule="exact"/>
        <w:rPr>
          <w:rFonts w:asciiTheme="majorEastAsia" w:eastAsia="SimSun" w:hAnsiTheme="majorEastAsia" w:cs="ＭＳ 明朝"/>
          <w:lang w:eastAsia="zh-CN"/>
        </w:rPr>
      </w:pPr>
    </w:p>
    <w:p w:rsidR="003630B9" w:rsidRPr="00DC0637" w:rsidRDefault="004D3674" w:rsidP="00585EC3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 w:rsidRPr="00DC0637">
        <w:rPr>
          <w:rFonts w:asciiTheme="majorEastAsia" w:eastAsiaTheme="majorEastAsia" w:hAnsiTheme="majorEastAsia" w:cs="ＭＳ 明朝" w:hint="eastAsia"/>
          <w:lang w:eastAsia="zh-CN"/>
        </w:rPr>
        <w:t>（</w:t>
      </w:r>
      <w:r w:rsidRPr="00DC0637">
        <w:rPr>
          <w:rFonts w:asciiTheme="majorEastAsia" w:eastAsiaTheme="majorEastAsia" w:hAnsiTheme="majorEastAsia" w:cs="ＭＳ 明朝" w:hint="eastAsia"/>
        </w:rPr>
        <w:t>４</w:t>
      </w:r>
      <w:r w:rsidR="00FE7A29" w:rsidRPr="00DC0637">
        <w:rPr>
          <w:rFonts w:asciiTheme="majorEastAsia" w:eastAsiaTheme="majorEastAsia" w:hAnsiTheme="majorEastAsia" w:cs="ＭＳ 明朝" w:hint="eastAsia"/>
          <w:lang w:eastAsia="zh-CN"/>
        </w:rPr>
        <w:t>）</w:t>
      </w:r>
      <w:r w:rsidR="00607927" w:rsidRPr="00DC0637">
        <w:rPr>
          <w:rFonts w:asciiTheme="majorEastAsia" w:eastAsiaTheme="majorEastAsia" w:hAnsiTheme="majorEastAsia" w:cs="ＭＳ 明朝" w:hint="eastAsia"/>
          <w:lang w:eastAsia="zh-CN"/>
        </w:rPr>
        <w:t>参</w:t>
      </w:r>
      <w:r w:rsidR="00607927" w:rsidRPr="00DC0637">
        <w:rPr>
          <w:rFonts w:asciiTheme="majorEastAsia" w:eastAsiaTheme="majorEastAsia" w:hAnsiTheme="majorEastAsia"/>
          <w:lang w:eastAsia="zh-CN"/>
        </w:rPr>
        <w:t xml:space="preserve"> </w:t>
      </w:r>
      <w:r w:rsidR="00607927" w:rsidRPr="00DC0637">
        <w:rPr>
          <w:rFonts w:asciiTheme="majorEastAsia" w:eastAsiaTheme="majorEastAsia" w:hAnsiTheme="majorEastAsia" w:cs="ＭＳ 明朝" w:hint="eastAsia"/>
          <w:lang w:eastAsia="zh-CN"/>
        </w:rPr>
        <w:t>列</w:t>
      </w:r>
      <w:r w:rsidR="00607927" w:rsidRPr="00DC0637">
        <w:rPr>
          <w:rFonts w:asciiTheme="majorEastAsia" w:eastAsiaTheme="majorEastAsia" w:hAnsiTheme="majorEastAsia"/>
          <w:lang w:eastAsia="zh-CN"/>
        </w:rPr>
        <w:t xml:space="preserve"> </w:t>
      </w:r>
      <w:r w:rsidR="00FE7A29" w:rsidRPr="00DC0637">
        <w:rPr>
          <w:rFonts w:asciiTheme="majorEastAsia" w:eastAsiaTheme="majorEastAsia" w:hAnsiTheme="majorEastAsia" w:cs="ＭＳ 明朝" w:hint="eastAsia"/>
          <w:lang w:eastAsia="zh-CN"/>
        </w:rPr>
        <w:t xml:space="preserve">者　</w:t>
      </w:r>
      <w:r w:rsidR="00CC1FC1" w:rsidRPr="00DC0637">
        <w:rPr>
          <w:rFonts w:asciiTheme="majorEastAsia" w:eastAsiaTheme="majorEastAsia" w:hAnsiTheme="majorEastAsia" w:cs="ＭＳ 明朝" w:hint="eastAsia"/>
          <w:lang w:eastAsia="zh-CN"/>
        </w:rPr>
        <w:t>県内</w:t>
      </w:r>
      <w:r w:rsidR="00607927" w:rsidRPr="00DC0637">
        <w:rPr>
          <w:rFonts w:asciiTheme="majorEastAsia" w:eastAsiaTheme="majorEastAsia" w:hAnsiTheme="majorEastAsia" w:cs="ＭＳ 明朝" w:hint="eastAsia"/>
          <w:lang w:eastAsia="zh-CN"/>
        </w:rPr>
        <w:t>戦没者遺族、一般戦災</w:t>
      </w:r>
      <w:r w:rsidR="00EC3B8A" w:rsidRPr="00DC0637">
        <w:rPr>
          <w:rFonts w:asciiTheme="majorEastAsia" w:eastAsiaTheme="majorEastAsia" w:hAnsiTheme="majorEastAsia" w:cs="ＭＳ 明朝" w:hint="eastAsia"/>
        </w:rPr>
        <w:t>死</w:t>
      </w:r>
      <w:r w:rsidR="00607927" w:rsidRPr="00DC0637">
        <w:rPr>
          <w:rFonts w:asciiTheme="majorEastAsia" w:eastAsiaTheme="majorEastAsia" w:hAnsiTheme="majorEastAsia" w:cs="ＭＳ 明朝" w:hint="eastAsia"/>
          <w:lang w:eastAsia="zh-CN"/>
        </w:rPr>
        <w:t>没者遺族</w:t>
      </w:r>
      <w:r w:rsidR="00A00232" w:rsidRPr="00DC0637">
        <w:rPr>
          <w:rFonts w:asciiTheme="majorEastAsia" w:eastAsiaTheme="majorEastAsia" w:hAnsiTheme="majorEastAsia" w:cs="ＭＳ 明朝" w:hint="eastAsia"/>
          <w:lang w:eastAsia="zh-CN"/>
        </w:rPr>
        <w:t>、来賓</w:t>
      </w:r>
      <w:r w:rsidR="001F74DD" w:rsidRPr="00DC0637">
        <w:rPr>
          <w:rFonts w:asciiTheme="majorEastAsia" w:eastAsiaTheme="majorEastAsia" w:hAnsiTheme="majorEastAsia" w:cs="ＭＳ 明朝" w:hint="eastAsia"/>
        </w:rPr>
        <w:t>、学生</w:t>
      </w:r>
      <w:r w:rsidR="00607927" w:rsidRPr="00DC0637">
        <w:rPr>
          <w:rFonts w:asciiTheme="majorEastAsia" w:eastAsiaTheme="majorEastAsia" w:hAnsiTheme="majorEastAsia" w:cs="ＭＳ 明朝" w:hint="eastAsia"/>
          <w:lang w:eastAsia="zh-CN"/>
        </w:rPr>
        <w:t>等</w:t>
      </w:r>
    </w:p>
    <w:p w:rsidR="00DC0637" w:rsidRPr="00DC0637" w:rsidRDefault="00DC0637" w:rsidP="00934655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</w:p>
    <w:p w:rsidR="003630B9" w:rsidRPr="00DC0637" w:rsidRDefault="003630B9" w:rsidP="00934655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  <w:r w:rsidRPr="00DC0637">
        <w:rPr>
          <w:rFonts w:ascii="ＭＳ ゴシック" w:eastAsia="ＭＳ ゴシック" w:hAnsi="ＭＳ ゴシック" w:cs="ＭＳ 明朝" w:hint="eastAsia"/>
        </w:rPr>
        <w:t>（５）次　　第</w:t>
      </w:r>
      <w:r w:rsidR="00FE01C2" w:rsidRPr="00DC0637">
        <w:rPr>
          <w:rFonts w:ascii="ＭＳ ゴシック" w:eastAsia="ＭＳ ゴシック" w:hAnsi="ＭＳ ゴシック" w:cs="ＭＳ 明朝" w:hint="eastAsia"/>
        </w:rPr>
        <w:t>（今後、変更</w:t>
      </w:r>
      <w:r w:rsidR="003E00B9" w:rsidRPr="00DC0637">
        <w:rPr>
          <w:rFonts w:ascii="ＭＳ ゴシック" w:eastAsia="ＭＳ ゴシック" w:hAnsi="ＭＳ ゴシック" w:cs="ＭＳ 明朝" w:hint="eastAsia"/>
        </w:rPr>
        <w:t>にな</w:t>
      </w:r>
      <w:r w:rsidR="00FE01C2" w:rsidRPr="00DC0637">
        <w:rPr>
          <w:rFonts w:ascii="ＭＳ ゴシック" w:eastAsia="ＭＳ ゴシック" w:hAnsi="ＭＳ ゴシック" w:cs="ＭＳ 明朝" w:hint="eastAsia"/>
        </w:rPr>
        <w:t>る可能性があります。）</w:t>
      </w:r>
    </w:p>
    <w:p w:rsidR="00DC0637" w:rsidRPr="00DC0637" w:rsidRDefault="00DC0637" w:rsidP="00934655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</w:p>
    <w:p w:rsidR="004D3674" w:rsidRPr="00DC0637" w:rsidRDefault="002475C3" w:rsidP="00934655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  <w:r w:rsidRPr="00DC063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41344" behindDoc="0" locked="0" layoutInCell="1" allowOverlap="1" wp14:anchorId="47EFA5E8" wp14:editId="4FBC926B">
            <wp:simplePos x="0" y="0"/>
            <wp:positionH relativeFrom="column">
              <wp:posOffset>3462020</wp:posOffset>
            </wp:positionH>
            <wp:positionV relativeFrom="paragraph">
              <wp:posOffset>13970</wp:posOffset>
            </wp:positionV>
            <wp:extent cx="2223770" cy="1495425"/>
            <wp:effectExtent l="0" t="0" r="5080" b="9525"/>
            <wp:wrapSquare wrapText="bothSides"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8" t="28294" r="60615" b="39597"/>
                    <a:stretch/>
                  </pic:blipFill>
                  <pic:spPr bwMode="auto">
                    <a:xfrm>
                      <a:off x="0" y="0"/>
                      <a:ext cx="222377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DD0" w:rsidRPr="00DC0637">
        <w:rPr>
          <w:rFonts w:ascii="ＭＳ ゴシック" w:eastAsia="ＭＳ ゴシック" w:hAnsi="ＭＳ ゴシック" w:cs="ＭＳ 明朝" w:hint="eastAsia"/>
        </w:rPr>
        <w:t xml:space="preserve">　　　１　開式</w:t>
      </w:r>
    </w:p>
    <w:p w:rsidR="004D3674" w:rsidRPr="00DC0637" w:rsidRDefault="00C04DD0" w:rsidP="00934655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  <w:r w:rsidRPr="00DC0637">
        <w:rPr>
          <w:rFonts w:ascii="ＭＳ ゴシック" w:eastAsia="ＭＳ ゴシック" w:hAnsi="ＭＳ ゴシック" w:cs="ＭＳ 明朝" w:hint="eastAsia"/>
        </w:rPr>
        <w:t xml:space="preserve">　　　</w:t>
      </w:r>
      <w:r w:rsidR="00707AB9" w:rsidRPr="00DC0637">
        <w:rPr>
          <w:rFonts w:ascii="ＭＳ ゴシック" w:eastAsia="ＭＳ ゴシック" w:hAnsi="ＭＳ ゴシック" w:cs="ＭＳ 明朝" w:hint="eastAsia"/>
        </w:rPr>
        <w:t>２　国歌斉唱</w:t>
      </w:r>
    </w:p>
    <w:p w:rsidR="004D3674" w:rsidRPr="00DC0637" w:rsidRDefault="004D3674" w:rsidP="00934655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  <w:r w:rsidRPr="00DC0637">
        <w:rPr>
          <w:rFonts w:ascii="ＭＳ ゴシック" w:eastAsia="ＭＳ ゴシック" w:hAnsi="ＭＳ ゴシック" w:cs="ＭＳ 明朝" w:hint="eastAsia"/>
        </w:rPr>
        <w:t xml:space="preserve">　　　３　主催者式辞</w:t>
      </w:r>
    </w:p>
    <w:p w:rsidR="004D3674" w:rsidRPr="00DC0637" w:rsidRDefault="004D3674" w:rsidP="00934655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  <w:r w:rsidRPr="00DC0637">
        <w:rPr>
          <w:rFonts w:ascii="ＭＳ ゴシック" w:eastAsia="ＭＳ ゴシック" w:hAnsi="ＭＳ ゴシック" w:cs="ＭＳ 明朝" w:hint="eastAsia"/>
        </w:rPr>
        <w:t xml:space="preserve">　　　４　黙とう</w:t>
      </w:r>
    </w:p>
    <w:p w:rsidR="004D3674" w:rsidRPr="00DC0637" w:rsidRDefault="004D3674" w:rsidP="00934655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  <w:r w:rsidRPr="00DC0637">
        <w:rPr>
          <w:rFonts w:ascii="ＭＳ ゴシック" w:eastAsia="ＭＳ ゴシック" w:hAnsi="ＭＳ ゴシック" w:cs="ＭＳ 明朝" w:hint="eastAsia"/>
        </w:rPr>
        <w:t xml:space="preserve">　　　５　追悼の言葉</w:t>
      </w:r>
    </w:p>
    <w:p w:rsidR="007D580C" w:rsidRPr="00DC0637" w:rsidRDefault="007D580C" w:rsidP="00934655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  <w:r w:rsidRPr="00DC0637">
        <w:rPr>
          <w:rFonts w:ascii="ＭＳ ゴシック" w:eastAsia="ＭＳ ゴシック" w:hAnsi="ＭＳ ゴシック" w:cs="ＭＳ 明朝"/>
        </w:rPr>
        <w:t xml:space="preserve">　　　６　追悼電報披露</w:t>
      </w:r>
    </w:p>
    <w:p w:rsidR="002E0719" w:rsidRPr="00DC0637" w:rsidRDefault="000802E1" w:rsidP="00FD5FB7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  <w:r w:rsidRPr="00DC0637">
        <w:rPr>
          <w:rFonts w:ascii="ＭＳ ゴシック" w:eastAsia="ＭＳ ゴシック" w:hAnsi="ＭＳ ゴシック" w:cs="ＭＳ 明朝" w:hint="eastAsia"/>
        </w:rPr>
        <w:t xml:space="preserve">　　　</w:t>
      </w:r>
      <w:r w:rsidR="007D580C" w:rsidRPr="00DC0637">
        <w:rPr>
          <w:rFonts w:ascii="ＭＳ ゴシック" w:eastAsia="ＭＳ ゴシック" w:hAnsi="ＭＳ ゴシック" w:cs="ＭＳ 明朝" w:hint="eastAsia"/>
        </w:rPr>
        <w:t>７</w:t>
      </w:r>
      <w:r w:rsidR="004D3674" w:rsidRPr="00DC0637">
        <w:rPr>
          <w:rFonts w:ascii="ＭＳ ゴシック" w:eastAsia="ＭＳ ゴシック" w:hAnsi="ＭＳ ゴシック" w:cs="ＭＳ 明朝" w:hint="eastAsia"/>
        </w:rPr>
        <w:t xml:space="preserve">　献花</w:t>
      </w:r>
      <w:r w:rsidR="00FF223E" w:rsidRPr="00DC0637">
        <w:rPr>
          <w:rFonts w:ascii="ＭＳ ゴシック" w:eastAsia="ＭＳ ゴシック" w:hAnsi="ＭＳ ゴシック" w:cs="ＭＳ 明朝" w:hint="eastAsia"/>
        </w:rPr>
        <w:t>（</w:t>
      </w:r>
      <w:r w:rsidR="001C06BA" w:rsidRPr="00DC0637">
        <w:rPr>
          <w:rFonts w:ascii="ＭＳ ゴシック" w:eastAsia="ＭＳ ゴシック" w:hAnsi="ＭＳ ゴシック" w:cs="ＭＳ 明朝" w:hint="eastAsia"/>
        </w:rPr>
        <w:t>参加</w:t>
      </w:r>
      <w:r w:rsidR="00FF223E" w:rsidRPr="00DC0637">
        <w:rPr>
          <w:rFonts w:ascii="ＭＳ ゴシック" w:eastAsia="ＭＳ ゴシック" w:hAnsi="ＭＳ ゴシック" w:cs="ＭＳ 明朝" w:hint="eastAsia"/>
        </w:rPr>
        <w:t>者全員）</w:t>
      </w:r>
    </w:p>
    <w:p w:rsidR="007D580C" w:rsidRPr="00DC0637" w:rsidRDefault="007D580C" w:rsidP="00FD5FB7">
      <w:pPr>
        <w:adjustRightInd/>
        <w:spacing w:line="302" w:lineRule="exact"/>
        <w:rPr>
          <w:rFonts w:ascii="ＭＳ ゴシック" w:eastAsia="ＭＳ ゴシック" w:hAnsi="ＭＳ ゴシック" w:cs="ＭＳ 明朝"/>
        </w:rPr>
      </w:pPr>
      <w:r w:rsidRPr="00DC0637">
        <w:rPr>
          <w:rFonts w:ascii="ＭＳ ゴシック" w:eastAsia="ＭＳ ゴシック" w:hAnsi="ＭＳ ゴシック" w:cs="ＭＳ 明朝"/>
        </w:rPr>
        <w:t xml:space="preserve">　　　８　閉式</w:t>
      </w:r>
    </w:p>
    <w:p w:rsidR="00F0108D" w:rsidRPr="00DC0637" w:rsidRDefault="00F0108D" w:rsidP="00FD5FB7">
      <w:pPr>
        <w:adjustRightInd/>
        <w:spacing w:line="302" w:lineRule="exact"/>
        <w:rPr>
          <w:rFonts w:cs="ＭＳ 明朝"/>
        </w:rPr>
      </w:pPr>
    </w:p>
    <w:p w:rsidR="00F0108D" w:rsidRPr="00DC0637" w:rsidRDefault="00F0108D" w:rsidP="00FD5FB7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 w:rsidRPr="00DC0637">
        <w:rPr>
          <w:rFonts w:cs="ＭＳ 明朝" w:hint="eastAsia"/>
        </w:rPr>
        <w:t xml:space="preserve">　</w:t>
      </w:r>
      <w:r w:rsidR="00BF5D7D" w:rsidRPr="00DC0637">
        <w:rPr>
          <w:rFonts w:cs="ＭＳ 明朝" w:hint="eastAsia"/>
        </w:rPr>
        <w:t xml:space="preserve"> </w:t>
      </w:r>
      <w:r w:rsidRPr="00DC0637">
        <w:rPr>
          <w:rFonts w:asciiTheme="majorEastAsia" w:eastAsiaTheme="majorEastAsia" w:hAnsiTheme="majorEastAsia" w:cs="ＭＳ 明朝" w:hint="eastAsia"/>
        </w:rPr>
        <w:t>※</w:t>
      </w:r>
      <w:r w:rsidR="00DC0637" w:rsidRPr="00DC0637">
        <w:rPr>
          <w:rFonts w:asciiTheme="majorEastAsia" w:eastAsiaTheme="majorEastAsia" w:hAnsiTheme="majorEastAsia" w:cs="ＭＳ 明朝" w:hint="eastAsia"/>
        </w:rPr>
        <w:t>若い世代の</w:t>
      </w:r>
      <w:r w:rsidRPr="00DC0637">
        <w:rPr>
          <w:rFonts w:asciiTheme="majorEastAsia" w:eastAsiaTheme="majorEastAsia" w:hAnsiTheme="majorEastAsia" w:cs="ＭＳ ゴシック"/>
        </w:rPr>
        <w:t>参</w:t>
      </w:r>
      <w:r w:rsidRPr="00DC0637">
        <w:rPr>
          <w:rFonts w:asciiTheme="majorEastAsia" w:eastAsiaTheme="majorEastAsia" w:hAnsiTheme="majorEastAsia" w:cs="Malgun Gothic"/>
        </w:rPr>
        <w:t>加者のうち希望者のみ</w:t>
      </w:r>
      <w:r w:rsidRPr="00DC0637">
        <w:rPr>
          <w:rFonts w:asciiTheme="majorEastAsia" w:eastAsiaTheme="majorEastAsia" w:hAnsiTheme="majorEastAsia" w:cs="ＭＳ ゴシック"/>
        </w:rPr>
        <w:t>実</w:t>
      </w:r>
      <w:r w:rsidRPr="00DC0637">
        <w:rPr>
          <w:rFonts w:asciiTheme="majorEastAsia" w:eastAsiaTheme="majorEastAsia" w:hAnsiTheme="majorEastAsia" w:cs="Malgun Gothic"/>
        </w:rPr>
        <w:t>施するもの</w:t>
      </w:r>
      <w:r w:rsidR="000802E1" w:rsidRPr="00DC0637">
        <w:rPr>
          <w:rFonts w:asciiTheme="majorEastAsia" w:eastAsiaTheme="majorEastAsia" w:hAnsiTheme="majorEastAsia" w:cs="Malgun Gothic"/>
        </w:rPr>
        <w:t>（予定）</w:t>
      </w:r>
    </w:p>
    <w:p w:rsidR="00DC0637" w:rsidRDefault="00F0108D" w:rsidP="00FD5FB7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 w:rsidRPr="00DC0637">
        <w:rPr>
          <w:rFonts w:asciiTheme="majorEastAsia" w:eastAsiaTheme="majorEastAsia" w:hAnsiTheme="majorEastAsia" w:cs="ＭＳ 明朝" w:hint="eastAsia"/>
        </w:rPr>
        <w:t xml:space="preserve">　　　①</w:t>
      </w:r>
      <w:r w:rsidR="00AF50D2" w:rsidRPr="00DC0637">
        <w:rPr>
          <w:rFonts w:asciiTheme="majorEastAsia" w:eastAsiaTheme="majorEastAsia" w:hAnsiTheme="majorEastAsia" w:cs="ＭＳ 明朝" w:hint="eastAsia"/>
        </w:rPr>
        <w:t>「</w:t>
      </w:r>
      <w:r w:rsidR="00467C52" w:rsidRPr="00DC0637">
        <w:rPr>
          <w:rFonts w:asciiTheme="majorEastAsia" w:eastAsiaTheme="majorEastAsia" w:hAnsiTheme="majorEastAsia" w:cs="ＭＳ 明朝" w:hint="eastAsia"/>
        </w:rPr>
        <w:t>語り部</w:t>
      </w:r>
      <w:r w:rsidR="00585EC3" w:rsidRPr="00DC0637">
        <w:rPr>
          <w:rFonts w:asciiTheme="majorEastAsia" w:eastAsiaTheme="majorEastAsia" w:hAnsiTheme="majorEastAsia" w:cs="ＭＳ 明朝" w:hint="eastAsia"/>
        </w:rPr>
        <w:t>の会</w:t>
      </w:r>
      <w:r w:rsidRPr="00DC0637">
        <w:rPr>
          <w:rFonts w:asciiTheme="majorEastAsia" w:eastAsiaTheme="majorEastAsia" w:hAnsiTheme="majorEastAsia" w:cs="ＭＳ 明朝" w:hint="eastAsia"/>
        </w:rPr>
        <w:t>」：</w:t>
      </w:r>
      <w:r w:rsidR="00467C52" w:rsidRPr="00DC0637">
        <w:rPr>
          <w:rFonts w:asciiTheme="majorEastAsia" w:eastAsiaTheme="majorEastAsia" w:hAnsiTheme="majorEastAsia" w:cs="ＭＳ 明朝" w:hint="eastAsia"/>
        </w:rPr>
        <w:t>戦没者遺族の戦中、戦後の苦労な</w:t>
      </w:r>
      <w:r w:rsidR="00E82CC0" w:rsidRPr="00DC0637">
        <w:rPr>
          <w:rFonts w:asciiTheme="majorEastAsia" w:eastAsiaTheme="majorEastAsia" w:hAnsiTheme="majorEastAsia" w:cs="ＭＳ 明朝" w:hint="eastAsia"/>
        </w:rPr>
        <w:t>ど</w:t>
      </w:r>
      <w:r w:rsidR="00467C52" w:rsidRPr="00DC0637">
        <w:rPr>
          <w:rFonts w:asciiTheme="majorEastAsia" w:eastAsiaTheme="majorEastAsia" w:hAnsiTheme="majorEastAsia" w:cs="ＭＳ 明朝" w:hint="eastAsia"/>
        </w:rPr>
        <w:t>の経験談を聴く機会を</w:t>
      </w:r>
    </w:p>
    <w:p w:rsidR="00F0108D" w:rsidRDefault="00DC0637" w:rsidP="00FD5FB7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/>
        </w:rPr>
        <w:t xml:space="preserve">　　　　　　　　　　　　</w:t>
      </w:r>
      <w:r w:rsidR="00467C52" w:rsidRPr="00DC0637">
        <w:rPr>
          <w:rFonts w:asciiTheme="majorEastAsia" w:eastAsiaTheme="majorEastAsia" w:hAnsiTheme="majorEastAsia" w:cs="ＭＳ 明朝" w:hint="eastAsia"/>
        </w:rPr>
        <w:t>設けます</w:t>
      </w:r>
      <w:r w:rsidR="00F0108D" w:rsidRPr="00DC0637">
        <w:rPr>
          <w:rFonts w:asciiTheme="majorEastAsia" w:eastAsiaTheme="majorEastAsia" w:hAnsiTheme="majorEastAsia" w:cs="ＭＳ 明朝" w:hint="eastAsia"/>
        </w:rPr>
        <w:t>。</w:t>
      </w:r>
    </w:p>
    <w:p w:rsidR="003C2F35" w:rsidRPr="00DC0637" w:rsidRDefault="003C2F35" w:rsidP="00FD5FB7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　　　　　　　　　　</w:t>
      </w:r>
      <w:r w:rsidR="00340EF3">
        <w:rPr>
          <w:rFonts w:asciiTheme="majorEastAsia" w:eastAsiaTheme="majorEastAsia" w:hAnsiTheme="majorEastAsia" w:cs="ＭＳ 明朝" w:hint="eastAsia"/>
        </w:rPr>
        <w:t xml:space="preserve">　</w:t>
      </w:r>
      <w:r w:rsidRPr="003C2F35">
        <w:rPr>
          <w:rFonts w:asciiTheme="majorEastAsia" w:eastAsiaTheme="majorEastAsia" w:hAnsiTheme="majorEastAsia" w:cs="ＭＳ 明朝" w:hint="eastAsia"/>
        </w:rPr>
        <w:t>（予定</w:t>
      </w:r>
      <w:r w:rsidR="00340EF3">
        <w:rPr>
          <w:rFonts w:asciiTheme="majorEastAsia" w:eastAsiaTheme="majorEastAsia" w:hAnsiTheme="majorEastAsia" w:cs="ＭＳ 明朝" w:hint="eastAsia"/>
        </w:rPr>
        <w:t>）</w:t>
      </w:r>
      <w:r w:rsidRPr="003C2F35">
        <w:rPr>
          <w:rFonts w:asciiTheme="majorEastAsia" w:eastAsiaTheme="majorEastAsia" w:hAnsiTheme="majorEastAsia" w:cs="ＭＳ 明朝" w:hint="eastAsia"/>
        </w:rPr>
        <w:t>１０：４５～１１：１５</w:t>
      </w:r>
    </w:p>
    <w:p w:rsidR="00CE229A" w:rsidRPr="00DC0637" w:rsidRDefault="00CE229A" w:rsidP="00FD5FB7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 w:rsidRPr="00DC0637">
        <w:rPr>
          <w:rFonts w:asciiTheme="majorEastAsia" w:eastAsiaTheme="majorEastAsia" w:hAnsiTheme="majorEastAsia" w:cs="ＭＳ 明朝"/>
        </w:rPr>
        <w:t xml:space="preserve">　　　</w:t>
      </w:r>
      <w:r w:rsidRPr="00DC0637">
        <w:rPr>
          <w:rFonts w:asciiTheme="majorEastAsia" w:eastAsiaTheme="majorEastAsia" w:hAnsiTheme="majorEastAsia" w:cs="ＭＳ 明朝" w:hint="eastAsia"/>
        </w:rPr>
        <w:t>②「追悼のことば」：若い世代を代表して１名の方にお願いします。</w:t>
      </w:r>
    </w:p>
    <w:p w:rsidR="006D04B2" w:rsidRPr="00DC0637" w:rsidRDefault="00C04DD0" w:rsidP="00FD5FB7">
      <w:pPr>
        <w:adjustRightInd/>
        <w:spacing w:line="302" w:lineRule="exact"/>
        <w:rPr>
          <w:rFonts w:asciiTheme="majorEastAsia" w:eastAsiaTheme="majorEastAsia" w:hAnsiTheme="majorEastAsia" w:cs="ＭＳ 明朝"/>
        </w:rPr>
      </w:pPr>
      <w:r w:rsidRPr="00DC0637">
        <w:rPr>
          <w:rFonts w:asciiTheme="majorEastAsia" w:eastAsiaTheme="majorEastAsia" w:hAnsiTheme="majorEastAsia" w:cs="ＭＳ 明朝" w:hint="eastAsia"/>
        </w:rPr>
        <w:t xml:space="preserve"> </w:t>
      </w:r>
      <w:r w:rsidRPr="00DC0637">
        <w:rPr>
          <w:rFonts w:asciiTheme="majorEastAsia" w:eastAsiaTheme="majorEastAsia" w:hAnsiTheme="majorEastAsia" w:cs="ＭＳ 明朝"/>
        </w:rPr>
        <w:t xml:space="preserve">     </w:t>
      </w:r>
      <w:r w:rsidR="00BD572E" w:rsidRPr="00DC0637">
        <w:rPr>
          <w:rFonts w:asciiTheme="majorEastAsia" w:eastAsiaTheme="majorEastAsia" w:hAnsiTheme="majorEastAsia" w:cs="ＭＳ 明朝" w:hint="eastAsia"/>
        </w:rPr>
        <w:t>③</w:t>
      </w:r>
      <w:r w:rsidR="006D04B2" w:rsidRPr="00DC0637">
        <w:rPr>
          <w:rFonts w:asciiTheme="majorEastAsia" w:eastAsiaTheme="majorEastAsia" w:hAnsiTheme="majorEastAsia" w:cs="ＭＳ 明朝" w:hint="eastAsia"/>
        </w:rPr>
        <w:t>「代表献花」：</w:t>
      </w:r>
      <w:r w:rsidR="00EA7FE5">
        <w:rPr>
          <w:rFonts w:asciiTheme="majorEastAsia" w:eastAsiaTheme="majorEastAsia" w:hAnsiTheme="majorEastAsia" w:cs="ＭＳ 明朝" w:hint="eastAsia"/>
        </w:rPr>
        <w:t>若い世代を代表して数</w:t>
      </w:r>
      <w:r w:rsidR="006D04B2" w:rsidRPr="00DC0637">
        <w:rPr>
          <w:rFonts w:asciiTheme="majorEastAsia" w:eastAsiaTheme="majorEastAsia" w:hAnsiTheme="majorEastAsia" w:cs="ＭＳ 明朝" w:hint="eastAsia"/>
        </w:rPr>
        <w:t>名の方にお願いします。</w:t>
      </w:r>
    </w:p>
    <w:p w:rsidR="00BF5D7D" w:rsidRPr="00DC0637" w:rsidRDefault="006D04B2" w:rsidP="00BF5D7D">
      <w:pPr>
        <w:adjustRightInd/>
        <w:spacing w:line="302" w:lineRule="exact"/>
        <w:rPr>
          <w:rFonts w:asciiTheme="majorEastAsia" w:eastAsiaTheme="majorEastAsia" w:hAnsiTheme="majorEastAsia" w:cs="Malgun Gothic"/>
        </w:rPr>
      </w:pPr>
      <w:r w:rsidRPr="00DC0637">
        <w:rPr>
          <w:rFonts w:asciiTheme="majorEastAsia" w:eastAsiaTheme="majorEastAsia" w:hAnsiTheme="majorEastAsia" w:cs="ＭＳ 明朝" w:hint="eastAsia"/>
        </w:rPr>
        <w:t xml:space="preserve">　　　</w:t>
      </w:r>
      <w:r w:rsidR="00BD572E" w:rsidRPr="00DC0637">
        <w:rPr>
          <w:rFonts w:asciiTheme="majorEastAsia" w:eastAsiaTheme="majorEastAsia" w:hAnsiTheme="majorEastAsia" w:cs="ＭＳ 明朝" w:hint="eastAsia"/>
        </w:rPr>
        <w:t>④</w:t>
      </w:r>
      <w:r w:rsidR="00BF5D7D" w:rsidRPr="00DC0637">
        <w:rPr>
          <w:rFonts w:asciiTheme="majorEastAsia" w:eastAsiaTheme="majorEastAsia" w:hAnsiTheme="majorEastAsia" w:cs="ＭＳ 明朝" w:hint="eastAsia"/>
        </w:rPr>
        <w:t xml:space="preserve"> </w:t>
      </w:r>
      <w:r w:rsidR="00AF50D2" w:rsidRPr="00DC0637">
        <w:rPr>
          <w:rFonts w:asciiTheme="majorEastAsia" w:eastAsiaTheme="majorEastAsia" w:hAnsiTheme="majorEastAsia" w:cs="ＭＳ 明朝" w:hint="eastAsia"/>
        </w:rPr>
        <w:t>追悼メッセ</w:t>
      </w:r>
      <w:r w:rsidR="00AF50D2" w:rsidRPr="00DC0637">
        <w:rPr>
          <w:rFonts w:asciiTheme="majorEastAsia" w:eastAsiaTheme="majorEastAsia" w:hAnsiTheme="majorEastAsia" w:cs="ＭＳ ゴシック" w:hint="eastAsia"/>
        </w:rPr>
        <w:t>ー</w:t>
      </w:r>
      <w:r w:rsidR="00AF50D2" w:rsidRPr="00DC0637">
        <w:rPr>
          <w:rFonts w:asciiTheme="majorEastAsia" w:eastAsiaTheme="majorEastAsia" w:hAnsiTheme="majorEastAsia" w:cs="Malgun Gothic" w:hint="eastAsia"/>
        </w:rPr>
        <w:t>ジの提供</w:t>
      </w:r>
      <w:r w:rsidR="00F0108D" w:rsidRPr="00DC0637">
        <w:rPr>
          <w:rFonts w:asciiTheme="majorEastAsia" w:eastAsiaTheme="majorEastAsia" w:hAnsiTheme="majorEastAsia" w:cs="ＭＳ 明朝" w:hint="eastAsia"/>
        </w:rPr>
        <w:t>（式典</w:t>
      </w:r>
      <w:r w:rsidR="00F0108D" w:rsidRPr="00DC0637">
        <w:rPr>
          <w:rFonts w:asciiTheme="majorEastAsia" w:eastAsiaTheme="majorEastAsia" w:hAnsiTheme="majorEastAsia" w:cs="ＭＳ ゴシック" w:hint="eastAsia"/>
        </w:rPr>
        <w:t>当</w:t>
      </w:r>
      <w:r w:rsidR="00F0108D" w:rsidRPr="00DC0637">
        <w:rPr>
          <w:rFonts w:asciiTheme="majorEastAsia" w:eastAsiaTheme="majorEastAsia" w:hAnsiTheme="majorEastAsia" w:cs="Malgun Gothic" w:hint="eastAsia"/>
        </w:rPr>
        <w:t>日の</w:t>
      </w:r>
      <w:r w:rsidR="00F0108D" w:rsidRPr="00DC0637">
        <w:rPr>
          <w:rFonts w:asciiTheme="majorEastAsia" w:eastAsiaTheme="majorEastAsia" w:hAnsiTheme="majorEastAsia" w:cs="ＭＳ ゴシック" w:hint="eastAsia"/>
        </w:rPr>
        <w:t>参</w:t>
      </w:r>
      <w:r w:rsidR="00F0108D" w:rsidRPr="00DC0637">
        <w:rPr>
          <w:rFonts w:asciiTheme="majorEastAsia" w:eastAsiaTheme="majorEastAsia" w:hAnsiTheme="majorEastAsia" w:cs="Malgun Gothic" w:hint="eastAsia"/>
        </w:rPr>
        <w:t>加の有無は問いません。）</w:t>
      </w:r>
    </w:p>
    <w:p w:rsidR="000A3AA8" w:rsidRPr="00DC0637" w:rsidRDefault="00BF5D7D" w:rsidP="00BF5D7D">
      <w:pPr>
        <w:adjustRightInd/>
        <w:spacing w:line="302" w:lineRule="exact"/>
        <w:rPr>
          <w:rFonts w:asciiTheme="majorEastAsia" w:eastAsiaTheme="majorEastAsia" w:hAnsiTheme="majorEastAsia" w:cs="Malgun Gothic"/>
        </w:rPr>
      </w:pPr>
      <w:r w:rsidRPr="00DC0637">
        <w:rPr>
          <w:rFonts w:asciiTheme="majorEastAsia" w:eastAsiaTheme="majorEastAsia" w:hAnsiTheme="majorEastAsia" w:cs="Malgun Gothic" w:hint="eastAsia"/>
        </w:rPr>
        <w:t xml:space="preserve"> </w:t>
      </w:r>
      <w:r w:rsidRPr="00DC0637">
        <w:rPr>
          <w:rFonts w:asciiTheme="majorEastAsia" w:eastAsiaTheme="majorEastAsia" w:hAnsiTheme="majorEastAsia" w:cs="Malgun Gothic"/>
        </w:rPr>
        <w:t xml:space="preserve">        </w:t>
      </w:r>
      <w:r w:rsidR="003E00B9" w:rsidRPr="00DC0637">
        <w:rPr>
          <w:rFonts w:asciiTheme="majorEastAsia" w:eastAsiaTheme="majorEastAsia" w:hAnsiTheme="majorEastAsia" w:cs="Malgun Gothic" w:hint="eastAsia"/>
        </w:rPr>
        <w:t>：</w:t>
      </w:r>
      <w:r w:rsidR="004F6176" w:rsidRPr="00DC0637">
        <w:rPr>
          <w:rFonts w:asciiTheme="majorEastAsia" w:eastAsiaTheme="majorEastAsia" w:hAnsiTheme="majorEastAsia" w:cs="Malgun Gothic" w:hint="eastAsia"/>
        </w:rPr>
        <w:t>いただいた追悼メッセージは</w:t>
      </w:r>
      <w:r w:rsidR="003E00B9" w:rsidRPr="00DC0637">
        <w:rPr>
          <w:rFonts w:asciiTheme="majorEastAsia" w:eastAsiaTheme="majorEastAsia" w:hAnsiTheme="majorEastAsia" w:cs="Malgun Gothic" w:hint="eastAsia"/>
        </w:rPr>
        <w:t>、</w:t>
      </w:r>
      <w:r w:rsidR="002475C3" w:rsidRPr="00DC0637">
        <w:rPr>
          <w:rFonts w:asciiTheme="majorEastAsia" w:eastAsiaTheme="majorEastAsia" w:hAnsiTheme="majorEastAsia" w:cs="Malgun Gothic" w:hint="eastAsia"/>
        </w:rPr>
        <w:t>追悼式当日に会場内で掲示する予定です。</w:t>
      </w:r>
    </w:p>
    <w:p w:rsidR="004B1B66" w:rsidRPr="00DC0637" w:rsidRDefault="004B1B66" w:rsidP="00BF5D7D">
      <w:pPr>
        <w:adjustRightInd/>
        <w:spacing w:line="302" w:lineRule="exact"/>
        <w:rPr>
          <w:rFonts w:asciiTheme="majorEastAsia" w:eastAsiaTheme="majorEastAsia" w:hAnsiTheme="majorEastAsia" w:cs="Malgun Gothic"/>
        </w:rPr>
      </w:pPr>
      <w:r w:rsidRPr="00DC0637">
        <w:t xml:space="preserve"> </w:t>
      </w:r>
    </w:p>
    <w:p w:rsidR="00DC0637" w:rsidRPr="00DC0637" w:rsidRDefault="00DC0637" w:rsidP="00DC0637">
      <w:pPr>
        <w:adjustRightInd/>
        <w:spacing w:line="302" w:lineRule="exact"/>
        <w:rPr>
          <w:rFonts w:asciiTheme="majorEastAsia" w:eastAsiaTheme="majorEastAsia" w:hAnsiTheme="majorEastAsia" w:cs="ＭＳ 明朝"/>
          <w:lang w:eastAsia="zh-CN"/>
        </w:rPr>
      </w:pPr>
      <w:r w:rsidRPr="00DC0637">
        <w:rPr>
          <w:rFonts w:asciiTheme="majorEastAsia" w:eastAsiaTheme="majorEastAsia" w:hAnsiTheme="majorEastAsia" w:cs="ＭＳ 明朝" w:hint="eastAsia"/>
          <w:lang w:eastAsia="zh-CN"/>
        </w:rPr>
        <w:t>（</w:t>
      </w:r>
      <w:r w:rsidRPr="00DC0637">
        <w:rPr>
          <w:rFonts w:asciiTheme="majorEastAsia" w:eastAsiaTheme="majorEastAsia" w:hAnsiTheme="majorEastAsia" w:cs="ＭＳ 明朝" w:hint="eastAsia"/>
        </w:rPr>
        <w:t>６</w:t>
      </w:r>
      <w:r w:rsidRPr="00DC0637">
        <w:rPr>
          <w:rFonts w:asciiTheme="majorEastAsia" w:eastAsiaTheme="majorEastAsia" w:hAnsiTheme="majorEastAsia" w:cs="ＭＳ 明朝" w:hint="eastAsia"/>
          <w:lang w:eastAsia="zh-CN"/>
        </w:rPr>
        <w:t>）参加申込・問い合わせ</w:t>
      </w:r>
    </w:p>
    <w:p w:rsidR="00DC0637" w:rsidRPr="00DC0637" w:rsidRDefault="00DC0637" w:rsidP="00DC0637">
      <w:pPr>
        <w:adjustRightInd/>
        <w:spacing w:line="302" w:lineRule="exact"/>
        <w:rPr>
          <w:rFonts w:asciiTheme="majorEastAsia" w:eastAsiaTheme="majorEastAsia" w:hAnsiTheme="majorEastAsia" w:cs="ＭＳ 明朝"/>
          <w:lang w:eastAsia="zh-CN"/>
        </w:rPr>
      </w:pPr>
      <w:r w:rsidRPr="00DC0637">
        <w:rPr>
          <w:rFonts w:asciiTheme="majorEastAsia" w:eastAsiaTheme="majorEastAsia" w:hAnsiTheme="majorEastAsia" w:cs="ＭＳ 明朝" w:hint="eastAsia"/>
          <w:lang w:eastAsia="zh-CN"/>
        </w:rPr>
        <w:t xml:space="preserve">　　　福岡県保護・援護課　援護恩給係</w:t>
      </w:r>
    </w:p>
    <w:p w:rsidR="00DC0637" w:rsidRPr="00DC0637" w:rsidRDefault="00DC0637" w:rsidP="00DC0637">
      <w:pPr>
        <w:adjustRightInd/>
        <w:spacing w:line="302" w:lineRule="exact"/>
        <w:rPr>
          <w:rFonts w:asciiTheme="majorEastAsia" w:eastAsiaTheme="majorEastAsia" w:hAnsiTheme="majorEastAsia" w:cs="ＭＳ 明朝"/>
          <w:lang w:eastAsia="zh-CN"/>
        </w:rPr>
      </w:pPr>
      <w:r w:rsidRPr="00DC0637">
        <w:rPr>
          <w:rFonts w:asciiTheme="majorEastAsia" w:eastAsiaTheme="majorEastAsia" w:hAnsiTheme="majorEastAsia" w:cs="ＭＳ 明朝" w:hint="eastAsia"/>
          <w:lang w:eastAsia="zh-CN"/>
        </w:rPr>
        <w:t xml:space="preserve">　　　　T E L ：０９２－６４３－３３０１</w:t>
      </w:r>
    </w:p>
    <w:p w:rsidR="00DC0637" w:rsidRPr="00DC0637" w:rsidRDefault="00DC0637" w:rsidP="00DC0637">
      <w:pPr>
        <w:adjustRightInd/>
        <w:spacing w:line="302" w:lineRule="exact"/>
        <w:rPr>
          <w:rFonts w:asciiTheme="majorEastAsia" w:eastAsiaTheme="majorEastAsia" w:hAnsiTheme="majorEastAsia" w:cs="ＭＳ 明朝"/>
          <w:lang w:eastAsia="zh-CN"/>
        </w:rPr>
      </w:pPr>
      <w:r w:rsidRPr="00DC0637">
        <w:rPr>
          <w:rFonts w:asciiTheme="majorEastAsia" w:eastAsiaTheme="majorEastAsia" w:hAnsiTheme="majorEastAsia" w:cs="ＭＳ 明朝" w:hint="eastAsia"/>
          <w:lang w:eastAsia="zh-CN"/>
        </w:rPr>
        <w:t xml:space="preserve">　　　　メールアドレス：onkyu-engo@p</w:t>
      </w:r>
      <w:r w:rsidR="00A62CA4">
        <w:rPr>
          <w:rFonts w:asciiTheme="majorEastAsia" w:eastAsiaTheme="majorEastAsia" w:hAnsiTheme="majorEastAsia" w:cs="ＭＳ 明朝"/>
          <w:lang w:eastAsia="zh-CN"/>
        </w:rPr>
        <w:t>r</w:t>
      </w:r>
      <w:r w:rsidRPr="00DC0637">
        <w:rPr>
          <w:rFonts w:asciiTheme="majorEastAsia" w:eastAsiaTheme="majorEastAsia" w:hAnsiTheme="majorEastAsia" w:cs="ＭＳ 明朝" w:hint="eastAsia"/>
          <w:lang w:eastAsia="zh-CN"/>
        </w:rPr>
        <w:t>ef.fukuoka.lg.jp</w:t>
      </w:r>
    </w:p>
    <w:p w:rsidR="004B1B66" w:rsidRPr="00DC0637" w:rsidRDefault="00EA7FE5" w:rsidP="00DC0637">
      <w:pPr>
        <w:adjustRightInd/>
        <w:spacing w:line="302" w:lineRule="exact"/>
        <w:rPr>
          <w:rFonts w:asciiTheme="majorEastAsia" w:eastAsiaTheme="majorEastAsia" w:hAnsiTheme="majorEastAsia" w:cs="ＭＳ 明朝"/>
          <w:lang w:eastAsia="zh-CN"/>
        </w:rPr>
      </w:pPr>
      <w:r>
        <w:rPr>
          <w:rFonts w:asciiTheme="majorEastAsia" w:eastAsiaTheme="majorEastAsia" w:hAnsiTheme="majorEastAsia" w:cs="ＭＳ 明朝" w:hint="eastAsia"/>
          <w:lang w:eastAsia="zh-CN"/>
        </w:rPr>
        <w:t xml:space="preserve">　　　　申込締切：令和７年６月２７</w:t>
      </w:r>
      <w:r w:rsidR="00DC0637" w:rsidRPr="00DC0637">
        <w:rPr>
          <w:rFonts w:asciiTheme="majorEastAsia" w:eastAsiaTheme="majorEastAsia" w:hAnsiTheme="majorEastAsia" w:cs="ＭＳ 明朝" w:hint="eastAsia"/>
          <w:lang w:eastAsia="zh-CN"/>
        </w:rPr>
        <w:t>日（金）</w:t>
      </w:r>
      <w:bookmarkStart w:id="0" w:name="_GoBack"/>
      <w:bookmarkEnd w:id="0"/>
    </w:p>
    <w:sectPr w:rsidR="004B1B66" w:rsidRPr="00DC0637" w:rsidSect="00DC0637">
      <w:type w:val="continuous"/>
      <w:pgSz w:w="11906" w:h="16838" w:code="9"/>
      <w:pgMar w:top="1134" w:right="1304" w:bottom="567" w:left="1418" w:header="720" w:footer="720" w:gutter="0"/>
      <w:pgNumType w:start="1"/>
      <w:cols w:space="720"/>
      <w:noEndnote/>
      <w:docGrid w:type="linesAndChars" w:linePitch="448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D8" w:rsidRDefault="003A4BD8">
      <w:r>
        <w:separator/>
      </w:r>
    </w:p>
  </w:endnote>
  <w:endnote w:type="continuationSeparator" w:id="0">
    <w:p w:rsidR="003A4BD8" w:rsidRDefault="003A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D8" w:rsidRDefault="003A4BD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A4BD8" w:rsidRDefault="003A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203"/>
    <w:multiLevelType w:val="hybridMultilevel"/>
    <w:tmpl w:val="1CEAA382"/>
    <w:lvl w:ilvl="0" w:tplc="5B10CA08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4E0E9F"/>
    <w:multiLevelType w:val="hybridMultilevel"/>
    <w:tmpl w:val="23A8421E"/>
    <w:lvl w:ilvl="0" w:tplc="6AFA94AC">
      <w:start w:val="5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5B4F3608"/>
    <w:multiLevelType w:val="hybridMultilevel"/>
    <w:tmpl w:val="46BA98F0"/>
    <w:lvl w:ilvl="0" w:tplc="6A48C050">
      <w:start w:val="5"/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DEE226A"/>
    <w:multiLevelType w:val="hybridMultilevel"/>
    <w:tmpl w:val="E0084BCA"/>
    <w:lvl w:ilvl="0" w:tplc="9BA81CD8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2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F5"/>
    <w:rsid w:val="00010604"/>
    <w:rsid w:val="00012021"/>
    <w:rsid w:val="00020360"/>
    <w:rsid w:val="00023F06"/>
    <w:rsid w:val="000261D8"/>
    <w:rsid w:val="0005105B"/>
    <w:rsid w:val="00051554"/>
    <w:rsid w:val="0005758B"/>
    <w:rsid w:val="00073391"/>
    <w:rsid w:val="000802E1"/>
    <w:rsid w:val="00092467"/>
    <w:rsid w:val="00092F7B"/>
    <w:rsid w:val="00095792"/>
    <w:rsid w:val="000A3AA8"/>
    <w:rsid w:val="000A57AA"/>
    <w:rsid w:val="000B11C0"/>
    <w:rsid w:val="000C765A"/>
    <w:rsid w:val="000D7410"/>
    <w:rsid w:val="001028C4"/>
    <w:rsid w:val="00127F76"/>
    <w:rsid w:val="00153112"/>
    <w:rsid w:val="00155F3F"/>
    <w:rsid w:val="001659CA"/>
    <w:rsid w:val="00177853"/>
    <w:rsid w:val="00180B96"/>
    <w:rsid w:val="0019180F"/>
    <w:rsid w:val="00194D17"/>
    <w:rsid w:val="0019676A"/>
    <w:rsid w:val="001A6B75"/>
    <w:rsid w:val="001B211F"/>
    <w:rsid w:val="001C06BA"/>
    <w:rsid w:val="001E05AF"/>
    <w:rsid w:val="001F5A2E"/>
    <w:rsid w:val="001F74DD"/>
    <w:rsid w:val="00203688"/>
    <w:rsid w:val="0021240E"/>
    <w:rsid w:val="002206EB"/>
    <w:rsid w:val="00242726"/>
    <w:rsid w:val="00246EF4"/>
    <w:rsid w:val="002475C3"/>
    <w:rsid w:val="0025404B"/>
    <w:rsid w:val="0027040B"/>
    <w:rsid w:val="002A1806"/>
    <w:rsid w:val="002B64B1"/>
    <w:rsid w:val="002E0719"/>
    <w:rsid w:val="002E2CD8"/>
    <w:rsid w:val="00340EF3"/>
    <w:rsid w:val="00343BDB"/>
    <w:rsid w:val="00361E97"/>
    <w:rsid w:val="003630B9"/>
    <w:rsid w:val="00383D66"/>
    <w:rsid w:val="003951A7"/>
    <w:rsid w:val="003A3685"/>
    <w:rsid w:val="003A4BD8"/>
    <w:rsid w:val="003C2D95"/>
    <w:rsid w:val="003C2F35"/>
    <w:rsid w:val="003C773B"/>
    <w:rsid w:val="003D2158"/>
    <w:rsid w:val="003D759F"/>
    <w:rsid w:val="003D7C81"/>
    <w:rsid w:val="003E00B9"/>
    <w:rsid w:val="003E3DE5"/>
    <w:rsid w:val="003E529E"/>
    <w:rsid w:val="003E5A91"/>
    <w:rsid w:val="0040120D"/>
    <w:rsid w:val="00404964"/>
    <w:rsid w:val="00405A08"/>
    <w:rsid w:val="0043219E"/>
    <w:rsid w:val="004324B0"/>
    <w:rsid w:val="00434AE3"/>
    <w:rsid w:val="004468F6"/>
    <w:rsid w:val="00453C3A"/>
    <w:rsid w:val="00454375"/>
    <w:rsid w:val="004674F0"/>
    <w:rsid w:val="00467C52"/>
    <w:rsid w:val="00471879"/>
    <w:rsid w:val="004849D3"/>
    <w:rsid w:val="00493083"/>
    <w:rsid w:val="004B1B66"/>
    <w:rsid w:val="004B392A"/>
    <w:rsid w:val="004C7CF8"/>
    <w:rsid w:val="004D3674"/>
    <w:rsid w:val="004E0B75"/>
    <w:rsid w:val="004F6176"/>
    <w:rsid w:val="00527485"/>
    <w:rsid w:val="00542544"/>
    <w:rsid w:val="00543589"/>
    <w:rsid w:val="00562833"/>
    <w:rsid w:val="00585EC3"/>
    <w:rsid w:val="00596E94"/>
    <w:rsid w:val="005A2EA2"/>
    <w:rsid w:val="005B7F14"/>
    <w:rsid w:val="005D76D7"/>
    <w:rsid w:val="005E34D2"/>
    <w:rsid w:val="005F2458"/>
    <w:rsid w:val="00607927"/>
    <w:rsid w:val="006137AF"/>
    <w:rsid w:val="006242D6"/>
    <w:rsid w:val="00641B07"/>
    <w:rsid w:val="00697F73"/>
    <w:rsid w:val="006A4614"/>
    <w:rsid w:val="006C03EB"/>
    <w:rsid w:val="006C12D5"/>
    <w:rsid w:val="006C2F3D"/>
    <w:rsid w:val="006D04B2"/>
    <w:rsid w:val="006D2FC6"/>
    <w:rsid w:val="006D7C7D"/>
    <w:rsid w:val="006E5925"/>
    <w:rsid w:val="006F5FEC"/>
    <w:rsid w:val="007079F8"/>
    <w:rsid w:val="00707AB9"/>
    <w:rsid w:val="00713A2C"/>
    <w:rsid w:val="00733815"/>
    <w:rsid w:val="0073444A"/>
    <w:rsid w:val="00743404"/>
    <w:rsid w:val="0075605D"/>
    <w:rsid w:val="007744A2"/>
    <w:rsid w:val="00774AB1"/>
    <w:rsid w:val="0078010B"/>
    <w:rsid w:val="007A2BF0"/>
    <w:rsid w:val="007B0FEF"/>
    <w:rsid w:val="007B2C8F"/>
    <w:rsid w:val="007D580C"/>
    <w:rsid w:val="007E03CB"/>
    <w:rsid w:val="007F504F"/>
    <w:rsid w:val="0083013C"/>
    <w:rsid w:val="008306EE"/>
    <w:rsid w:val="00830DC1"/>
    <w:rsid w:val="00831E97"/>
    <w:rsid w:val="00844F48"/>
    <w:rsid w:val="0084629F"/>
    <w:rsid w:val="00853B47"/>
    <w:rsid w:val="00854D56"/>
    <w:rsid w:val="008A02A1"/>
    <w:rsid w:val="008A088B"/>
    <w:rsid w:val="008D38A2"/>
    <w:rsid w:val="00926962"/>
    <w:rsid w:val="00932D37"/>
    <w:rsid w:val="00934655"/>
    <w:rsid w:val="009523A0"/>
    <w:rsid w:val="00970E23"/>
    <w:rsid w:val="009A75AF"/>
    <w:rsid w:val="009B310B"/>
    <w:rsid w:val="009C0BF5"/>
    <w:rsid w:val="009C55E4"/>
    <w:rsid w:val="009D05BB"/>
    <w:rsid w:val="009E3007"/>
    <w:rsid w:val="009F422C"/>
    <w:rsid w:val="00A00232"/>
    <w:rsid w:val="00A365EE"/>
    <w:rsid w:val="00A60635"/>
    <w:rsid w:val="00A625E6"/>
    <w:rsid w:val="00A62CA4"/>
    <w:rsid w:val="00A662F4"/>
    <w:rsid w:val="00A970D5"/>
    <w:rsid w:val="00AD0A37"/>
    <w:rsid w:val="00AE64FF"/>
    <w:rsid w:val="00AF0FF8"/>
    <w:rsid w:val="00AF50D2"/>
    <w:rsid w:val="00B016B8"/>
    <w:rsid w:val="00B23997"/>
    <w:rsid w:val="00B25EC8"/>
    <w:rsid w:val="00B50B99"/>
    <w:rsid w:val="00B5293D"/>
    <w:rsid w:val="00B96F6E"/>
    <w:rsid w:val="00BB18A3"/>
    <w:rsid w:val="00BB6897"/>
    <w:rsid w:val="00BC456B"/>
    <w:rsid w:val="00BD572E"/>
    <w:rsid w:val="00BD7906"/>
    <w:rsid w:val="00BF5D7D"/>
    <w:rsid w:val="00C04DD0"/>
    <w:rsid w:val="00C10836"/>
    <w:rsid w:val="00C1127F"/>
    <w:rsid w:val="00C30B1E"/>
    <w:rsid w:val="00C365C6"/>
    <w:rsid w:val="00C44E8F"/>
    <w:rsid w:val="00C45D39"/>
    <w:rsid w:val="00C534C7"/>
    <w:rsid w:val="00C5550E"/>
    <w:rsid w:val="00C8186E"/>
    <w:rsid w:val="00C8282E"/>
    <w:rsid w:val="00CA51E1"/>
    <w:rsid w:val="00CB0622"/>
    <w:rsid w:val="00CC110D"/>
    <w:rsid w:val="00CC1FC1"/>
    <w:rsid w:val="00CC2631"/>
    <w:rsid w:val="00CE229A"/>
    <w:rsid w:val="00CF06ED"/>
    <w:rsid w:val="00D004E1"/>
    <w:rsid w:val="00D14403"/>
    <w:rsid w:val="00D1716A"/>
    <w:rsid w:val="00D31A51"/>
    <w:rsid w:val="00D33A57"/>
    <w:rsid w:val="00D41875"/>
    <w:rsid w:val="00D63C6B"/>
    <w:rsid w:val="00D64063"/>
    <w:rsid w:val="00D643E3"/>
    <w:rsid w:val="00D74ED6"/>
    <w:rsid w:val="00DA415E"/>
    <w:rsid w:val="00DC0637"/>
    <w:rsid w:val="00DD7BBF"/>
    <w:rsid w:val="00E02026"/>
    <w:rsid w:val="00E05F7F"/>
    <w:rsid w:val="00E061BB"/>
    <w:rsid w:val="00E17CA9"/>
    <w:rsid w:val="00E53752"/>
    <w:rsid w:val="00E60EF0"/>
    <w:rsid w:val="00E7667B"/>
    <w:rsid w:val="00E82CC0"/>
    <w:rsid w:val="00EA7FE5"/>
    <w:rsid w:val="00EB1704"/>
    <w:rsid w:val="00EC3B8A"/>
    <w:rsid w:val="00EC4FC4"/>
    <w:rsid w:val="00ED0F17"/>
    <w:rsid w:val="00EE4A14"/>
    <w:rsid w:val="00EF37A0"/>
    <w:rsid w:val="00F0108D"/>
    <w:rsid w:val="00F3053F"/>
    <w:rsid w:val="00F33788"/>
    <w:rsid w:val="00F43BC2"/>
    <w:rsid w:val="00F67EAD"/>
    <w:rsid w:val="00F77CFC"/>
    <w:rsid w:val="00FB1074"/>
    <w:rsid w:val="00FB72F5"/>
    <w:rsid w:val="00FD5FB7"/>
    <w:rsid w:val="00FE01C2"/>
    <w:rsid w:val="00FE2809"/>
    <w:rsid w:val="00FE7A2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E4577696-F59E-48EC-ADB4-816506AC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C7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E34D2"/>
  </w:style>
  <w:style w:type="character" w:customStyle="1" w:styleId="a4">
    <w:name w:val="日付 (文字)"/>
    <w:basedOn w:val="a0"/>
    <w:link w:val="a3"/>
    <w:uiPriority w:val="99"/>
    <w:semiHidden/>
    <w:locked/>
    <w:rsid w:val="00C534C7"/>
    <w:rPr>
      <w:rFonts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F3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534C7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337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534C7"/>
    <w:rPr>
      <w:rFonts w:cs="Times New Roman"/>
      <w:kern w:val="0"/>
      <w:sz w:val="24"/>
      <w:szCs w:val="24"/>
    </w:rPr>
  </w:style>
  <w:style w:type="table" w:styleId="a9">
    <w:name w:val="Table Grid"/>
    <w:basedOn w:val="a1"/>
    <w:uiPriority w:val="99"/>
    <w:rsid w:val="00B016B8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367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C2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2F3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0957-C808-4734-9895-24A0662A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623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国保・援護課</dc:creator>
  <cp:lastModifiedBy>福岡県</cp:lastModifiedBy>
  <cp:revision>24</cp:revision>
  <cp:lastPrinted>2024-05-30T08:05:00Z</cp:lastPrinted>
  <dcterms:created xsi:type="dcterms:W3CDTF">2022-04-14T09:25:00Z</dcterms:created>
  <dcterms:modified xsi:type="dcterms:W3CDTF">2025-05-12T00:51:00Z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-917951466</vt:i4>
  </property>
</Properties>
</file>