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CA" w:rsidRDefault="003B16CA">
      <w:pPr>
        <w:wordWrap w:val="0"/>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B7728E" w:rsidRDefault="00B7728E" w:rsidP="003B16CA">
      <w:pPr>
        <w:adjustRightInd/>
        <w:spacing w:line="242" w:lineRule="exact"/>
        <w:jc w:val="right"/>
        <w:rPr>
          <w:sz w:val="24"/>
          <w:szCs w:val="24"/>
        </w:rPr>
      </w:pPr>
    </w:p>
    <w:p w:rsidR="005F3B2C" w:rsidRPr="00AF31A5" w:rsidRDefault="005F3B2C" w:rsidP="003B16CA">
      <w:pPr>
        <w:adjustRightInd/>
        <w:spacing w:line="242" w:lineRule="exact"/>
        <w:jc w:val="right"/>
        <w:rPr>
          <w:rFonts w:ascii="ＭＳ 明朝" w:cs="Times New Roman"/>
          <w:color w:val="auto"/>
        </w:rPr>
      </w:pPr>
    </w:p>
    <w:p w:rsidR="005F3B2C" w:rsidRPr="00AF31A5" w:rsidRDefault="005F3B2C">
      <w:pPr>
        <w:adjustRightInd/>
        <w:spacing w:line="212" w:lineRule="exact"/>
        <w:rPr>
          <w:rFonts w:ascii="ＭＳ 明朝" w:cs="Times New Roman"/>
          <w:color w:val="auto"/>
        </w:rPr>
      </w:pPr>
    </w:p>
    <w:p w:rsidR="005F3B2C" w:rsidRPr="00AF31A5" w:rsidRDefault="005F3B2C">
      <w:pPr>
        <w:adjustRightInd/>
        <w:spacing w:line="212" w:lineRule="exact"/>
        <w:jc w:val="center"/>
        <w:rPr>
          <w:rFonts w:ascii="ＭＳ 明朝" w:cs="Times New Roman"/>
          <w:color w:val="auto"/>
        </w:rPr>
      </w:pPr>
    </w:p>
    <w:p w:rsidR="005F3B2C" w:rsidRPr="00AF31A5" w:rsidRDefault="005F3B2C">
      <w:pPr>
        <w:adjustRightInd/>
        <w:spacing w:line="212" w:lineRule="exact"/>
        <w:jc w:val="center"/>
        <w:rPr>
          <w:rFonts w:ascii="ＭＳ 明朝" w:cs="Times New Roman"/>
          <w:color w:val="auto"/>
        </w:rPr>
      </w:pPr>
      <w:bookmarkStart w:id="0" w:name="_GoBack"/>
      <w:bookmarkEnd w:id="0"/>
    </w:p>
    <w:p w:rsidR="005F3B2C" w:rsidRPr="00AF31A5" w:rsidRDefault="00CC40D1">
      <w:pPr>
        <w:adjustRightInd/>
        <w:spacing w:line="442" w:lineRule="exact"/>
        <w:jc w:val="center"/>
        <w:rPr>
          <w:rFonts w:ascii="ＭＳ 明朝" w:cs="Times New Roman"/>
          <w:color w:val="auto"/>
        </w:rPr>
      </w:pPr>
      <w:r w:rsidRPr="00AF31A5">
        <w:rPr>
          <w:rFonts w:hint="eastAsia"/>
          <w:color w:val="auto"/>
          <w:sz w:val="44"/>
          <w:szCs w:val="44"/>
        </w:rPr>
        <w:t>誓　　約　　書</w:t>
      </w:r>
    </w:p>
    <w:p w:rsidR="005F3B2C" w:rsidRPr="00AF31A5" w:rsidRDefault="005F3B2C">
      <w:pPr>
        <w:adjustRightInd/>
        <w:spacing w:line="212" w:lineRule="exact"/>
        <w:rPr>
          <w:rFonts w:ascii="ＭＳ 明朝" w:cs="Times New Roman"/>
          <w:color w:val="auto"/>
        </w:rPr>
      </w:pPr>
    </w:p>
    <w:p w:rsidR="005F3B2C" w:rsidRPr="00AF31A5" w:rsidRDefault="00B7728E" w:rsidP="00B7728E">
      <w:pPr>
        <w:wordWrap w:val="0"/>
        <w:adjustRightInd/>
        <w:spacing w:line="242" w:lineRule="exact"/>
        <w:ind w:right="240"/>
        <w:jc w:val="right"/>
        <w:rPr>
          <w:rFonts w:ascii="ＭＳ 明朝" w:cs="Times New Roman"/>
          <w:color w:val="auto"/>
        </w:rPr>
      </w:pPr>
      <w:r w:rsidRPr="00AF31A5">
        <w:rPr>
          <w:rFonts w:hint="eastAsia"/>
          <w:color w:val="auto"/>
          <w:sz w:val="24"/>
          <w:szCs w:val="24"/>
        </w:rPr>
        <w:t>令和</w:t>
      </w:r>
      <w:r w:rsidR="00CC40D1" w:rsidRPr="00AF31A5">
        <w:rPr>
          <w:rFonts w:hint="eastAsia"/>
          <w:color w:val="auto"/>
          <w:sz w:val="24"/>
          <w:szCs w:val="24"/>
        </w:rPr>
        <w:t xml:space="preserve">　　年　　月　　日</w:t>
      </w:r>
    </w:p>
    <w:p w:rsidR="005F3B2C" w:rsidRPr="00AF31A5" w:rsidRDefault="005F3B2C">
      <w:pPr>
        <w:adjustRightInd/>
        <w:spacing w:line="212" w:lineRule="exact"/>
        <w:rPr>
          <w:rFonts w:ascii="ＭＳ 明朝" w:cs="Times New Roman"/>
          <w:color w:val="auto"/>
        </w:rPr>
      </w:pPr>
    </w:p>
    <w:p w:rsidR="005F3B2C" w:rsidRPr="00AF31A5" w:rsidRDefault="005F3B2C">
      <w:pPr>
        <w:adjustRightInd/>
        <w:spacing w:line="212" w:lineRule="exact"/>
        <w:rPr>
          <w:rFonts w:ascii="ＭＳ 明朝" w:cs="Times New Roman"/>
          <w:color w:val="auto"/>
        </w:rPr>
      </w:pPr>
    </w:p>
    <w:p w:rsidR="005F3B2C" w:rsidRPr="00AF31A5" w:rsidRDefault="00CC40D1">
      <w:pPr>
        <w:adjustRightInd/>
        <w:spacing w:line="242" w:lineRule="exact"/>
        <w:rPr>
          <w:rFonts w:ascii="ＭＳ 明朝" w:cs="Times New Roman"/>
          <w:color w:val="auto"/>
        </w:rPr>
      </w:pPr>
      <w:r w:rsidRPr="00AF31A5">
        <w:rPr>
          <w:rFonts w:hint="eastAsia"/>
          <w:color w:val="auto"/>
          <w:sz w:val="24"/>
          <w:szCs w:val="24"/>
        </w:rPr>
        <w:t>福岡県知事　殿</w:t>
      </w:r>
    </w:p>
    <w:p w:rsidR="005F3B2C" w:rsidRPr="00AF31A5" w:rsidRDefault="005F3B2C">
      <w:pPr>
        <w:adjustRightInd/>
        <w:spacing w:line="212" w:lineRule="exact"/>
        <w:rPr>
          <w:rFonts w:ascii="ＭＳ 明朝" w:cs="Times New Roman"/>
          <w:color w:val="auto"/>
        </w:rPr>
      </w:pPr>
    </w:p>
    <w:p w:rsidR="005F3B2C" w:rsidRPr="00AF31A5" w:rsidRDefault="00CC40D1">
      <w:pPr>
        <w:adjustRightInd/>
        <w:spacing w:line="242" w:lineRule="exact"/>
        <w:ind w:left="4428" w:hanging="106"/>
        <w:rPr>
          <w:rFonts w:ascii="ＭＳ 明朝" w:cs="Times New Roman"/>
          <w:color w:val="auto"/>
        </w:rPr>
      </w:pPr>
      <w:r w:rsidRPr="00AF31A5">
        <w:rPr>
          <w:rFonts w:hint="eastAsia"/>
          <w:color w:val="auto"/>
          <w:sz w:val="24"/>
          <w:szCs w:val="24"/>
        </w:rPr>
        <w:t>住　　所</w:t>
      </w:r>
    </w:p>
    <w:p w:rsidR="005F3B2C" w:rsidRPr="00AF31A5" w:rsidRDefault="00CC40D1">
      <w:pPr>
        <w:adjustRightInd/>
        <w:spacing w:line="242" w:lineRule="exact"/>
        <w:ind w:left="4428" w:hanging="106"/>
        <w:rPr>
          <w:rFonts w:ascii="ＭＳ 明朝" w:cs="Times New Roman"/>
          <w:color w:val="auto"/>
        </w:rPr>
      </w:pPr>
      <w:r w:rsidRPr="00AF31A5">
        <w:rPr>
          <w:rFonts w:hint="eastAsia"/>
          <w:color w:val="auto"/>
          <w:sz w:val="24"/>
          <w:szCs w:val="24"/>
        </w:rPr>
        <w:t>氏名又は名称</w:t>
      </w:r>
    </w:p>
    <w:p w:rsidR="00A84D1F" w:rsidRPr="00AF31A5" w:rsidRDefault="00CC40D1">
      <w:pPr>
        <w:adjustRightInd/>
        <w:spacing w:line="242" w:lineRule="exact"/>
        <w:ind w:left="4218" w:firstLine="106"/>
        <w:rPr>
          <w:color w:val="auto"/>
          <w:sz w:val="24"/>
          <w:szCs w:val="24"/>
        </w:rPr>
      </w:pPr>
      <w:r w:rsidRPr="00AF31A5">
        <w:rPr>
          <w:rFonts w:hint="eastAsia"/>
          <w:color w:val="auto"/>
          <w:sz w:val="24"/>
          <w:szCs w:val="24"/>
        </w:rPr>
        <w:t xml:space="preserve">及び代表者名　　　　　　　　　　　　　</w:t>
      </w:r>
    </w:p>
    <w:p w:rsidR="005F3B2C" w:rsidRPr="00AF31A5" w:rsidRDefault="00A84D1F">
      <w:pPr>
        <w:adjustRightInd/>
        <w:spacing w:line="242" w:lineRule="exact"/>
        <w:ind w:left="4218" w:firstLine="106"/>
        <w:rPr>
          <w:rFonts w:ascii="ＭＳ 明朝" w:cs="Times New Roman"/>
          <w:color w:val="auto"/>
        </w:rPr>
      </w:pPr>
      <w:r w:rsidRPr="00AF31A5">
        <w:rPr>
          <w:rFonts w:hint="eastAsia"/>
          <w:color w:val="auto"/>
          <w:sz w:val="24"/>
          <w:szCs w:val="24"/>
        </w:rPr>
        <w:t xml:space="preserve">　　　　　　　　（記名押印又は署名）</w:t>
      </w:r>
    </w:p>
    <w:p w:rsidR="005F3B2C" w:rsidRPr="00AF31A5" w:rsidRDefault="005F3B2C">
      <w:pPr>
        <w:adjustRightInd/>
        <w:spacing w:line="212" w:lineRule="exact"/>
        <w:rPr>
          <w:rFonts w:ascii="ＭＳ 明朝" w:cs="Times New Roman"/>
          <w:color w:val="auto"/>
        </w:rPr>
      </w:pPr>
    </w:p>
    <w:p w:rsidR="005F3B2C" w:rsidRPr="00AF31A5" w:rsidRDefault="005F3B2C">
      <w:pPr>
        <w:adjustRightInd/>
        <w:spacing w:line="212" w:lineRule="exact"/>
        <w:rPr>
          <w:rFonts w:ascii="ＭＳ 明朝" w:cs="Times New Roman"/>
          <w:color w:val="auto"/>
        </w:rPr>
      </w:pPr>
    </w:p>
    <w:p w:rsidR="005F3B2C" w:rsidRPr="00AF31A5" w:rsidRDefault="00CC40D1">
      <w:pPr>
        <w:adjustRightInd/>
        <w:spacing w:line="242" w:lineRule="exact"/>
        <w:rPr>
          <w:rFonts w:ascii="ＭＳ 明朝" w:cs="Times New Roman"/>
          <w:color w:val="auto"/>
        </w:rPr>
      </w:pPr>
      <w:r w:rsidRPr="00AF31A5">
        <w:rPr>
          <w:rFonts w:hint="eastAsia"/>
          <w:color w:val="auto"/>
          <w:sz w:val="22"/>
          <w:szCs w:val="22"/>
        </w:rPr>
        <w:t xml:space="preserve">　</w:t>
      </w:r>
      <w:r w:rsidRPr="00AF31A5">
        <w:rPr>
          <w:rFonts w:hint="eastAsia"/>
          <w:color w:val="auto"/>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5F3B2C" w:rsidRPr="00AF31A5" w:rsidRDefault="00CC40D1">
      <w:pPr>
        <w:adjustRightInd/>
        <w:spacing w:line="242" w:lineRule="exact"/>
        <w:rPr>
          <w:rFonts w:ascii="ＭＳ 明朝" w:cs="Times New Roman"/>
          <w:color w:val="auto"/>
        </w:rPr>
      </w:pPr>
      <w:r w:rsidRPr="00AF31A5">
        <w:rPr>
          <w:rFonts w:hint="eastAsia"/>
          <w:color w:val="auto"/>
          <w:sz w:val="24"/>
          <w:szCs w:val="24"/>
        </w:rPr>
        <w:t xml:space="preserve">　なお、これらの事項に反する場合、契約の解除等、貴県が行う一切の措置について異議の申し立てを行いません。</w:t>
      </w:r>
    </w:p>
    <w:p w:rsidR="005F3B2C" w:rsidRPr="00AF31A5" w:rsidRDefault="005F3B2C">
      <w:pPr>
        <w:adjustRightInd/>
        <w:spacing w:line="336" w:lineRule="exact"/>
        <w:rPr>
          <w:rFonts w:ascii="ＭＳ 明朝" w:cs="Times New Roman"/>
          <w:color w:val="auto"/>
        </w:rPr>
      </w:pPr>
    </w:p>
    <w:p w:rsidR="005F3B2C" w:rsidRPr="00AF31A5" w:rsidRDefault="00CC40D1">
      <w:pPr>
        <w:adjustRightInd/>
        <w:spacing w:line="336" w:lineRule="exact"/>
        <w:jc w:val="center"/>
        <w:rPr>
          <w:rFonts w:ascii="ＭＳ 明朝" w:cs="Times New Roman"/>
          <w:color w:val="auto"/>
        </w:rPr>
      </w:pPr>
      <w:r w:rsidRPr="00AF31A5">
        <w:rPr>
          <w:rFonts w:hint="eastAsia"/>
          <w:color w:val="auto"/>
          <w:sz w:val="24"/>
          <w:szCs w:val="24"/>
        </w:rPr>
        <w:t>記</w:t>
      </w:r>
    </w:p>
    <w:p w:rsidR="005F3B2C" w:rsidRPr="00AF31A5" w:rsidRDefault="005F3B2C">
      <w:pPr>
        <w:adjustRightInd/>
        <w:spacing w:line="336" w:lineRule="exact"/>
        <w:rPr>
          <w:rFonts w:ascii="ＭＳ 明朝" w:cs="Times New Roman"/>
          <w:color w:val="auto"/>
        </w:rPr>
      </w:pP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4"/>
          <w:szCs w:val="24"/>
        </w:rPr>
        <w:t>１　工事請負契約書</w:t>
      </w:r>
      <w:r w:rsidRPr="00AF31A5">
        <w:rPr>
          <w:rFonts w:ascii="ＭＳ 明朝" w:hAnsi="ＭＳ 明朝" w:hint="eastAsia"/>
          <w:color w:val="auto"/>
          <w:sz w:val="24"/>
          <w:szCs w:val="24"/>
        </w:rPr>
        <w:t>第</w:t>
      </w:r>
      <w:r w:rsidRPr="00AF31A5">
        <w:rPr>
          <w:rFonts w:ascii="ＭＳ 明朝" w:hAnsi="ＭＳ 明朝" w:cs="Times New Roman"/>
          <w:color w:val="auto"/>
          <w:sz w:val="24"/>
          <w:szCs w:val="24"/>
        </w:rPr>
        <w:t>4</w:t>
      </w:r>
      <w:r w:rsidR="00961506" w:rsidRPr="00AF31A5">
        <w:rPr>
          <w:rFonts w:ascii="ＭＳ 明朝" w:hAnsi="ＭＳ 明朝" w:cs="Times New Roman"/>
          <w:color w:val="auto"/>
          <w:sz w:val="24"/>
          <w:szCs w:val="24"/>
        </w:rPr>
        <w:t>8</w:t>
      </w:r>
      <w:r w:rsidR="00961506" w:rsidRPr="00AF31A5">
        <w:rPr>
          <w:rFonts w:ascii="ＭＳ 明朝" w:hAnsi="ＭＳ 明朝" w:hint="eastAsia"/>
          <w:color w:val="auto"/>
          <w:sz w:val="24"/>
          <w:szCs w:val="24"/>
        </w:rPr>
        <w:t>条の3</w:t>
      </w:r>
      <w:r w:rsidRPr="00AF31A5">
        <w:rPr>
          <w:rFonts w:hint="eastAsia"/>
          <w:color w:val="auto"/>
          <w:sz w:val="24"/>
          <w:szCs w:val="24"/>
        </w:rPr>
        <w:t>（以下「暴力団排除条項」という。）第１項各号のいずれにも該当しません。</w:t>
      </w:r>
    </w:p>
    <w:p w:rsidR="005F3B2C" w:rsidRPr="00AF31A5" w:rsidRDefault="005F3B2C" w:rsidP="00B7728E">
      <w:pPr>
        <w:adjustRightInd/>
        <w:spacing w:line="336" w:lineRule="exact"/>
        <w:rPr>
          <w:rFonts w:ascii="ＭＳ 明朝" w:cs="Times New Roman"/>
          <w:color w:val="auto"/>
        </w:rPr>
      </w:pP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4"/>
          <w:szCs w:val="24"/>
        </w:rPr>
        <w:t>２　暴力団排除条項第１項第１号又は第２号に該当する事由の有無の確認のため、役員名簿等の提出を求められたときは、速やかに提出します。</w:t>
      </w:r>
    </w:p>
    <w:p w:rsidR="005F3B2C" w:rsidRPr="00AF31A5" w:rsidRDefault="005F3B2C" w:rsidP="00B7728E">
      <w:pPr>
        <w:adjustRightInd/>
        <w:spacing w:line="336" w:lineRule="exact"/>
        <w:rPr>
          <w:rFonts w:ascii="ＭＳ 明朝" w:cs="Times New Roman"/>
          <w:color w:val="auto"/>
        </w:rPr>
      </w:pP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4"/>
          <w:szCs w:val="24"/>
        </w:rPr>
        <w:t>３　福岡県建設工事に係る指名停止等措置要綱に基づく指名停止の措置を受けている者及び暴力団排除条項第１項各号に該当する者を下請負人等としません。</w:t>
      </w:r>
    </w:p>
    <w:p w:rsidR="005F3B2C" w:rsidRPr="00AF31A5" w:rsidRDefault="005F3B2C" w:rsidP="00B7728E">
      <w:pPr>
        <w:adjustRightInd/>
        <w:spacing w:line="336" w:lineRule="exact"/>
        <w:rPr>
          <w:rFonts w:ascii="ＭＳ 明朝" w:cs="Times New Roman"/>
          <w:color w:val="auto"/>
        </w:rPr>
      </w:pP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4"/>
          <w:szCs w:val="24"/>
        </w:rPr>
        <w:t>４　暴力団排除条項第１項各号に該当する者を下請負人等としていて、福岡県から当該下請契約等の解除（当該下請契約等の当事者でない場合は、当事者に対して解除を求めることを含む。以下「解除等」という。）を求められた場合は、解除等の求めに従います。</w:t>
      </w:r>
    </w:p>
    <w:p w:rsidR="005F3B2C" w:rsidRPr="00AF31A5" w:rsidRDefault="005F3B2C" w:rsidP="00B7728E">
      <w:pPr>
        <w:adjustRightInd/>
        <w:spacing w:line="336" w:lineRule="exact"/>
        <w:rPr>
          <w:rFonts w:ascii="ＭＳ 明朝" w:cs="Times New Roman"/>
          <w:color w:val="auto"/>
        </w:rPr>
      </w:pP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2"/>
          <w:szCs w:val="22"/>
        </w:rPr>
        <w:t>※　下請負人等とは、一次若しくは二次下請以降全ての下請負人又は資材、原材料の購入契約等の相手方をいう。</w:t>
      </w: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2"/>
          <w:szCs w:val="22"/>
        </w:rPr>
        <w:t>※　下請契約等とは、一次若しくは二次下請以降全ての下請契約又は資材、原材料の購入契約等をいう。</w:t>
      </w:r>
    </w:p>
    <w:p w:rsidR="005F3B2C" w:rsidRPr="00AF31A5" w:rsidRDefault="00CC40D1">
      <w:pPr>
        <w:adjustRightInd/>
        <w:spacing w:line="336" w:lineRule="exact"/>
        <w:ind w:left="210" w:hanging="210"/>
        <w:rPr>
          <w:rFonts w:ascii="ＭＳ 明朝" w:cs="Times New Roman"/>
          <w:color w:val="auto"/>
        </w:rPr>
      </w:pPr>
      <w:r w:rsidRPr="00AF31A5">
        <w:rPr>
          <w:rFonts w:hint="eastAsia"/>
          <w:color w:val="auto"/>
          <w:sz w:val="22"/>
          <w:szCs w:val="22"/>
        </w:rPr>
        <w:t>※　上記１の暴力団排除条項第１項各号の解釈については、裏面にてご確認下さい。</w:t>
      </w:r>
    </w:p>
    <w:p w:rsidR="005F3B2C" w:rsidRPr="00AF31A5" w:rsidRDefault="00CC40D1">
      <w:pPr>
        <w:adjustRightInd/>
        <w:spacing w:line="212" w:lineRule="exact"/>
        <w:jc w:val="center"/>
        <w:rPr>
          <w:rFonts w:ascii="ＭＳ 明朝" w:cs="Times New Roman"/>
          <w:color w:val="auto"/>
        </w:rPr>
      </w:pPr>
      <w:r w:rsidRPr="00AF31A5">
        <w:rPr>
          <w:rFonts w:ascii="ＭＳ 明朝" w:cs="Times New Roman"/>
          <w:color w:val="auto"/>
          <w:sz w:val="24"/>
          <w:szCs w:val="24"/>
        </w:rPr>
        <w:br w:type="page"/>
      </w:r>
      <w:r w:rsidR="00AF31A5" w:rsidRPr="00AF31A5">
        <w:rPr>
          <w:noProof/>
          <w:color w:val="auto"/>
        </w:rPr>
        <w:lastRenderedPageBreak/>
        <w:pict>
          <v:rect id="_x0000_s1026" style="position:absolute;left:0;text-align:left;margin-left:122.4pt;margin-top:10.7pt;width:236.3pt;height:21.75pt;z-index:251657728" stroked="f">
            <v:textbox style="mso-next-textbox:#_x0000_s1026" inset="1.36mm,.1mm,1.36mm,.1mm">
              <w:txbxContent>
                <w:p w:rsidR="00EE4F3B" w:rsidRPr="003B16CA" w:rsidRDefault="00EE4F3B">
                  <w:pPr>
                    <w:rPr>
                      <w:rFonts w:ascii="ＭＳ Ｐゴシック" w:eastAsia="ＭＳ Ｐゴシック" w:hAnsi="ＭＳ Ｐゴシック"/>
                      <w:b/>
                      <w:sz w:val="24"/>
                      <w:szCs w:val="24"/>
                    </w:rPr>
                  </w:pPr>
                  <w:r w:rsidRPr="003B16CA">
                    <w:rPr>
                      <w:rFonts w:ascii="ＭＳ Ｐゴシック" w:eastAsia="ＭＳ Ｐゴシック" w:hAnsi="ＭＳ Ｐゴシック" w:hint="eastAsia"/>
                      <w:b/>
                      <w:sz w:val="24"/>
                      <w:szCs w:val="24"/>
                    </w:rPr>
                    <w:t>暴力団排除条項第１項各号の解釈について</w:t>
                  </w:r>
                </w:p>
              </w:txbxContent>
            </v:textbox>
          </v:rect>
        </w:pict>
      </w:r>
    </w:p>
    <w:p w:rsidR="005F3B2C" w:rsidRPr="00AF31A5" w:rsidRDefault="005F3B2C">
      <w:pPr>
        <w:adjustRightInd/>
        <w:spacing w:line="212" w:lineRule="exact"/>
        <w:rPr>
          <w:rFonts w:ascii="ＭＳ 明朝" w:cs="Times New Roman"/>
          <w:color w:val="auto"/>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4"/>
      </w:tblGrid>
      <w:tr w:rsidR="00AF31A5" w:rsidRPr="00AF31A5" w:rsidTr="00C33FB0">
        <w:trPr>
          <w:trHeight w:val="3029"/>
        </w:trPr>
        <w:tc>
          <w:tcPr>
            <w:tcW w:w="9024" w:type="dxa"/>
            <w:tcBorders>
              <w:top w:val="single" w:sz="4" w:space="0" w:color="auto"/>
              <w:left w:val="single" w:sz="4" w:space="0" w:color="000000"/>
              <w:bottom w:val="single" w:sz="4" w:space="0" w:color="000000"/>
              <w:right w:val="single" w:sz="4" w:space="0" w:color="000000"/>
            </w:tcBorders>
          </w:tcPr>
          <w:p w:rsidR="00EE4F3B" w:rsidRPr="00AF31A5" w:rsidRDefault="00EE4F3B">
            <w:pPr>
              <w:suppressAutoHyphens/>
              <w:kinsoku w:val="0"/>
              <w:wordWrap w:val="0"/>
              <w:autoSpaceDE w:val="0"/>
              <w:autoSpaceDN w:val="0"/>
              <w:spacing w:line="212" w:lineRule="exact"/>
              <w:jc w:val="left"/>
              <w:rPr>
                <w:rFonts w:ascii="ＭＳ 明朝" w:hAnsi="ＭＳ 明朝"/>
                <w:b/>
                <w:bCs/>
                <w:color w:val="auto"/>
              </w:rPr>
            </w:pPr>
          </w:p>
          <w:p w:rsidR="00EE4F3B" w:rsidRPr="00AF31A5" w:rsidRDefault="00EE4F3B">
            <w:pPr>
              <w:suppressAutoHyphens/>
              <w:kinsoku w:val="0"/>
              <w:wordWrap w:val="0"/>
              <w:autoSpaceDE w:val="0"/>
              <w:autoSpaceDN w:val="0"/>
              <w:spacing w:line="212" w:lineRule="exact"/>
              <w:jc w:val="left"/>
              <w:rPr>
                <w:rFonts w:ascii="ＭＳ 明朝" w:hAnsi="ＭＳ 明朝"/>
                <w:b/>
                <w:bCs/>
                <w:color w:val="auto"/>
              </w:rPr>
            </w:pPr>
          </w:p>
          <w:p w:rsidR="005F3B2C" w:rsidRPr="00AF31A5" w:rsidRDefault="00CC40D1">
            <w:pPr>
              <w:suppressAutoHyphens/>
              <w:kinsoku w:val="0"/>
              <w:wordWrap w:val="0"/>
              <w:autoSpaceDE w:val="0"/>
              <w:autoSpaceDN w:val="0"/>
              <w:spacing w:line="212" w:lineRule="exact"/>
              <w:jc w:val="left"/>
              <w:rPr>
                <w:rFonts w:ascii="ＭＳ 明朝" w:cs="Times New Roman"/>
                <w:color w:val="auto"/>
              </w:rPr>
            </w:pPr>
            <w:r w:rsidRPr="00AF31A5">
              <w:rPr>
                <w:rFonts w:ascii="ＭＳ 明朝" w:hAnsi="ＭＳ 明朝"/>
                <w:b/>
                <w:bCs/>
                <w:color w:val="auto"/>
              </w:rPr>
              <w:t>(</w:t>
            </w:r>
            <w:r w:rsidRPr="00AF31A5">
              <w:rPr>
                <w:rFonts w:cs="Times New Roman"/>
                <w:b/>
                <w:bCs/>
                <w:color w:val="auto"/>
              </w:rPr>
              <w:t>1</w:t>
            </w:r>
            <w:r w:rsidRPr="00AF31A5">
              <w:rPr>
                <w:rFonts w:ascii="ＭＳ 明朝" w:hAnsi="ＭＳ 明朝"/>
                <w:b/>
                <w:bCs/>
                <w:color w:val="auto"/>
              </w:rPr>
              <w:t>)</w:t>
            </w:r>
            <w:r w:rsidRPr="00AF31A5">
              <w:rPr>
                <w:rFonts w:cs="Times New Roman"/>
                <w:b/>
                <w:bCs/>
                <w:color w:val="auto"/>
              </w:rPr>
              <w:t xml:space="preserve"> </w:t>
            </w:r>
            <w:r w:rsidRPr="00AF31A5">
              <w:rPr>
                <w:rFonts w:hint="eastAsia"/>
                <w:b/>
                <w:bCs/>
                <w:color w:val="auto"/>
              </w:rPr>
              <w:t>暴力団排除条項第１項第３号及び第４号関係</w:t>
            </w:r>
          </w:p>
          <w:p w:rsidR="005F3B2C" w:rsidRPr="00AF31A5" w:rsidRDefault="00CC40D1" w:rsidP="00BC4BB1">
            <w:pPr>
              <w:suppressAutoHyphens/>
              <w:kinsoku w:val="0"/>
              <w:wordWrap w:val="0"/>
              <w:autoSpaceDE w:val="0"/>
              <w:autoSpaceDN w:val="0"/>
              <w:spacing w:line="212" w:lineRule="exact"/>
              <w:ind w:left="220" w:hangingChars="100" w:hanging="220"/>
              <w:jc w:val="left"/>
              <w:rPr>
                <w:rFonts w:ascii="ＭＳ 明朝" w:cs="Times New Roman"/>
                <w:color w:val="auto"/>
              </w:rPr>
            </w:pPr>
            <w:r w:rsidRPr="00AF31A5">
              <w:rPr>
                <w:rFonts w:hint="eastAsia"/>
                <w:color w:val="auto"/>
                <w:sz w:val="22"/>
                <w:szCs w:val="22"/>
              </w:rPr>
              <w:t xml:space="preserve">　　</w:t>
            </w:r>
            <w:r w:rsidRPr="00AF31A5">
              <w:rPr>
                <w:rFonts w:hint="eastAsia"/>
                <w:color w:val="auto"/>
              </w:rPr>
              <w:t>構成員等である</w:t>
            </w:r>
            <w:r w:rsidR="00BC4BB1" w:rsidRPr="00AF31A5">
              <w:rPr>
                <w:rFonts w:hint="eastAsia"/>
                <w:color w:val="auto"/>
              </w:rPr>
              <w:t>事実を知らずに、構成員等を雇用している場合又は暴力的組織若しく</w:t>
            </w:r>
            <w:r w:rsidRPr="00AF31A5">
              <w:rPr>
                <w:rFonts w:hint="eastAsia"/>
                <w:color w:val="auto"/>
              </w:rPr>
              <w:t>は構成員等である等</w:t>
            </w:r>
            <w:r w:rsidR="00BC4BB1" w:rsidRPr="00AF31A5">
              <w:rPr>
                <w:rFonts w:hint="eastAsia"/>
                <w:color w:val="auto"/>
              </w:rPr>
              <w:t>の事実を知らずに、その者と下請契約若しくは資材、原材料の購入契</w:t>
            </w:r>
            <w:r w:rsidRPr="00AF31A5">
              <w:rPr>
                <w:rFonts w:hint="eastAsia"/>
                <w:color w:val="auto"/>
              </w:rPr>
              <w:t>約等を締結した場合であって</w:t>
            </w:r>
            <w:r w:rsidR="00BC4BB1" w:rsidRPr="00AF31A5">
              <w:rPr>
                <w:rFonts w:hint="eastAsia"/>
                <w:color w:val="auto"/>
              </w:rPr>
              <w:t>も、当該事実の判明後速やかに、解雇に係る手続や契約の解</w:t>
            </w:r>
            <w:r w:rsidRPr="00AF31A5">
              <w:rPr>
                <w:rFonts w:hint="eastAsia"/>
                <w:color w:val="auto"/>
              </w:rPr>
              <w:t>除など適切な是正措置を行わないときは、当該事実を知りながら行っているものとみなす。</w:t>
            </w:r>
          </w:p>
          <w:p w:rsidR="005F3B2C" w:rsidRPr="00AF31A5" w:rsidRDefault="005F3B2C">
            <w:pPr>
              <w:suppressAutoHyphens/>
              <w:kinsoku w:val="0"/>
              <w:wordWrap w:val="0"/>
              <w:autoSpaceDE w:val="0"/>
              <w:autoSpaceDN w:val="0"/>
              <w:spacing w:line="212" w:lineRule="exact"/>
              <w:jc w:val="left"/>
              <w:rPr>
                <w:rFonts w:ascii="ＭＳ 明朝" w:cs="Times New Roman"/>
                <w:color w:val="auto"/>
              </w:rPr>
            </w:pPr>
          </w:p>
          <w:p w:rsidR="005F3B2C" w:rsidRPr="00AF31A5" w:rsidRDefault="00CC40D1">
            <w:pPr>
              <w:suppressAutoHyphens/>
              <w:kinsoku w:val="0"/>
              <w:wordWrap w:val="0"/>
              <w:autoSpaceDE w:val="0"/>
              <w:autoSpaceDN w:val="0"/>
              <w:spacing w:line="212" w:lineRule="exact"/>
              <w:jc w:val="left"/>
              <w:rPr>
                <w:rFonts w:ascii="ＭＳ 明朝" w:cs="Times New Roman"/>
                <w:color w:val="auto"/>
              </w:rPr>
            </w:pPr>
            <w:r w:rsidRPr="00AF31A5">
              <w:rPr>
                <w:rFonts w:ascii="ＭＳ 明朝" w:hAnsi="ＭＳ 明朝"/>
                <w:b/>
                <w:bCs/>
                <w:color w:val="auto"/>
              </w:rPr>
              <w:t>(</w:t>
            </w:r>
            <w:r w:rsidRPr="00AF31A5">
              <w:rPr>
                <w:rFonts w:cs="Times New Roman"/>
                <w:b/>
                <w:bCs/>
                <w:color w:val="auto"/>
              </w:rPr>
              <w:t>2</w:t>
            </w:r>
            <w:r w:rsidRPr="00AF31A5">
              <w:rPr>
                <w:rFonts w:ascii="ＭＳ 明朝" w:hAnsi="ＭＳ 明朝"/>
                <w:b/>
                <w:bCs/>
                <w:color w:val="auto"/>
              </w:rPr>
              <w:t>)</w:t>
            </w:r>
            <w:r w:rsidRPr="00AF31A5">
              <w:rPr>
                <w:rFonts w:cs="Times New Roman"/>
                <w:b/>
                <w:bCs/>
                <w:color w:val="auto"/>
              </w:rPr>
              <w:t xml:space="preserve"> </w:t>
            </w:r>
            <w:r w:rsidRPr="00AF31A5">
              <w:rPr>
                <w:rFonts w:hint="eastAsia"/>
                <w:b/>
                <w:bCs/>
                <w:color w:val="auto"/>
              </w:rPr>
              <w:t>暴力団排除条項第１項第８号関係</w:t>
            </w:r>
          </w:p>
          <w:p w:rsidR="005F3B2C" w:rsidRPr="00AF31A5" w:rsidRDefault="00CC40D1" w:rsidP="00BC4BB1">
            <w:pPr>
              <w:suppressAutoHyphens/>
              <w:kinsoku w:val="0"/>
              <w:wordWrap w:val="0"/>
              <w:autoSpaceDE w:val="0"/>
              <w:autoSpaceDN w:val="0"/>
              <w:spacing w:line="212" w:lineRule="exact"/>
              <w:ind w:left="220" w:hangingChars="100" w:hanging="220"/>
              <w:jc w:val="left"/>
              <w:rPr>
                <w:rFonts w:ascii="ＭＳ 明朝" w:cs="Times New Roman"/>
                <w:color w:val="auto"/>
              </w:rPr>
            </w:pPr>
            <w:r w:rsidRPr="00AF31A5">
              <w:rPr>
                <w:rFonts w:hint="eastAsia"/>
                <w:color w:val="auto"/>
                <w:sz w:val="22"/>
                <w:szCs w:val="22"/>
              </w:rPr>
              <w:t xml:space="preserve">　　</w:t>
            </w:r>
            <w:r w:rsidRPr="00AF31A5">
              <w:rPr>
                <w:rFonts w:hint="eastAsia"/>
                <w:color w:val="auto"/>
              </w:rPr>
              <w:t>「密接な交際」</w:t>
            </w:r>
            <w:r w:rsidR="00BC4BB1" w:rsidRPr="00AF31A5">
              <w:rPr>
                <w:rFonts w:hint="eastAsia"/>
                <w:color w:val="auto"/>
              </w:rPr>
              <w:t>とは、例えば友人又は知人として、会食、遊戯、旅行、スポーツ等を</w:t>
            </w:r>
            <w:r w:rsidRPr="00AF31A5">
              <w:rPr>
                <w:rFonts w:hint="eastAsia"/>
                <w:color w:val="auto"/>
              </w:rPr>
              <w:t>共にするなどの交遊をしていることである。</w:t>
            </w:r>
          </w:p>
          <w:p w:rsidR="005F3B2C" w:rsidRPr="00AF31A5" w:rsidRDefault="00CC40D1" w:rsidP="00C33FB0">
            <w:pPr>
              <w:suppressAutoHyphens/>
              <w:kinsoku w:val="0"/>
              <w:wordWrap w:val="0"/>
              <w:autoSpaceDE w:val="0"/>
              <w:autoSpaceDN w:val="0"/>
              <w:spacing w:line="212" w:lineRule="exact"/>
              <w:ind w:left="210" w:hangingChars="100" w:hanging="210"/>
              <w:jc w:val="left"/>
              <w:rPr>
                <w:rFonts w:ascii="ＭＳ 明朝" w:cs="Times New Roman"/>
                <w:color w:val="auto"/>
              </w:rPr>
            </w:pPr>
            <w:r w:rsidRPr="00AF31A5">
              <w:rPr>
                <w:rFonts w:hint="eastAsia"/>
                <w:color w:val="auto"/>
              </w:rPr>
              <w:t xml:space="preserve">　　「社会的に非難さ</w:t>
            </w:r>
            <w:r w:rsidR="00BC4BB1" w:rsidRPr="00AF31A5">
              <w:rPr>
                <w:rFonts w:hint="eastAsia"/>
                <w:color w:val="auto"/>
              </w:rPr>
              <w:t>れる関係」とは、例えば構成員等を自らが主催するパーティその他の</w:t>
            </w:r>
            <w:r w:rsidRPr="00AF31A5">
              <w:rPr>
                <w:rFonts w:hint="eastAsia"/>
                <w:color w:val="auto"/>
              </w:rPr>
              <w:t>会合に招待するような関係又は構成員等が主催するパーティその他の会合に出席するような関係である。</w:t>
            </w:r>
          </w:p>
        </w:tc>
      </w:tr>
    </w:tbl>
    <w:p w:rsidR="005F3B2C" w:rsidRPr="00AF31A5" w:rsidRDefault="00CC40D1" w:rsidP="00377C0B">
      <w:pPr>
        <w:adjustRightInd/>
        <w:spacing w:beforeLines="50" w:before="143" w:line="222" w:lineRule="exact"/>
        <w:rPr>
          <w:rFonts w:ascii="ＭＳ 明朝" w:cs="Times New Roman"/>
          <w:color w:val="auto"/>
        </w:rPr>
      </w:pPr>
      <w:r w:rsidRPr="00AF31A5">
        <w:rPr>
          <w:rFonts w:ascii="ＭＳ 明朝" w:eastAsia="ＭＳ ゴシック" w:cs="ＭＳ ゴシック" w:hint="eastAsia"/>
          <w:color w:val="auto"/>
          <w:sz w:val="22"/>
          <w:szCs w:val="22"/>
        </w:rPr>
        <w:t>＜工事請負契約書抜粋（暴力団排除条項）＞</w:t>
      </w:r>
    </w:p>
    <w:p w:rsidR="005F3B2C" w:rsidRPr="00AF31A5" w:rsidRDefault="00CC40D1">
      <w:pPr>
        <w:adjustRightInd/>
        <w:spacing w:line="212" w:lineRule="exact"/>
        <w:ind w:left="210" w:hanging="210"/>
        <w:rPr>
          <w:rFonts w:ascii="ＭＳ 明朝" w:cs="Times New Roman"/>
          <w:color w:val="auto"/>
        </w:rPr>
      </w:pPr>
      <w:r w:rsidRPr="00AF31A5">
        <w:rPr>
          <w:rFonts w:ascii="ＭＳ 明朝" w:eastAsia="ＭＳ ゴシック" w:cs="ＭＳ ゴシック" w:hint="eastAsia"/>
          <w:color w:val="auto"/>
        </w:rPr>
        <w:t>第</w:t>
      </w:r>
      <w:r w:rsidRPr="00AF31A5">
        <w:rPr>
          <w:rFonts w:ascii="ＭＳ ゴシック" w:hAnsi="ＭＳ ゴシック" w:cs="ＭＳ ゴシック"/>
          <w:color w:val="auto"/>
        </w:rPr>
        <w:t>4</w:t>
      </w:r>
      <w:r w:rsidR="006A073D" w:rsidRPr="00AF31A5">
        <w:rPr>
          <w:rFonts w:ascii="ＭＳ ゴシック" w:hAnsi="ＭＳ ゴシック" w:cs="ＭＳ ゴシック"/>
          <w:color w:val="auto"/>
        </w:rPr>
        <w:t>8</w:t>
      </w:r>
      <w:r w:rsidRPr="00AF31A5">
        <w:rPr>
          <w:rFonts w:ascii="ＭＳ 明朝" w:eastAsia="ＭＳ ゴシック" w:cs="ＭＳ ゴシック" w:hint="eastAsia"/>
          <w:color w:val="auto"/>
        </w:rPr>
        <w:t>条の３</w:t>
      </w:r>
      <w:r w:rsidRPr="00AF31A5">
        <w:rPr>
          <w:rFonts w:hint="eastAsia"/>
          <w:color w:val="auto"/>
        </w:rPr>
        <w:t xml:space="preserve">　発注者は、警察本部からの通知に基づき、</w:t>
      </w:r>
      <w:r w:rsidR="00F65FA8" w:rsidRPr="00AF31A5">
        <w:rPr>
          <w:rFonts w:hint="eastAsia"/>
          <w:color w:val="auto"/>
        </w:rPr>
        <w:t>受注者</w:t>
      </w:r>
      <w:r w:rsidRPr="00AF31A5">
        <w:rPr>
          <w:rFonts w:hint="eastAsia"/>
          <w:color w:val="auto"/>
        </w:rPr>
        <w:t>（</w:t>
      </w:r>
      <w:r w:rsidR="00F65FA8" w:rsidRPr="00AF31A5">
        <w:rPr>
          <w:rFonts w:hint="eastAsia"/>
          <w:color w:val="auto"/>
        </w:rPr>
        <w:t>受注者</w:t>
      </w:r>
      <w:r w:rsidRPr="00AF31A5">
        <w:rPr>
          <w:rFonts w:hint="eastAsia"/>
          <w:color w:val="auto"/>
        </w:rPr>
        <w:t>が共同企業体であるときは、その構成員のいずれかの者。以下この条において同じ。）が次の各号のいずれかに該当するときは、</w:t>
      </w:r>
      <w:r w:rsidR="006A073D" w:rsidRPr="00AF31A5">
        <w:rPr>
          <w:rFonts w:hint="eastAsia"/>
          <w:color w:val="auto"/>
        </w:rPr>
        <w:t>直ちに</w:t>
      </w:r>
      <w:r w:rsidRPr="00AF31A5">
        <w:rPr>
          <w:rFonts w:hint="eastAsia"/>
          <w:color w:val="auto"/>
        </w:rPr>
        <w:t>この契約を解除することができる。この場合において、解除により</w:t>
      </w:r>
      <w:r w:rsidR="00F65FA8" w:rsidRPr="00AF31A5">
        <w:rPr>
          <w:rFonts w:hint="eastAsia"/>
          <w:color w:val="auto"/>
        </w:rPr>
        <w:t>受注者</w:t>
      </w:r>
      <w:r w:rsidRPr="00AF31A5">
        <w:rPr>
          <w:rFonts w:hint="eastAsia"/>
          <w:color w:val="auto"/>
        </w:rPr>
        <w:t>に損害があっても、発注者はその損害の賠償の責めを負わないものとする。</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一　計画的又は常習的に暴力的不法行為等を行い、又は行うおそれがある組織（以下「暴力的組織」という。）であるとき。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三　構成員等であることを知りながら、構成員等を雇用し、又は使用しているとき。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四　第１号又は第２号に該当するものであることを知りながら、そのものと下請契約等を締結したとき。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五　自社、自己若しくは第三者の不正の利益を図る目的又は第三者に損害を与える目的をもって、暴力的組織又は構成員等を利用したとき。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六　暴力的組織又は構成員等に経済上の利益又は便宜を供与したとき。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5F3B2C" w:rsidRPr="00AF31A5" w:rsidRDefault="00CC40D1">
      <w:pPr>
        <w:adjustRightInd/>
        <w:spacing w:line="212" w:lineRule="exact"/>
        <w:ind w:left="422" w:hanging="210"/>
        <w:rPr>
          <w:rFonts w:ascii="ＭＳ 明朝" w:cs="Times New Roman"/>
          <w:color w:val="auto"/>
        </w:rPr>
      </w:pPr>
      <w:r w:rsidRPr="00AF31A5">
        <w:rPr>
          <w:rFonts w:hint="eastAsia"/>
          <w:color w:val="auto"/>
        </w:rPr>
        <w:t>八　役員等又は使用人が、暴力的組織又は構成員等と密接な交際を有し、又は社会的に非難される関係を有しているとき。</w:t>
      </w:r>
    </w:p>
    <w:p w:rsidR="005F3B2C" w:rsidRPr="00AF31A5" w:rsidRDefault="00CC40D1" w:rsidP="00BC4BB1">
      <w:pPr>
        <w:adjustRightInd/>
        <w:spacing w:line="212" w:lineRule="exact"/>
        <w:ind w:left="210" w:hanging="210"/>
        <w:rPr>
          <w:rFonts w:ascii="ＭＳ 明朝" w:cs="Times New Roman"/>
          <w:color w:val="auto"/>
        </w:rPr>
      </w:pPr>
      <w:r w:rsidRPr="00AF31A5">
        <w:rPr>
          <w:rFonts w:hint="eastAsia"/>
          <w:color w:val="auto"/>
        </w:rPr>
        <w:t>２　発注者は、第７条の２第２項の規定により解除等を求めた場合において、</w:t>
      </w:r>
      <w:r w:rsidR="00F65FA8" w:rsidRPr="00AF31A5">
        <w:rPr>
          <w:rFonts w:hint="eastAsia"/>
          <w:color w:val="auto"/>
        </w:rPr>
        <w:t>受注者</w:t>
      </w:r>
      <w:r w:rsidRPr="00AF31A5">
        <w:rPr>
          <w:rFonts w:hint="eastAsia"/>
          <w:color w:val="auto"/>
        </w:rPr>
        <w:t>が正当な理由がなく発注者からの当該解除等の求めに従わなかったときは、この契約を解除することができる。この場合において、解除により</w:t>
      </w:r>
      <w:r w:rsidR="00F65FA8" w:rsidRPr="00AF31A5">
        <w:rPr>
          <w:rFonts w:hint="eastAsia"/>
          <w:color w:val="auto"/>
        </w:rPr>
        <w:t>受注者</w:t>
      </w:r>
      <w:r w:rsidRPr="00AF31A5">
        <w:rPr>
          <w:rFonts w:hint="eastAsia"/>
          <w:color w:val="auto"/>
        </w:rPr>
        <w:t>に損害があっても、発注者はその損害の賠償の責めを負わないものとする。</w:t>
      </w:r>
    </w:p>
    <w:p w:rsidR="005F3B2C" w:rsidRPr="00AF31A5" w:rsidRDefault="005F3B2C">
      <w:pPr>
        <w:adjustRightInd/>
        <w:spacing w:line="212" w:lineRule="exact"/>
        <w:ind w:left="210" w:hanging="210"/>
        <w:rPr>
          <w:rFonts w:ascii="ＭＳ 明朝" w:cs="Times New Roman"/>
          <w:color w:val="auto"/>
        </w:rPr>
      </w:pPr>
    </w:p>
    <w:p w:rsidR="00510F69" w:rsidRPr="00AF31A5" w:rsidRDefault="00EE4F3B" w:rsidP="00EE4F3B">
      <w:pPr>
        <w:adjustRightInd/>
        <w:spacing w:line="212" w:lineRule="exact"/>
        <w:ind w:firstLineChars="50" w:firstLine="105"/>
        <w:rPr>
          <w:rFonts w:ascii="ＭＳ ゴシック" w:eastAsia="ＭＳ ゴシック" w:hAnsi="ＭＳ ゴシック"/>
          <w:color w:val="auto"/>
        </w:rPr>
      </w:pPr>
      <w:r w:rsidRPr="00AF31A5">
        <w:rPr>
          <w:rFonts w:ascii="ＭＳ ゴシック" w:eastAsia="ＭＳ ゴシック" w:hAnsi="ＭＳ ゴシック" w:hint="eastAsia"/>
          <w:color w:val="auto"/>
        </w:rPr>
        <w:t>（</w:t>
      </w:r>
      <w:r w:rsidR="00510F69" w:rsidRPr="00AF31A5">
        <w:rPr>
          <w:rFonts w:ascii="ＭＳ ゴシック" w:eastAsia="ＭＳ ゴシック" w:hAnsi="ＭＳ ゴシック" w:hint="eastAsia"/>
          <w:color w:val="auto"/>
        </w:rPr>
        <w:t>発注者の損害賠償請求等</w:t>
      </w:r>
      <w:r w:rsidRPr="00AF31A5">
        <w:rPr>
          <w:rFonts w:ascii="ＭＳ ゴシック" w:eastAsia="ＭＳ ゴシック" w:hAnsi="ＭＳ ゴシック" w:hint="eastAsia"/>
          <w:color w:val="auto"/>
        </w:rPr>
        <w:t>）</w:t>
      </w:r>
    </w:p>
    <w:p w:rsidR="00510F69" w:rsidRPr="00AF31A5" w:rsidRDefault="00510F69" w:rsidP="00EE4F3B">
      <w:pPr>
        <w:adjustRightInd/>
        <w:spacing w:line="212" w:lineRule="exact"/>
        <w:ind w:left="210" w:hangingChars="100" w:hanging="210"/>
        <w:rPr>
          <w:rFonts w:ascii="ＭＳ 明朝" w:hAnsi="ＭＳ 明朝"/>
          <w:color w:val="auto"/>
        </w:rPr>
      </w:pPr>
      <w:r w:rsidRPr="00AF31A5">
        <w:rPr>
          <w:rFonts w:ascii="ＭＳ ゴシック" w:eastAsia="ＭＳ ゴシック" w:hAnsi="ＭＳ ゴシック" w:hint="eastAsia"/>
          <w:color w:val="auto"/>
        </w:rPr>
        <w:t>第55条</w:t>
      </w:r>
      <w:r w:rsidRPr="00AF31A5">
        <w:rPr>
          <w:rFonts w:hint="eastAsia"/>
          <w:color w:val="auto"/>
        </w:rPr>
        <w:t xml:space="preserve">　発注者は、</w:t>
      </w:r>
      <w:r w:rsidR="00F65FA8" w:rsidRPr="00AF31A5">
        <w:rPr>
          <w:rFonts w:hint="eastAsia"/>
          <w:color w:val="auto"/>
        </w:rPr>
        <w:t>受注者</w:t>
      </w:r>
      <w:r w:rsidRPr="00AF31A5">
        <w:rPr>
          <w:rFonts w:hint="eastAsia"/>
          <w:color w:val="auto"/>
        </w:rPr>
        <w:t>が次の各号のいずれかに該当するときは、これによって生じた損害の賠償を請求することができる。ただし、</w:t>
      </w:r>
      <w:r w:rsidRPr="00AF31A5">
        <w:rPr>
          <w:rFonts w:ascii="ＭＳ 明朝" w:hAnsi="ＭＳ 明朝" w:hint="eastAsia"/>
          <w:color w:val="auto"/>
        </w:rPr>
        <w:t>第54条の2の規定により賠償金を徴した場合は、その額を控除した額とする。</w:t>
      </w:r>
    </w:p>
    <w:p w:rsidR="00510F69" w:rsidRPr="00AF31A5" w:rsidRDefault="00510F69" w:rsidP="00510F69">
      <w:pPr>
        <w:adjustRightInd/>
        <w:spacing w:line="212" w:lineRule="exact"/>
        <w:rPr>
          <w:color w:val="auto"/>
        </w:rPr>
      </w:pPr>
      <w:r w:rsidRPr="00AF31A5">
        <w:rPr>
          <w:rFonts w:hint="eastAsia"/>
          <w:color w:val="auto"/>
        </w:rPr>
        <w:t xml:space="preserve">　一</w:t>
      </w:r>
      <w:r w:rsidRPr="00AF31A5">
        <w:rPr>
          <w:rFonts w:hint="eastAsia"/>
          <w:color w:val="auto"/>
        </w:rPr>
        <w:t xml:space="preserve"> </w:t>
      </w:r>
      <w:r w:rsidRPr="00AF31A5">
        <w:rPr>
          <w:rFonts w:hint="eastAsia"/>
          <w:color w:val="auto"/>
        </w:rPr>
        <w:t>～</w:t>
      </w:r>
      <w:r w:rsidRPr="00AF31A5">
        <w:rPr>
          <w:rFonts w:hint="eastAsia"/>
          <w:color w:val="auto"/>
        </w:rPr>
        <w:t xml:space="preserve"> </w:t>
      </w:r>
      <w:r w:rsidRPr="00AF31A5">
        <w:rPr>
          <w:rFonts w:hint="eastAsia"/>
          <w:color w:val="auto"/>
        </w:rPr>
        <w:t>二　（略）</w:t>
      </w:r>
    </w:p>
    <w:p w:rsidR="00510F69" w:rsidRPr="00AF31A5" w:rsidRDefault="00510F69" w:rsidP="00510F69">
      <w:pPr>
        <w:adjustRightInd/>
        <w:spacing w:line="212" w:lineRule="exact"/>
        <w:rPr>
          <w:color w:val="auto"/>
        </w:rPr>
      </w:pPr>
      <w:r w:rsidRPr="00AF31A5">
        <w:rPr>
          <w:rFonts w:hint="eastAsia"/>
          <w:color w:val="auto"/>
        </w:rPr>
        <w:t xml:space="preserve">　三　</w:t>
      </w:r>
      <w:r w:rsidRPr="00AF31A5">
        <w:rPr>
          <w:rFonts w:ascii="ＭＳ 明朝" w:hAnsi="ＭＳ 明朝" w:hint="eastAsia"/>
          <w:color w:val="auto"/>
        </w:rPr>
        <w:t>第47条から第48条の3</w:t>
      </w:r>
      <w:r w:rsidR="00977B48" w:rsidRPr="00AF31A5">
        <w:rPr>
          <w:rFonts w:ascii="ＭＳ 明朝" w:hAnsi="ＭＳ 明朝" w:hint="eastAsia"/>
          <w:color w:val="auto"/>
        </w:rPr>
        <w:t>まで</w:t>
      </w:r>
      <w:r w:rsidRPr="00AF31A5">
        <w:rPr>
          <w:rFonts w:ascii="ＭＳ 明朝" w:hAnsi="ＭＳ 明朝" w:hint="eastAsia"/>
          <w:color w:val="auto"/>
        </w:rPr>
        <w:t>の規</w:t>
      </w:r>
      <w:r w:rsidRPr="00AF31A5">
        <w:rPr>
          <w:rFonts w:hint="eastAsia"/>
          <w:color w:val="auto"/>
        </w:rPr>
        <w:t>定により、工事目的物の完成後にこの契約が解除されたとき。</w:t>
      </w:r>
    </w:p>
    <w:p w:rsidR="00510F69" w:rsidRPr="00AF31A5" w:rsidRDefault="00510F69" w:rsidP="00510F69">
      <w:pPr>
        <w:adjustRightInd/>
        <w:spacing w:line="212" w:lineRule="exact"/>
        <w:rPr>
          <w:color w:val="auto"/>
        </w:rPr>
      </w:pPr>
      <w:r w:rsidRPr="00AF31A5">
        <w:rPr>
          <w:rFonts w:hint="eastAsia"/>
          <w:color w:val="auto"/>
        </w:rPr>
        <w:t xml:space="preserve">　四　（略）</w:t>
      </w:r>
    </w:p>
    <w:p w:rsidR="00510F69" w:rsidRPr="00AF31A5" w:rsidRDefault="00EE4F3B" w:rsidP="00EE4F3B">
      <w:pPr>
        <w:adjustRightInd/>
        <w:spacing w:line="212" w:lineRule="exact"/>
        <w:ind w:left="210" w:hangingChars="100" w:hanging="210"/>
        <w:rPr>
          <w:rFonts w:ascii="ＭＳ 明朝" w:hAnsi="ＭＳ 明朝"/>
          <w:color w:val="auto"/>
        </w:rPr>
      </w:pPr>
      <w:r w:rsidRPr="00AF31A5">
        <w:rPr>
          <w:rFonts w:hint="eastAsia"/>
          <w:color w:val="auto"/>
        </w:rPr>
        <w:t>２</w:t>
      </w:r>
      <w:r w:rsidR="00510F69" w:rsidRPr="00AF31A5">
        <w:rPr>
          <w:rFonts w:hint="eastAsia"/>
          <w:color w:val="auto"/>
        </w:rPr>
        <w:t xml:space="preserve">　次の各号のいずれかに該当するときは、前項の損害賠償に代えて、</w:t>
      </w:r>
      <w:r w:rsidR="00F65FA8" w:rsidRPr="00AF31A5">
        <w:rPr>
          <w:rFonts w:hint="eastAsia"/>
          <w:color w:val="auto"/>
        </w:rPr>
        <w:t>受注者</w:t>
      </w:r>
      <w:r w:rsidR="00510F69" w:rsidRPr="00AF31A5">
        <w:rPr>
          <w:rFonts w:hint="eastAsia"/>
          <w:color w:val="auto"/>
        </w:rPr>
        <w:t>は、請負代金額</w:t>
      </w:r>
      <w:r w:rsidR="00510F69" w:rsidRPr="00AF31A5">
        <w:rPr>
          <w:rFonts w:ascii="ＭＳ 明朝" w:hAnsi="ＭＳ 明朝" w:hint="eastAsia"/>
          <w:color w:val="auto"/>
        </w:rPr>
        <w:t>の10分の1に相当する額を違約金として発注者の指定する期間内に支払わなければならない。</w:t>
      </w:r>
    </w:p>
    <w:p w:rsidR="00510F69" w:rsidRPr="00AF31A5" w:rsidRDefault="00510F69" w:rsidP="00EE4F3B">
      <w:pPr>
        <w:adjustRightInd/>
        <w:spacing w:line="212" w:lineRule="exact"/>
        <w:ind w:firstLineChars="100" w:firstLine="210"/>
        <w:rPr>
          <w:color w:val="auto"/>
        </w:rPr>
      </w:pPr>
      <w:r w:rsidRPr="00AF31A5">
        <w:rPr>
          <w:rFonts w:ascii="ＭＳ 明朝" w:hAnsi="ＭＳ 明朝" w:hint="eastAsia"/>
          <w:color w:val="auto"/>
        </w:rPr>
        <w:t>一　第47条から第48条の3</w:t>
      </w:r>
      <w:r w:rsidR="00977B48" w:rsidRPr="00AF31A5">
        <w:rPr>
          <w:rFonts w:ascii="ＭＳ 明朝" w:hAnsi="ＭＳ 明朝" w:hint="eastAsia"/>
          <w:color w:val="auto"/>
        </w:rPr>
        <w:t>まで</w:t>
      </w:r>
      <w:r w:rsidRPr="00AF31A5">
        <w:rPr>
          <w:rFonts w:ascii="ＭＳ 明朝" w:hAnsi="ＭＳ 明朝" w:hint="eastAsia"/>
          <w:color w:val="auto"/>
        </w:rPr>
        <w:t>の規定により工事目的物の完成</w:t>
      </w:r>
      <w:r w:rsidRPr="00AF31A5">
        <w:rPr>
          <w:rFonts w:hint="eastAsia"/>
          <w:color w:val="auto"/>
        </w:rPr>
        <w:t>前にこの契約が解除されたとき。</w:t>
      </w:r>
    </w:p>
    <w:p w:rsidR="00510F69" w:rsidRPr="00AF31A5" w:rsidRDefault="00510F69" w:rsidP="00EE4F3B">
      <w:pPr>
        <w:adjustRightInd/>
        <w:spacing w:line="212" w:lineRule="exact"/>
        <w:ind w:firstLineChars="100" w:firstLine="210"/>
        <w:rPr>
          <w:color w:val="auto"/>
        </w:rPr>
      </w:pPr>
      <w:r w:rsidRPr="00AF31A5">
        <w:rPr>
          <w:rFonts w:hint="eastAsia"/>
          <w:color w:val="auto"/>
        </w:rPr>
        <w:t xml:space="preserve">二　</w:t>
      </w:r>
      <w:r w:rsidR="00EE4F3B" w:rsidRPr="00AF31A5">
        <w:rPr>
          <w:rFonts w:hint="eastAsia"/>
          <w:color w:val="auto"/>
        </w:rPr>
        <w:t>（略）</w:t>
      </w:r>
    </w:p>
    <w:p w:rsidR="00EE4F3B" w:rsidRPr="00AF31A5" w:rsidRDefault="00EE4F3B" w:rsidP="00EE4F3B">
      <w:pPr>
        <w:adjustRightInd/>
        <w:spacing w:line="212" w:lineRule="exact"/>
        <w:rPr>
          <w:color w:val="auto"/>
        </w:rPr>
      </w:pPr>
      <w:r w:rsidRPr="00AF31A5">
        <w:rPr>
          <w:rFonts w:hint="eastAsia"/>
          <w:color w:val="auto"/>
        </w:rPr>
        <w:t>３</w:t>
      </w:r>
      <w:r w:rsidRPr="00AF31A5">
        <w:rPr>
          <w:rFonts w:hint="eastAsia"/>
          <w:color w:val="auto"/>
        </w:rPr>
        <w:t xml:space="preserve"> </w:t>
      </w:r>
      <w:r w:rsidRPr="00AF31A5">
        <w:rPr>
          <w:rFonts w:hint="eastAsia"/>
          <w:color w:val="auto"/>
        </w:rPr>
        <w:t>～</w:t>
      </w:r>
      <w:r w:rsidRPr="00AF31A5">
        <w:rPr>
          <w:rFonts w:hint="eastAsia"/>
          <w:color w:val="auto"/>
        </w:rPr>
        <w:t xml:space="preserve"> </w:t>
      </w:r>
      <w:r w:rsidRPr="00AF31A5">
        <w:rPr>
          <w:rFonts w:hint="eastAsia"/>
          <w:color w:val="auto"/>
        </w:rPr>
        <w:t>５　（略）</w:t>
      </w:r>
      <w:r w:rsidR="00510F69" w:rsidRPr="00AF31A5">
        <w:rPr>
          <w:rFonts w:hint="eastAsia"/>
          <w:color w:val="auto"/>
        </w:rPr>
        <w:t xml:space="preserve">  </w:t>
      </w:r>
    </w:p>
    <w:p w:rsidR="005F3B2C" w:rsidRPr="00AF31A5" w:rsidRDefault="00EE4F3B" w:rsidP="00EE4F3B">
      <w:pPr>
        <w:adjustRightInd/>
        <w:spacing w:line="212" w:lineRule="exact"/>
        <w:ind w:left="210" w:hangingChars="100" w:hanging="210"/>
        <w:rPr>
          <w:rFonts w:ascii="ＭＳ 明朝" w:cs="Times New Roman"/>
          <w:color w:val="auto"/>
        </w:rPr>
      </w:pPr>
      <w:r w:rsidRPr="00AF31A5">
        <w:rPr>
          <w:rFonts w:hint="eastAsia"/>
          <w:color w:val="auto"/>
        </w:rPr>
        <w:t>６</w:t>
      </w:r>
      <w:r w:rsidR="00510F69" w:rsidRPr="00AF31A5">
        <w:rPr>
          <w:rFonts w:hint="eastAsia"/>
          <w:color w:val="auto"/>
        </w:rPr>
        <w:t xml:space="preserve">　</w:t>
      </w:r>
      <w:r w:rsidR="00510F69" w:rsidRPr="00AF31A5">
        <w:rPr>
          <w:rFonts w:ascii="ＭＳ 明朝" w:hAnsi="ＭＳ 明朝" w:hint="eastAsia"/>
          <w:color w:val="auto"/>
        </w:rPr>
        <w:t>第2項の場合において、第4条の規定に</w:t>
      </w:r>
      <w:r w:rsidR="00510F69" w:rsidRPr="00AF31A5">
        <w:rPr>
          <w:rFonts w:hint="eastAsia"/>
          <w:color w:val="auto"/>
        </w:rPr>
        <w:t>より契約保証金の納付又はこれに代わる担保の提供が行われているときは、発注者は、当該契約保証金又は担保をもって違約金に充当することができる。</w:t>
      </w:r>
    </w:p>
    <w:p w:rsidR="00EE4F3B" w:rsidRPr="00AF31A5" w:rsidRDefault="00EE4F3B" w:rsidP="00EE4F3B">
      <w:pPr>
        <w:adjustRightInd/>
        <w:spacing w:line="212" w:lineRule="exact"/>
        <w:rPr>
          <w:color w:val="auto"/>
        </w:rPr>
      </w:pPr>
    </w:p>
    <w:p w:rsidR="005F3B2C" w:rsidRPr="00AF31A5" w:rsidRDefault="00CC40D1" w:rsidP="00EE4F3B">
      <w:pPr>
        <w:adjustRightInd/>
        <w:spacing w:line="212" w:lineRule="exact"/>
        <w:ind w:firstLineChars="50" w:firstLine="105"/>
        <w:rPr>
          <w:rFonts w:ascii="ＭＳ 明朝" w:cs="Times New Roman"/>
          <w:color w:val="auto"/>
        </w:rPr>
      </w:pPr>
      <w:r w:rsidRPr="00AF31A5">
        <w:rPr>
          <w:rFonts w:ascii="ＭＳ 明朝" w:eastAsia="ＭＳ ゴシック" w:cs="ＭＳ ゴシック" w:hint="eastAsia"/>
          <w:color w:val="auto"/>
        </w:rPr>
        <w:t>（下請負人等の通知）</w:t>
      </w:r>
    </w:p>
    <w:p w:rsidR="005F3B2C" w:rsidRPr="00AF31A5" w:rsidRDefault="00CC40D1" w:rsidP="00B7728E">
      <w:pPr>
        <w:adjustRightInd/>
        <w:spacing w:line="212" w:lineRule="exact"/>
        <w:ind w:left="210" w:hanging="210"/>
        <w:rPr>
          <w:rFonts w:ascii="ＭＳ 明朝" w:cs="Times New Roman"/>
          <w:color w:val="auto"/>
        </w:rPr>
      </w:pPr>
      <w:r w:rsidRPr="00AF31A5">
        <w:rPr>
          <w:rFonts w:ascii="ＭＳ 明朝" w:eastAsia="ＭＳ ゴシック" w:cs="ＭＳ ゴシック" w:hint="eastAsia"/>
          <w:color w:val="auto"/>
        </w:rPr>
        <w:t>第７条</w:t>
      </w:r>
      <w:r w:rsidRPr="00AF31A5">
        <w:rPr>
          <w:rFonts w:hint="eastAsia"/>
          <w:color w:val="auto"/>
        </w:rPr>
        <w:t xml:space="preserve">　発注者は、</w:t>
      </w:r>
      <w:r w:rsidR="00F65FA8" w:rsidRPr="00AF31A5">
        <w:rPr>
          <w:rFonts w:hint="eastAsia"/>
          <w:color w:val="auto"/>
        </w:rPr>
        <w:t>受注者</w:t>
      </w:r>
      <w:r w:rsidRPr="00AF31A5">
        <w:rPr>
          <w:rFonts w:hint="eastAsia"/>
          <w:color w:val="auto"/>
        </w:rPr>
        <w:t>に対して、下請負人等（一次若しくは二次下請以降全ての下請負人又は資材、原材料の購入契約等の相手方をいう。以下同じ。）の商号又は名称その他必要な事項の通知を請求することができる。</w:t>
      </w:r>
    </w:p>
    <w:p w:rsidR="005F3B2C" w:rsidRPr="00AF31A5" w:rsidRDefault="00CC40D1">
      <w:pPr>
        <w:adjustRightInd/>
        <w:spacing w:line="212" w:lineRule="exact"/>
        <w:ind w:left="210" w:hanging="210"/>
        <w:rPr>
          <w:rFonts w:ascii="ＭＳ 明朝" w:cs="Times New Roman"/>
          <w:color w:val="auto"/>
        </w:rPr>
      </w:pPr>
      <w:r w:rsidRPr="00AF31A5">
        <w:rPr>
          <w:rFonts w:ascii="ＭＳ 明朝" w:eastAsia="ＭＳ ゴシック" w:cs="ＭＳ ゴシック" w:hint="eastAsia"/>
          <w:color w:val="auto"/>
        </w:rPr>
        <w:t>第７条の２</w:t>
      </w:r>
      <w:r w:rsidRPr="00AF31A5">
        <w:rPr>
          <w:rFonts w:hint="eastAsia"/>
          <w:color w:val="auto"/>
        </w:rPr>
        <w:t xml:space="preserve">　</w:t>
      </w:r>
      <w:r w:rsidR="00F65FA8" w:rsidRPr="00AF31A5">
        <w:rPr>
          <w:rFonts w:hint="eastAsia"/>
          <w:color w:val="auto"/>
        </w:rPr>
        <w:t>受注者</w:t>
      </w:r>
      <w:r w:rsidRPr="00AF31A5">
        <w:rPr>
          <w:rFonts w:hint="eastAsia"/>
          <w:color w:val="auto"/>
        </w:rPr>
        <w:t>は、福岡県建設工事に係る建設業者の指名停止等措置要綱</w:t>
      </w:r>
      <w:r w:rsidRPr="00AF31A5">
        <w:rPr>
          <w:rFonts w:ascii="ＭＳ 明朝" w:hAnsi="ＭＳ 明朝"/>
          <w:color w:val="auto"/>
        </w:rPr>
        <w:t>(</w:t>
      </w:r>
      <w:r w:rsidRPr="00AF31A5">
        <w:rPr>
          <w:rFonts w:ascii="ＭＳ 明朝" w:hAnsi="ＭＳ 明朝" w:hint="eastAsia"/>
          <w:color w:val="auto"/>
        </w:rPr>
        <w:t>昭和</w:t>
      </w:r>
      <w:r w:rsidRPr="00AF31A5">
        <w:rPr>
          <w:rFonts w:ascii="ＭＳ 明朝" w:hAnsi="ＭＳ 明朝" w:cs="Times New Roman"/>
          <w:color w:val="auto"/>
        </w:rPr>
        <w:t>62</w:t>
      </w:r>
      <w:r w:rsidRPr="00AF31A5">
        <w:rPr>
          <w:rFonts w:ascii="ＭＳ 明朝" w:hAnsi="ＭＳ 明朝" w:hint="eastAsia"/>
          <w:color w:val="auto"/>
        </w:rPr>
        <w:t>年６月</w:t>
      </w:r>
      <w:r w:rsidRPr="00AF31A5">
        <w:rPr>
          <w:rFonts w:ascii="ＭＳ 明朝" w:hAnsi="ＭＳ 明朝" w:cs="Times New Roman"/>
          <w:color w:val="auto"/>
        </w:rPr>
        <w:t>30</w:t>
      </w:r>
      <w:r w:rsidRPr="00AF31A5">
        <w:rPr>
          <w:rFonts w:ascii="ＭＳ 明朝" w:hAnsi="ＭＳ 明朝" w:hint="eastAsia"/>
          <w:color w:val="auto"/>
        </w:rPr>
        <w:t>日</w:t>
      </w:r>
      <w:r w:rsidRPr="00AF31A5">
        <w:rPr>
          <w:rFonts w:ascii="ＭＳ 明朝" w:hAnsi="ＭＳ 明朝" w:cs="Times New Roman"/>
          <w:color w:val="auto"/>
        </w:rPr>
        <w:t>62</w:t>
      </w:r>
      <w:r w:rsidRPr="00AF31A5">
        <w:rPr>
          <w:rFonts w:ascii="ＭＳ 明朝" w:hAnsi="ＭＳ 明朝" w:hint="eastAsia"/>
          <w:color w:val="auto"/>
        </w:rPr>
        <w:t>管行第</w:t>
      </w:r>
      <w:r w:rsidRPr="00AF31A5">
        <w:rPr>
          <w:rFonts w:ascii="ＭＳ 明朝" w:hAnsi="ＭＳ 明朝" w:cs="Times New Roman"/>
          <w:color w:val="auto"/>
        </w:rPr>
        <w:t>40</w:t>
      </w:r>
      <w:r w:rsidRPr="00AF31A5">
        <w:rPr>
          <w:rFonts w:ascii="ＭＳ 明朝" w:hAnsi="ＭＳ 明朝" w:hint="eastAsia"/>
          <w:color w:val="auto"/>
        </w:rPr>
        <w:t>号の２総務部長依命通達</w:t>
      </w:r>
      <w:r w:rsidRPr="00AF31A5">
        <w:rPr>
          <w:rFonts w:ascii="ＭＳ 明朝" w:hAnsi="ＭＳ 明朝"/>
          <w:color w:val="auto"/>
        </w:rPr>
        <w:t>)</w:t>
      </w:r>
      <w:r w:rsidRPr="00AF31A5">
        <w:rPr>
          <w:rFonts w:ascii="ＭＳ 明朝" w:hAnsi="ＭＳ 明朝" w:hint="eastAsia"/>
          <w:color w:val="auto"/>
        </w:rPr>
        <w:t>に基づく指名停止の措置を受けている者及び第</w:t>
      </w:r>
      <w:r w:rsidRPr="00AF31A5">
        <w:rPr>
          <w:rFonts w:ascii="ＭＳ 明朝" w:hAnsi="ＭＳ 明朝" w:cs="Times New Roman"/>
          <w:color w:val="auto"/>
        </w:rPr>
        <w:t>4</w:t>
      </w:r>
      <w:r w:rsidR="006A073D" w:rsidRPr="00AF31A5">
        <w:rPr>
          <w:rFonts w:ascii="ＭＳ 明朝" w:hAnsi="ＭＳ 明朝" w:cs="Times New Roman"/>
          <w:color w:val="auto"/>
        </w:rPr>
        <w:t>8</w:t>
      </w:r>
      <w:r w:rsidRPr="00AF31A5">
        <w:rPr>
          <w:rFonts w:ascii="ＭＳ 明朝" w:hAnsi="ＭＳ 明朝" w:hint="eastAsia"/>
          <w:color w:val="auto"/>
        </w:rPr>
        <w:t>条の３第１項各号に該当する者を下請負人等としてはならない。</w:t>
      </w:r>
      <w:r w:rsidR="00377C0B" w:rsidRPr="00AF31A5">
        <w:rPr>
          <w:rFonts w:ascii="ＭＳ 明朝" w:hAnsi="ＭＳ 明朝" w:hint="eastAsia"/>
          <w:color w:val="auto"/>
        </w:rPr>
        <w:t>ただし、第4</w:t>
      </w:r>
      <w:r w:rsidR="006A073D" w:rsidRPr="00AF31A5">
        <w:rPr>
          <w:rFonts w:ascii="ＭＳ 明朝" w:hAnsi="ＭＳ 明朝"/>
          <w:color w:val="auto"/>
        </w:rPr>
        <w:t>8</w:t>
      </w:r>
      <w:r w:rsidR="00377C0B" w:rsidRPr="00AF31A5">
        <w:rPr>
          <w:rFonts w:ascii="ＭＳ 明朝" w:hAnsi="ＭＳ 明朝" w:hint="eastAsia"/>
          <w:color w:val="auto"/>
        </w:rPr>
        <w:t>条の３第１項各号に該</w:t>
      </w:r>
      <w:r w:rsidR="00377C0B" w:rsidRPr="00AF31A5">
        <w:rPr>
          <w:rFonts w:hint="eastAsia"/>
          <w:color w:val="auto"/>
        </w:rPr>
        <w:t>当する者を除き、あらかじめ発注者の承認を得た場合は、この限りでない。</w:t>
      </w:r>
    </w:p>
    <w:p w:rsidR="005F3B2C" w:rsidRPr="00AF31A5" w:rsidRDefault="00CC40D1">
      <w:pPr>
        <w:adjustRightInd/>
        <w:spacing w:line="212" w:lineRule="exact"/>
        <w:ind w:left="210" w:hanging="210"/>
        <w:rPr>
          <w:rFonts w:ascii="ＭＳ 明朝" w:cs="Times New Roman"/>
          <w:color w:val="auto"/>
        </w:rPr>
      </w:pPr>
      <w:r w:rsidRPr="00AF31A5">
        <w:rPr>
          <w:rFonts w:hint="eastAsia"/>
          <w:color w:val="auto"/>
        </w:rPr>
        <w:t xml:space="preserve">２　</w:t>
      </w:r>
      <w:r w:rsidR="00F65FA8" w:rsidRPr="00AF31A5">
        <w:rPr>
          <w:rFonts w:hint="eastAsia"/>
          <w:color w:val="auto"/>
        </w:rPr>
        <w:t>受注者</w:t>
      </w:r>
      <w:r w:rsidRPr="00AF31A5">
        <w:rPr>
          <w:rFonts w:hint="eastAsia"/>
          <w:color w:val="auto"/>
        </w:rPr>
        <w:t>が</w:t>
      </w:r>
      <w:r w:rsidRPr="00AF31A5">
        <w:rPr>
          <w:rFonts w:ascii="ＭＳ 明朝" w:hAnsi="ＭＳ 明朝" w:hint="eastAsia"/>
          <w:color w:val="auto"/>
        </w:rPr>
        <w:t>第</w:t>
      </w:r>
      <w:r w:rsidRPr="00AF31A5">
        <w:rPr>
          <w:rFonts w:ascii="ＭＳ 明朝" w:hAnsi="ＭＳ 明朝" w:cs="Times New Roman"/>
          <w:color w:val="auto"/>
        </w:rPr>
        <w:t>4</w:t>
      </w:r>
      <w:r w:rsidR="006A073D" w:rsidRPr="00AF31A5">
        <w:rPr>
          <w:rFonts w:ascii="ＭＳ 明朝" w:hAnsi="ＭＳ 明朝" w:cs="Times New Roman"/>
          <w:color w:val="auto"/>
        </w:rPr>
        <w:t>8</w:t>
      </w:r>
      <w:r w:rsidRPr="00AF31A5">
        <w:rPr>
          <w:rFonts w:ascii="ＭＳ 明朝" w:hAnsi="ＭＳ 明朝" w:hint="eastAsia"/>
          <w:color w:val="auto"/>
        </w:rPr>
        <w:t>条の３第１項</w:t>
      </w:r>
      <w:r w:rsidRPr="00AF31A5">
        <w:rPr>
          <w:rFonts w:hint="eastAsia"/>
          <w:color w:val="auto"/>
        </w:rPr>
        <w:t>各号に該当する者を下請負人等としていた場合は、発注者は</w:t>
      </w:r>
      <w:r w:rsidR="00F65FA8" w:rsidRPr="00AF31A5">
        <w:rPr>
          <w:rFonts w:hint="eastAsia"/>
          <w:color w:val="auto"/>
        </w:rPr>
        <w:t>受注者</w:t>
      </w:r>
      <w:r w:rsidRPr="00AF31A5">
        <w:rPr>
          <w:rFonts w:hint="eastAsia"/>
          <w:color w:val="auto"/>
        </w:rPr>
        <w:t>に対して、当該下請契約等（一次若しくは二次下請以降全ての下請契約又は資材、原材料の購入契約等をいう。以下同じ。）の解除（</w:t>
      </w:r>
      <w:r w:rsidR="00F65FA8" w:rsidRPr="00AF31A5">
        <w:rPr>
          <w:rFonts w:hint="eastAsia"/>
          <w:color w:val="auto"/>
        </w:rPr>
        <w:t>受注者</w:t>
      </w:r>
      <w:r w:rsidRPr="00AF31A5">
        <w:rPr>
          <w:rFonts w:hint="eastAsia"/>
          <w:color w:val="auto"/>
        </w:rPr>
        <w:t>が当該下請契約等の当事者でない場合は、</w:t>
      </w:r>
      <w:r w:rsidR="00F65FA8" w:rsidRPr="00AF31A5">
        <w:rPr>
          <w:rFonts w:hint="eastAsia"/>
          <w:color w:val="auto"/>
        </w:rPr>
        <w:t>受注者</w:t>
      </w:r>
      <w:r w:rsidRPr="00AF31A5">
        <w:rPr>
          <w:rFonts w:hint="eastAsia"/>
          <w:color w:val="auto"/>
        </w:rPr>
        <w:t>が当事者に対して解除を求めることを含む。以下「解除等」という。）を求めることができる。</w:t>
      </w:r>
    </w:p>
    <w:p w:rsidR="005F3B2C" w:rsidRPr="00AF31A5" w:rsidRDefault="00CC40D1">
      <w:pPr>
        <w:adjustRightInd/>
        <w:spacing w:line="212" w:lineRule="exact"/>
        <w:ind w:left="210" w:hanging="210"/>
        <w:rPr>
          <w:rFonts w:ascii="ＭＳ 明朝" w:cs="Times New Roman"/>
          <w:color w:val="auto"/>
        </w:rPr>
      </w:pPr>
      <w:r w:rsidRPr="00AF31A5">
        <w:rPr>
          <w:rFonts w:hint="eastAsia"/>
          <w:color w:val="auto"/>
        </w:rPr>
        <w:t>３　下請契約等が解除されたことにより生じる下請契約等の当事者の損害その他前項の規定により発注者が</w:t>
      </w:r>
      <w:r w:rsidR="00F65FA8" w:rsidRPr="00AF31A5">
        <w:rPr>
          <w:rFonts w:hint="eastAsia"/>
          <w:color w:val="auto"/>
        </w:rPr>
        <w:t>受注者</w:t>
      </w:r>
      <w:r w:rsidRPr="00AF31A5">
        <w:rPr>
          <w:rFonts w:hint="eastAsia"/>
          <w:color w:val="auto"/>
        </w:rPr>
        <w:t>に対して解除等を求めたことによって生じる損害については、</w:t>
      </w:r>
      <w:r w:rsidR="00F65FA8" w:rsidRPr="00AF31A5">
        <w:rPr>
          <w:rFonts w:hint="eastAsia"/>
          <w:color w:val="auto"/>
        </w:rPr>
        <w:t>受注者</w:t>
      </w:r>
      <w:r w:rsidRPr="00AF31A5">
        <w:rPr>
          <w:rFonts w:hint="eastAsia"/>
          <w:color w:val="auto"/>
        </w:rPr>
        <w:t>が一切の責任を負うものとする。</w:t>
      </w:r>
    </w:p>
    <w:sectPr w:rsidR="005F3B2C" w:rsidRPr="00AF31A5" w:rsidSect="00B7728E">
      <w:type w:val="continuous"/>
      <w:pgSz w:w="11906" w:h="16838" w:code="9"/>
      <w:pgMar w:top="567" w:right="1134" w:bottom="284"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907" w:rsidRDefault="004B5907">
      <w:r>
        <w:separator/>
      </w:r>
    </w:p>
  </w:endnote>
  <w:endnote w:type="continuationSeparator" w:id="0">
    <w:p w:rsidR="004B5907" w:rsidRDefault="004B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907" w:rsidRDefault="004B5907">
      <w:r>
        <w:rPr>
          <w:rFonts w:ascii="ＭＳ 明朝" w:cs="Times New Roman"/>
          <w:color w:val="auto"/>
          <w:sz w:val="2"/>
          <w:szCs w:val="2"/>
        </w:rPr>
        <w:continuationSeparator/>
      </w:r>
    </w:p>
  </w:footnote>
  <w:footnote w:type="continuationSeparator" w:id="0">
    <w:p w:rsidR="004B5907" w:rsidRDefault="004B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4"/>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fillcolor="white" stroke="f">
      <v:fill color="white"/>
      <v:stroke on="f"/>
      <v:textbox inset="1.06mm,.15mm,1.06mm,.15mm"/>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705"/>
    <w:rsid w:val="001D5705"/>
    <w:rsid w:val="00377C0B"/>
    <w:rsid w:val="003B16CA"/>
    <w:rsid w:val="004B5907"/>
    <w:rsid w:val="00510F69"/>
    <w:rsid w:val="005F3B2C"/>
    <w:rsid w:val="006A073D"/>
    <w:rsid w:val="00756409"/>
    <w:rsid w:val="00961506"/>
    <w:rsid w:val="00977B48"/>
    <w:rsid w:val="00A84D1F"/>
    <w:rsid w:val="00AF31A5"/>
    <w:rsid w:val="00B7728E"/>
    <w:rsid w:val="00BC4BB1"/>
    <w:rsid w:val="00C33FB0"/>
    <w:rsid w:val="00CC40D1"/>
    <w:rsid w:val="00EA0189"/>
    <w:rsid w:val="00EC5892"/>
    <w:rsid w:val="00EE4F3B"/>
    <w:rsid w:val="00F6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stroke="f">
      <v:fill color="white"/>
      <v:stroke on="f"/>
      <v:textbox inset="1.06mm,.15mm,1.06mm,.15mm"/>
    </o:shapedefaults>
    <o:shapelayout v:ext="edit">
      <o:idmap v:ext="edit" data="1"/>
    </o:shapelayout>
  </w:shapeDefaults>
  <w:decimalSymbol w:val="."/>
  <w:listSeparator w:val=","/>
  <w14:defaultImageDpi w14:val="0"/>
  <w15:docId w15:val="{44018D4B-0A47-4483-8D56-78246A8E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C0B"/>
    <w:rPr>
      <w:rFonts w:ascii="Arial" w:eastAsia="ＭＳ ゴシック" w:hAnsi="Arial" w:cs="Times New Roman"/>
      <w:sz w:val="18"/>
      <w:szCs w:val="18"/>
    </w:rPr>
  </w:style>
  <w:style w:type="character" w:customStyle="1" w:styleId="a4">
    <w:name w:val="吹き出し (文字)"/>
    <w:link w:val="a3"/>
    <w:uiPriority w:val="99"/>
    <w:semiHidden/>
    <w:rsid w:val="00377C0B"/>
    <w:rPr>
      <w:rFonts w:ascii="Arial" w:eastAsia="ＭＳ ゴシック" w:hAnsi="Arial" w:cs="Times New Roman"/>
      <w:color w:val="000000"/>
      <w:kern w:val="0"/>
      <w:sz w:val="18"/>
      <w:szCs w:val="18"/>
    </w:rPr>
  </w:style>
  <w:style w:type="paragraph" w:styleId="a5">
    <w:name w:val="header"/>
    <w:basedOn w:val="a"/>
    <w:link w:val="a6"/>
    <w:uiPriority w:val="99"/>
    <w:unhideWhenUsed/>
    <w:rsid w:val="00A84D1F"/>
    <w:pPr>
      <w:tabs>
        <w:tab w:val="center" w:pos="4252"/>
        <w:tab w:val="right" w:pos="8504"/>
      </w:tabs>
      <w:snapToGrid w:val="0"/>
    </w:pPr>
  </w:style>
  <w:style w:type="character" w:customStyle="1" w:styleId="a6">
    <w:name w:val="ヘッダー (文字)"/>
    <w:link w:val="a5"/>
    <w:uiPriority w:val="99"/>
    <w:rsid w:val="00A84D1F"/>
    <w:rPr>
      <w:rFonts w:cs="ＭＳ 明朝"/>
      <w:color w:val="000000"/>
      <w:kern w:val="0"/>
      <w:szCs w:val="21"/>
    </w:rPr>
  </w:style>
  <w:style w:type="paragraph" w:styleId="a7">
    <w:name w:val="footer"/>
    <w:basedOn w:val="a"/>
    <w:link w:val="a8"/>
    <w:uiPriority w:val="99"/>
    <w:unhideWhenUsed/>
    <w:rsid w:val="00A84D1F"/>
    <w:pPr>
      <w:tabs>
        <w:tab w:val="center" w:pos="4252"/>
        <w:tab w:val="right" w:pos="8504"/>
      </w:tabs>
      <w:snapToGrid w:val="0"/>
    </w:pPr>
  </w:style>
  <w:style w:type="character" w:customStyle="1" w:styleId="a8">
    <w:name w:val="フッター (文字)"/>
    <w:link w:val="a7"/>
    <w:uiPriority w:val="99"/>
    <w:rsid w:val="00A84D1F"/>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15</cp:revision>
  <cp:lastPrinted>2021-02-14T23:23:00Z</cp:lastPrinted>
  <dcterms:created xsi:type="dcterms:W3CDTF">2017-10-10T04:47:00Z</dcterms:created>
  <dcterms:modified xsi:type="dcterms:W3CDTF">2023-02-08T08:52:00Z</dcterms:modified>
</cp:coreProperties>
</file>