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B9" w:rsidRPr="00762AEA" w:rsidRDefault="00B70B7D" w:rsidP="00FB7C57">
      <w:pPr>
        <w:ind w:right="-1"/>
        <w:jc w:val="center"/>
        <w:rPr>
          <w:rFonts w:asciiTheme="majorEastAsia" w:eastAsiaTheme="majorEastAsia" w:hAnsiTheme="majorEastAsia"/>
          <w:bCs/>
          <w:color w:val="000000" w:themeColor="text1"/>
          <w:spacing w:val="20"/>
        </w:rPr>
      </w:pPr>
      <w:r w:rsidRPr="00762AEA">
        <w:rPr>
          <w:rFonts w:asciiTheme="majorEastAsia" w:eastAsiaTheme="majorEastAsia" w:hAnsiTheme="majorEastAsia" w:hint="eastAsia"/>
          <w:bCs/>
          <w:color w:val="000000" w:themeColor="text1"/>
          <w:spacing w:val="20"/>
        </w:rPr>
        <w:t>福岡県</w:t>
      </w:r>
      <w:r w:rsidR="00FB7C57" w:rsidRPr="00762AEA">
        <w:rPr>
          <w:rFonts w:asciiTheme="majorEastAsia" w:eastAsiaTheme="majorEastAsia" w:hAnsiTheme="majorEastAsia" w:hint="eastAsia"/>
          <w:bCs/>
          <w:color w:val="000000" w:themeColor="text1"/>
          <w:spacing w:val="20"/>
        </w:rPr>
        <w:t>医療機関等</w:t>
      </w:r>
      <w:r w:rsidR="00757EB4" w:rsidRPr="00762AEA">
        <w:rPr>
          <w:rFonts w:asciiTheme="majorEastAsia" w:eastAsiaTheme="majorEastAsia" w:hAnsiTheme="majorEastAsia" w:hint="eastAsia"/>
          <w:bCs/>
          <w:color w:val="000000" w:themeColor="text1"/>
          <w:spacing w:val="20"/>
        </w:rPr>
        <w:t>物価高騰対策</w:t>
      </w:r>
      <w:r w:rsidR="00FB7C57" w:rsidRPr="00762AEA">
        <w:rPr>
          <w:rFonts w:asciiTheme="majorEastAsia" w:eastAsiaTheme="majorEastAsia" w:hAnsiTheme="majorEastAsia" w:hint="eastAsia"/>
          <w:bCs/>
          <w:color w:val="000000" w:themeColor="text1"/>
          <w:spacing w:val="20"/>
        </w:rPr>
        <w:t>支援</w:t>
      </w:r>
      <w:r w:rsidR="00757EB4" w:rsidRPr="00762AEA">
        <w:rPr>
          <w:rFonts w:asciiTheme="majorEastAsia" w:eastAsiaTheme="majorEastAsia" w:hAnsiTheme="majorEastAsia" w:hint="eastAsia"/>
          <w:bCs/>
          <w:color w:val="000000" w:themeColor="text1"/>
          <w:spacing w:val="20"/>
        </w:rPr>
        <w:t>金</w:t>
      </w:r>
      <w:r w:rsidR="00B91AF7" w:rsidRPr="00762AEA">
        <w:rPr>
          <w:rFonts w:asciiTheme="majorEastAsia" w:eastAsiaTheme="majorEastAsia" w:hAnsiTheme="majorEastAsia"/>
          <w:bCs/>
          <w:color w:val="000000" w:themeColor="text1"/>
          <w:spacing w:val="20"/>
        </w:rPr>
        <w:t>給付</w:t>
      </w:r>
      <w:r w:rsidR="002F6625" w:rsidRPr="00762AEA">
        <w:rPr>
          <w:rFonts w:asciiTheme="majorEastAsia" w:eastAsiaTheme="majorEastAsia" w:hAnsiTheme="majorEastAsia"/>
          <w:bCs/>
          <w:color w:val="000000" w:themeColor="text1"/>
          <w:spacing w:val="20"/>
        </w:rPr>
        <w:t>要綱</w:t>
      </w:r>
    </w:p>
    <w:p w:rsidR="001229B1" w:rsidRPr="00762AEA" w:rsidRDefault="001229B1" w:rsidP="00565DC8">
      <w:pPr>
        <w:rPr>
          <w:rFonts w:asciiTheme="minorEastAsia" w:eastAsiaTheme="minorEastAsia" w:hAnsiTheme="minorEastAsia"/>
          <w:color w:val="000000" w:themeColor="text1"/>
          <w:spacing w:val="20"/>
        </w:rPr>
      </w:pPr>
    </w:p>
    <w:p w:rsidR="00AF69B9" w:rsidRPr="00762AEA" w:rsidRDefault="00AF69B9" w:rsidP="006E7BC2">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w:t>
      </w:r>
      <w:r w:rsidR="00BE73FE" w:rsidRPr="00762AEA">
        <w:rPr>
          <w:rFonts w:asciiTheme="minorEastAsia" w:eastAsiaTheme="minorEastAsia" w:hAnsiTheme="minorEastAsia" w:hint="eastAsia"/>
          <w:color w:val="000000" w:themeColor="text1"/>
          <w:spacing w:val="20"/>
        </w:rPr>
        <w:t>趣旨</w:t>
      </w:r>
      <w:r w:rsidRPr="00762AEA">
        <w:rPr>
          <w:rFonts w:asciiTheme="minorEastAsia" w:eastAsiaTheme="minorEastAsia" w:hAnsiTheme="minorEastAsia"/>
          <w:color w:val="000000" w:themeColor="text1"/>
          <w:spacing w:val="20"/>
        </w:rPr>
        <w:t>）</w:t>
      </w:r>
    </w:p>
    <w:p w:rsidR="00AF69B9" w:rsidRPr="00762AEA" w:rsidRDefault="00AF69B9" w:rsidP="00FB7C57">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第１条</w:t>
      </w:r>
      <w:r w:rsidR="00EE7CDD" w:rsidRPr="00762AEA">
        <w:rPr>
          <w:rFonts w:asciiTheme="minorEastAsia" w:eastAsiaTheme="minorEastAsia" w:hAnsiTheme="minorEastAsia" w:hint="eastAsia"/>
          <w:color w:val="000000" w:themeColor="text1"/>
          <w:spacing w:val="20"/>
        </w:rPr>
        <w:t xml:space="preserve">　</w:t>
      </w:r>
      <w:r w:rsidR="00856173" w:rsidRPr="00762AEA">
        <w:rPr>
          <w:rFonts w:asciiTheme="minorEastAsia" w:eastAsiaTheme="minorEastAsia" w:hAnsiTheme="minorEastAsia" w:hint="eastAsia"/>
          <w:color w:val="000000" w:themeColor="text1"/>
          <w:spacing w:val="20"/>
        </w:rPr>
        <w:t>この</w:t>
      </w:r>
      <w:r w:rsidR="002F6625" w:rsidRPr="00762AEA">
        <w:rPr>
          <w:rFonts w:asciiTheme="minorEastAsia" w:eastAsiaTheme="minorEastAsia" w:hAnsiTheme="minorEastAsia" w:hint="eastAsia"/>
          <w:color w:val="000000" w:themeColor="text1"/>
          <w:spacing w:val="20"/>
        </w:rPr>
        <w:t>要綱</w:t>
      </w:r>
      <w:r w:rsidR="00856173" w:rsidRPr="00762AEA">
        <w:rPr>
          <w:rFonts w:asciiTheme="minorEastAsia" w:eastAsiaTheme="minorEastAsia" w:hAnsiTheme="minorEastAsia" w:hint="eastAsia"/>
          <w:color w:val="000000" w:themeColor="text1"/>
          <w:spacing w:val="20"/>
        </w:rPr>
        <w:t>は、</w:t>
      </w:r>
      <w:r w:rsidR="00FB7C57" w:rsidRPr="00762AEA">
        <w:rPr>
          <w:rFonts w:asciiTheme="minorEastAsia" w:eastAsiaTheme="minorEastAsia" w:hAnsiTheme="minorEastAsia" w:hint="eastAsia"/>
          <w:bCs/>
          <w:color w:val="000000" w:themeColor="text1"/>
          <w:spacing w:val="20"/>
        </w:rPr>
        <w:t>福岡県医療機関等</w:t>
      </w:r>
      <w:r w:rsidR="00856173" w:rsidRPr="00762AEA">
        <w:rPr>
          <w:rFonts w:asciiTheme="minorEastAsia" w:eastAsiaTheme="minorEastAsia" w:hAnsiTheme="minorEastAsia" w:hint="eastAsia"/>
          <w:bCs/>
          <w:color w:val="000000" w:themeColor="text1"/>
          <w:spacing w:val="20"/>
        </w:rPr>
        <w:t>物価高騰対策</w:t>
      </w:r>
      <w:r w:rsidR="00757EB4" w:rsidRPr="00762AEA">
        <w:rPr>
          <w:rFonts w:asciiTheme="minorEastAsia" w:eastAsiaTheme="minorEastAsia" w:hAnsiTheme="minorEastAsia" w:hint="eastAsia"/>
          <w:bCs/>
          <w:color w:val="000000" w:themeColor="text1"/>
          <w:spacing w:val="20"/>
        </w:rPr>
        <w:t>支援金</w:t>
      </w:r>
      <w:r w:rsidR="000A101F" w:rsidRPr="00762AEA">
        <w:rPr>
          <w:rFonts w:asciiTheme="minorEastAsia" w:eastAsiaTheme="minorEastAsia" w:hAnsiTheme="minorEastAsia" w:hint="eastAsia"/>
          <w:color w:val="000000" w:themeColor="text1"/>
          <w:spacing w:val="20"/>
        </w:rPr>
        <w:t>（以下「</w:t>
      </w:r>
      <w:r w:rsidR="00154623" w:rsidRPr="00762AEA">
        <w:rPr>
          <w:rFonts w:asciiTheme="minorEastAsia" w:eastAsiaTheme="minorEastAsia" w:hAnsiTheme="minorEastAsia" w:hint="eastAsia"/>
          <w:color w:val="000000" w:themeColor="text1"/>
          <w:spacing w:val="20"/>
        </w:rPr>
        <w:t>支援</w:t>
      </w:r>
      <w:r w:rsidR="000A101F" w:rsidRPr="00762AEA">
        <w:rPr>
          <w:rFonts w:asciiTheme="minorEastAsia" w:eastAsiaTheme="minorEastAsia" w:hAnsiTheme="minorEastAsia" w:hint="eastAsia"/>
          <w:color w:val="000000" w:themeColor="text1"/>
          <w:spacing w:val="20"/>
        </w:rPr>
        <w:t>金」という。）</w:t>
      </w:r>
      <w:r w:rsidR="002924F5" w:rsidRPr="00762AEA">
        <w:rPr>
          <w:rFonts w:asciiTheme="minorEastAsia" w:eastAsiaTheme="minorEastAsia" w:hAnsiTheme="minorEastAsia" w:hint="eastAsia"/>
          <w:color w:val="000000" w:themeColor="text1"/>
          <w:spacing w:val="20"/>
        </w:rPr>
        <w:t>事業の実施</w:t>
      </w:r>
      <w:r w:rsidR="00856173" w:rsidRPr="00762AEA">
        <w:rPr>
          <w:rFonts w:asciiTheme="minorEastAsia" w:eastAsiaTheme="minorEastAsia" w:hAnsiTheme="minorEastAsia" w:hint="eastAsia"/>
          <w:color w:val="000000" w:themeColor="text1"/>
          <w:spacing w:val="20"/>
        </w:rPr>
        <w:t>について</w:t>
      </w:r>
      <w:r w:rsidR="0021650B" w:rsidRPr="00762AEA">
        <w:rPr>
          <w:rFonts w:asciiTheme="minorEastAsia" w:eastAsiaTheme="minorEastAsia" w:hAnsiTheme="minorEastAsia" w:hint="eastAsia"/>
          <w:color w:val="000000" w:themeColor="text1"/>
          <w:spacing w:val="20"/>
        </w:rPr>
        <w:t>、</w:t>
      </w:r>
      <w:r w:rsidR="00856173" w:rsidRPr="00762AEA">
        <w:rPr>
          <w:rFonts w:asciiTheme="minorEastAsia" w:eastAsiaTheme="minorEastAsia" w:hAnsiTheme="minorEastAsia" w:hint="eastAsia"/>
          <w:color w:val="000000" w:themeColor="text1"/>
          <w:spacing w:val="20"/>
        </w:rPr>
        <w:t>必要な事項を</w:t>
      </w:r>
      <w:r w:rsidR="0015006B" w:rsidRPr="00762AEA">
        <w:rPr>
          <w:rFonts w:asciiTheme="minorEastAsia" w:eastAsiaTheme="minorEastAsia" w:hAnsiTheme="minorEastAsia" w:hint="eastAsia"/>
          <w:color w:val="000000" w:themeColor="text1"/>
          <w:spacing w:val="20"/>
        </w:rPr>
        <w:t>定める</w:t>
      </w:r>
      <w:r w:rsidRPr="00762AEA">
        <w:rPr>
          <w:rFonts w:asciiTheme="minorEastAsia" w:eastAsiaTheme="minorEastAsia" w:hAnsiTheme="minorEastAsia"/>
          <w:color w:val="000000" w:themeColor="text1"/>
          <w:spacing w:val="20"/>
        </w:rPr>
        <w:t>。</w:t>
      </w:r>
    </w:p>
    <w:p w:rsidR="00AF69B9" w:rsidRPr="00762AEA" w:rsidRDefault="00AF69B9" w:rsidP="006E7BC2">
      <w:pPr>
        <w:rPr>
          <w:rFonts w:asciiTheme="minorEastAsia" w:eastAsiaTheme="minorEastAsia" w:hAnsiTheme="minorEastAsia"/>
          <w:color w:val="000000" w:themeColor="text1"/>
          <w:spacing w:val="20"/>
        </w:rPr>
      </w:pPr>
    </w:p>
    <w:p w:rsidR="00AF69B9" w:rsidRPr="00762AEA" w:rsidRDefault="004B2C28" w:rsidP="006E7BC2">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（給付</w:t>
      </w:r>
      <w:r w:rsidR="00AF69B9" w:rsidRPr="00762AEA">
        <w:rPr>
          <w:rFonts w:asciiTheme="minorEastAsia" w:eastAsiaTheme="minorEastAsia" w:hAnsiTheme="minorEastAsia"/>
          <w:color w:val="000000" w:themeColor="text1"/>
          <w:spacing w:val="20"/>
        </w:rPr>
        <w:t>の目的）</w:t>
      </w:r>
    </w:p>
    <w:p w:rsidR="00AF69B9" w:rsidRPr="00762AEA" w:rsidRDefault="00AF69B9" w:rsidP="00FB7C57">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第２条</w:t>
      </w:r>
      <w:r w:rsidR="00EE7CDD" w:rsidRPr="00762AEA">
        <w:rPr>
          <w:rFonts w:asciiTheme="minorEastAsia" w:eastAsiaTheme="minorEastAsia" w:hAnsiTheme="minorEastAsia" w:hint="eastAsia"/>
          <w:color w:val="000000" w:themeColor="text1"/>
          <w:spacing w:val="20"/>
        </w:rPr>
        <w:t xml:space="preserve">　</w:t>
      </w:r>
      <w:r w:rsidR="000A101F" w:rsidRPr="00762AEA">
        <w:rPr>
          <w:rFonts w:asciiTheme="minorEastAsia" w:eastAsiaTheme="minorEastAsia" w:hAnsiTheme="minorEastAsia" w:hint="eastAsia"/>
          <w:color w:val="000000" w:themeColor="text1"/>
          <w:spacing w:val="20"/>
        </w:rPr>
        <w:t>この</w:t>
      </w:r>
      <w:r w:rsidR="00154623" w:rsidRPr="00762AEA">
        <w:rPr>
          <w:rFonts w:asciiTheme="minorEastAsia" w:eastAsiaTheme="minorEastAsia" w:hAnsiTheme="minorEastAsia" w:hint="eastAsia"/>
          <w:color w:val="000000" w:themeColor="text1"/>
          <w:spacing w:val="20"/>
        </w:rPr>
        <w:t>支援</w:t>
      </w:r>
      <w:r w:rsidR="000A101F" w:rsidRPr="00762AEA">
        <w:rPr>
          <w:rFonts w:asciiTheme="minorEastAsia" w:eastAsiaTheme="minorEastAsia" w:hAnsiTheme="minorEastAsia" w:hint="eastAsia"/>
          <w:color w:val="000000" w:themeColor="text1"/>
          <w:spacing w:val="20"/>
        </w:rPr>
        <w:t>金は、</w:t>
      </w:r>
      <w:r w:rsidR="00B16370" w:rsidRPr="00762AEA">
        <w:rPr>
          <w:rFonts w:asciiTheme="minorEastAsia" w:eastAsiaTheme="minorEastAsia" w:hAnsiTheme="minorEastAsia" w:hint="eastAsia"/>
          <w:color w:val="000000" w:themeColor="text1"/>
          <w:spacing w:val="20"/>
        </w:rPr>
        <w:t>コロナ禍における</w:t>
      </w:r>
      <w:r w:rsidR="00154623" w:rsidRPr="00762AEA">
        <w:rPr>
          <w:rFonts w:asciiTheme="minorEastAsia" w:eastAsiaTheme="minorEastAsia" w:hAnsiTheme="minorEastAsia" w:hint="eastAsia"/>
          <w:color w:val="000000" w:themeColor="text1"/>
          <w:spacing w:val="20"/>
        </w:rPr>
        <w:t>原油価格・物価高騰</w:t>
      </w:r>
      <w:r w:rsidR="00B16370" w:rsidRPr="00762AEA">
        <w:rPr>
          <w:rFonts w:asciiTheme="minorEastAsia" w:eastAsiaTheme="minorEastAsia" w:hAnsiTheme="minorEastAsia" w:hint="eastAsia"/>
          <w:color w:val="000000" w:themeColor="text1"/>
          <w:spacing w:val="20"/>
        </w:rPr>
        <w:t>による光熱費、食材費等の</w:t>
      </w:r>
      <w:r w:rsidR="00154623" w:rsidRPr="00762AEA">
        <w:rPr>
          <w:rFonts w:asciiTheme="minorEastAsia" w:eastAsiaTheme="minorEastAsia" w:hAnsiTheme="minorEastAsia" w:hint="eastAsia"/>
          <w:color w:val="000000" w:themeColor="text1"/>
          <w:spacing w:val="20"/>
        </w:rPr>
        <w:t>負担が増える中で、保険診療等を行っている医療機関等は物価高騰の影響</w:t>
      </w:r>
      <w:r w:rsidR="00B16370" w:rsidRPr="00762AEA">
        <w:rPr>
          <w:rFonts w:asciiTheme="minorEastAsia" w:eastAsiaTheme="minorEastAsia" w:hAnsiTheme="minorEastAsia" w:hint="eastAsia"/>
          <w:color w:val="000000" w:themeColor="text1"/>
          <w:spacing w:val="20"/>
        </w:rPr>
        <w:t>を価格転嫁できない</w:t>
      </w:r>
      <w:r w:rsidR="00154623" w:rsidRPr="00762AEA">
        <w:rPr>
          <w:rFonts w:asciiTheme="minorEastAsia" w:eastAsiaTheme="minorEastAsia" w:hAnsiTheme="minorEastAsia" w:hint="eastAsia"/>
          <w:color w:val="000000" w:themeColor="text1"/>
          <w:spacing w:val="20"/>
        </w:rPr>
        <w:t>ことから、医療機関等に対し</w:t>
      </w:r>
      <w:r w:rsidR="00B16370" w:rsidRPr="00762AEA">
        <w:rPr>
          <w:rFonts w:asciiTheme="minorEastAsia" w:eastAsiaTheme="minorEastAsia" w:hAnsiTheme="minorEastAsia" w:hint="eastAsia"/>
          <w:color w:val="000000" w:themeColor="text1"/>
          <w:spacing w:val="20"/>
        </w:rPr>
        <w:t>支援を行</w:t>
      </w:r>
      <w:r w:rsidR="00154623" w:rsidRPr="00762AEA">
        <w:rPr>
          <w:rFonts w:asciiTheme="minorEastAsia" w:eastAsiaTheme="minorEastAsia" w:hAnsiTheme="minorEastAsia" w:hint="eastAsia"/>
          <w:color w:val="000000" w:themeColor="text1"/>
          <w:spacing w:val="20"/>
        </w:rPr>
        <w:t>い、継続的に必要な地域医療を提供する</w:t>
      </w:r>
      <w:r w:rsidR="00B16370" w:rsidRPr="00762AEA">
        <w:rPr>
          <w:rFonts w:asciiTheme="minorEastAsia" w:eastAsiaTheme="minorEastAsia" w:hAnsiTheme="minorEastAsia" w:hint="eastAsia"/>
          <w:color w:val="000000" w:themeColor="text1"/>
          <w:spacing w:val="20"/>
        </w:rPr>
        <w:t>ことを目的</w:t>
      </w:r>
      <w:r w:rsidR="00FB7C57" w:rsidRPr="00762AEA">
        <w:rPr>
          <w:rFonts w:asciiTheme="minorEastAsia" w:eastAsiaTheme="minorEastAsia" w:hAnsiTheme="minorEastAsia" w:hint="eastAsia"/>
          <w:color w:val="000000" w:themeColor="text1"/>
          <w:spacing w:val="20"/>
        </w:rPr>
        <w:t>とする。</w:t>
      </w:r>
    </w:p>
    <w:p w:rsidR="00AF69B9" w:rsidRPr="00762AEA" w:rsidRDefault="00AF69B9" w:rsidP="006E7BC2">
      <w:pPr>
        <w:rPr>
          <w:rFonts w:asciiTheme="minorEastAsia" w:eastAsiaTheme="minorEastAsia" w:hAnsiTheme="minorEastAsia"/>
          <w:color w:val="000000" w:themeColor="text1"/>
          <w:spacing w:val="20"/>
        </w:rPr>
      </w:pPr>
    </w:p>
    <w:p w:rsidR="005865F6" w:rsidRPr="00762AEA" w:rsidRDefault="005865F6" w:rsidP="005865F6">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（事務の取扱い）</w:t>
      </w:r>
    </w:p>
    <w:p w:rsidR="005865F6" w:rsidRPr="00762AEA" w:rsidRDefault="005865F6" w:rsidP="00133740">
      <w:pPr>
        <w:ind w:left="283" w:hangingChars="106" w:hanging="283"/>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第３条</w:t>
      </w:r>
      <w:r w:rsidRPr="00762AEA">
        <w:rPr>
          <w:rFonts w:asciiTheme="minorEastAsia" w:eastAsiaTheme="minorEastAsia" w:hAnsiTheme="minorEastAsia" w:hint="eastAsia"/>
          <w:color w:val="000000" w:themeColor="text1"/>
          <w:spacing w:val="20"/>
        </w:rPr>
        <w:t xml:space="preserve">　</w:t>
      </w:r>
      <w:r w:rsidR="00841EF6" w:rsidRPr="00762AEA">
        <w:rPr>
          <w:rFonts w:asciiTheme="minorEastAsia" w:eastAsiaTheme="minorEastAsia" w:hAnsiTheme="minorEastAsia" w:hint="eastAsia"/>
          <w:color w:val="000000" w:themeColor="text1"/>
          <w:spacing w:val="20"/>
        </w:rPr>
        <w:t>支援金事業は、</w:t>
      </w:r>
      <w:r w:rsidR="002924F5" w:rsidRPr="00762AEA">
        <w:rPr>
          <w:rFonts w:asciiTheme="minorEastAsia" w:eastAsiaTheme="minorEastAsia" w:hAnsiTheme="minorEastAsia"/>
          <w:color w:val="000000" w:themeColor="text1"/>
          <w:spacing w:val="20"/>
        </w:rPr>
        <w:t>福岡県から</w:t>
      </w:r>
      <w:r w:rsidR="00841EF6" w:rsidRPr="00762AEA">
        <w:rPr>
          <w:rFonts w:asciiTheme="minorEastAsia" w:eastAsiaTheme="minorEastAsia" w:hAnsiTheme="minorEastAsia"/>
          <w:color w:val="000000" w:themeColor="text1"/>
          <w:spacing w:val="20"/>
        </w:rPr>
        <w:t>業務</w:t>
      </w:r>
      <w:r w:rsidR="002924F5" w:rsidRPr="00762AEA">
        <w:rPr>
          <w:rFonts w:asciiTheme="minorEastAsia" w:eastAsiaTheme="minorEastAsia" w:hAnsiTheme="minorEastAsia"/>
          <w:color w:val="000000" w:themeColor="text1"/>
          <w:spacing w:val="20"/>
        </w:rPr>
        <w:t>を委託された「福岡県医療機関等物価高騰対策支援事業事務局」（以下「事務局」という。）が事務の取扱いを行う。</w:t>
      </w:r>
    </w:p>
    <w:p w:rsidR="005865F6" w:rsidRPr="00762AEA" w:rsidRDefault="005865F6" w:rsidP="006E7BC2">
      <w:pPr>
        <w:rPr>
          <w:rFonts w:asciiTheme="minorEastAsia" w:eastAsiaTheme="minorEastAsia" w:hAnsiTheme="minorEastAsia"/>
          <w:color w:val="000000" w:themeColor="text1"/>
          <w:spacing w:val="20"/>
        </w:rPr>
      </w:pPr>
    </w:p>
    <w:p w:rsidR="00AF69B9" w:rsidRPr="00762AEA" w:rsidRDefault="00AF69B9" w:rsidP="006E7BC2">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w:t>
      </w:r>
      <w:r w:rsidR="002924F5" w:rsidRPr="00762AEA">
        <w:rPr>
          <w:rFonts w:asciiTheme="minorEastAsia" w:eastAsiaTheme="minorEastAsia" w:hAnsiTheme="minorEastAsia"/>
          <w:color w:val="000000" w:themeColor="text1"/>
          <w:spacing w:val="20"/>
        </w:rPr>
        <w:t>給付</w:t>
      </w:r>
      <w:r w:rsidRPr="00762AEA">
        <w:rPr>
          <w:rFonts w:asciiTheme="minorEastAsia" w:eastAsiaTheme="minorEastAsia" w:hAnsiTheme="minorEastAsia"/>
          <w:color w:val="000000" w:themeColor="text1"/>
          <w:spacing w:val="20"/>
        </w:rPr>
        <w:t>対象</w:t>
      </w:r>
      <w:r w:rsidR="002924F5" w:rsidRPr="00762AEA">
        <w:rPr>
          <w:rFonts w:asciiTheme="minorEastAsia" w:eastAsiaTheme="minorEastAsia" w:hAnsiTheme="minorEastAsia"/>
          <w:color w:val="000000" w:themeColor="text1"/>
          <w:spacing w:val="20"/>
        </w:rPr>
        <w:t>者</w:t>
      </w:r>
      <w:r w:rsidRPr="00762AEA">
        <w:rPr>
          <w:rFonts w:asciiTheme="minorEastAsia" w:eastAsiaTheme="minorEastAsia" w:hAnsiTheme="minorEastAsia"/>
          <w:color w:val="000000" w:themeColor="text1"/>
          <w:spacing w:val="20"/>
        </w:rPr>
        <w:t>）</w:t>
      </w:r>
    </w:p>
    <w:p w:rsidR="002924F5" w:rsidRPr="00762AEA" w:rsidRDefault="002924F5" w:rsidP="00F37E90">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第４</w:t>
      </w:r>
      <w:r w:rsidR="00AF69B9" w:rsidRPr="00762AEA">
        <w:rPr>
          <w:rFonts w:asciiTheme="minorEastAsia" w:eastAsiaTheme="minorEastAsia" w:hAnsiTheme="minorEastAsia"/>
          <w:color w:val="000000" w:themeColor="text1"/>
          <w:spacing w:val="20"/>
        </w:rPr>
        <w:t>条</w:t>
      </w:r>
      <w:r w:rsidR="00EE7CDD" w:rsidRPr="00762AEA">
        <w:rPr>
          <w:rFonts w:asciiTheme="minorEastAsia" w:eastAsiaTheme="minorEastAsia" w:hAnsiTheme="minorEastAsia" w:hint="eastAsia"/>
          <w:color w:val="000000" w:themeColor="text1"/>
          <w:spacing w:val="20"/>
        </w:rPr>
        <w:t xml:space="preserve">　</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金の給付対象者は、</w:t>
      </w:r>
      <w:r w:rsidR="000A58E6" w:rsidRPr="00762AEA">
        <w:rPr>
          <w:rFonts w:asciiTheme="minorEastAsia" w:eastAsiaTheme="minorEastAsia" w:hAnsiTheme="minorEastAsia" w:hint="eastAsia"/>
          <w:color w:val="000000" w:themeColor="text1"/>
          <w:spacing w:val="20"/>
        </w:rPr>
        <w:t>申請日</w:t>
      </w:r>
      <w:r w:rsidR="00B70BB3" w:rsidRPr="00762AEA">
        <w:rPr>
          <w:rFonts w:asciiTheme="minorEastAsia" w:eastAsiaTheme="minorEastAsia" w:hAnsiTheme="minorEastAsia" w:hint="eastAsia"/>
          <w:color w:val="000000" w:themeColor="text1"/>
          <w:spacing w:val="20"/>
        </w:rPr>
        <w:t>において</w:t>
      </w:r>
      <w:r w:rsidR="00290D80" w:rsidRPr="00762AEA">
        <w:rPr>
          <w:rFonts w:asciiTheme="minorEastAsia" w:eastAsiaTheme="minorEastAsia" w:hAnsiTheme="minorEastAsia"/>
          <w:color w:val="000000" w:themeColor="text1"/>
          <w:spacing w:val="20"/>
        </w:rPr>
        <w:t>福岡県内の国</w:t>
      </w:r>
      <w:r w:rsidR="008A4110" w:rsidRPr="00762AEA">
        <w:rPr>
          <w:rFonts w:asciiTheme="minorEastAsia" w:eastAsiaTheme="minorEastAsia" w:hAnsiTheme="minorEastAsia"/>
          <w:color w:val="000000" w:themeColor="text1"/>
          <w:spacing w:val="20"/>
        </w:rPr>
        <w:t>、</w:t>
      </w:r>
      <w:r w:rsidR="00C84C6F" w:rsidRPr="00762AEA">
        <w:rPr>
          <w:rFonts w:asciiTheme="minorEastAsia" w:eastAsiaTheme="minorEastAsia" w:hAnsiTheme="minorEastAsia"/>
          <w:color w:val="000000" w:themeColor="text1"/>
          <w:spacing w:val="20"/>
        </w:rPr>
        <w:t>県、市町村</w:t>
      </w:r>
      <w:r w:rsidR="008A4110" w:rsidRPr="00762AEA">
        <w:rPr>
          <w:rFonts w:asciiTheme="minorEastAsia" w:eastAsiaTheme="minorEastAsia" w:hAnsiTheme="minorEastAsia"/>
          <w:color w:val="000000" w:themeColor="text1"/>
          <w:spacing w:val="20"/>
        </w:rPr>
        <w:t>又は一部事務組合等</w:t>
      </w:r>
      <w:r w:rsidR="00C84C6F" w:rsidRPr="00762AEA">
        <w:rPr>
          <w:rFonts w:asciiTheme="minorEastAsia" w:eastAsiaTheme="minorEastAsia" w:hAnsiTheme="minorEastAsia"/>
          <w:color w:val="000000" w:themeColor="text1"/>
          <w:spacing w:val="20"/>
        </w:rPr>
        <w:t>直営の施設</w:t>
      </w:r>
      <w:r w:rsidR="00147C26" w:rsidRPr="00762AEA">
        <w:rPr>
          <w:rFonts w:asciiTheme="minorEastAsia" w:eastAsiaTheme="minorEastAsia" w:hAnsiTheme="minorEastAsia"/>
          <w:color w:val="000000" w:themeColor="text1"/>
          <w:spacing w:val="20"/>
        </w:rPr>
        <w:t>を除く次の各号</w:t>
      </w:r>
      <w:r w:rsidR="00290D80" w:rsidRPr="00762AEA">
        <w:rPr>
          <w:rFonts w:asciiTheme="minorEastAsia" w:eastAsiaTheme="minorEastAsia" w:hAnsiTheme="minorEastAsia"/>
          <w:color w:val="000000" w:themeColor="text1"/>
          <w:spacing w:val="20"/>
        </w:rPr>
        <w:t>の施設を開設又は管理する者とする</w:t>
      </w:r>
      <w:r w:rsidRPr="00762AEA">
        <w:rPr>
          <w:rFonts w:asciiTheme="minorEastAsia" w:eastAsiaTheme="minorEastAsia" w:hAnsiTheme="minorEastAsia" w:hint="eastAsia"/>
          <w:color w:val="000000" w:themeColor="text1"/>
          <w:spacing w:val="20"/>
        </w:rPr>
        <w:t>。</w:t>
      </w:r>
      <w:r w:rsidR="000A58E6" w:rsidRPr="00762AEA">
        <w:rPr>
          <w:rFonts w:asciiTheme="minorEastAsia" w:eastAsiaTheme="minorEastAsia" w:hAnsiTheme="minorEastAsia" w:hint="eastAsia"/>
          <w:color w:val="000000" w:themeColor="text1"/>
          <w:spacing w:val="20"/>
        </w:rPr>
        <w:t>ただし、令和</w:t>
      </w:r>
      <w:r w:rsidR="003D3116" w:rsidRPr="00762AEA">
        <w:rPr>
          <w:rFonts w:asciiTheme="minorEastAsia" w:eastAsiaTheme="minorEastAsia" w:hAnsiTheme="minorEastAsia" w:hint="eastAsia"/>
          <w:color w:val="000000" w:themeColor="text1"/>
          <w:spacing w:val="20"/>
        </w:rPr>
        <w:t>７</w:t>
      </w:r>
      <w:r w:rsidR="000A58E6" w:rsidRPr="00762AEA">
        <w:rPr>
          <w:rFonts w:asciiTheme="minorEastAsia" w:eastAsiaTheme="minorEastAsia" w:hAnsiTheme="minorEastAsia" w:hint="eastAsia"/>
          <w:color w:val="000000" w:themeColor="text1"/>
          <w:spacing w:val="20"/>
        </w:rPr>
        <w:t>年</w:t>
      </w:r>
      <w:r w:rsidR="00A374E4" w:rsidRPr="00762AEA">
        <w:rPr>
          <w:rFonts w:asciiTheme="minorEastAsia" w:eastAsiaTheme="minorEastAsia" w:hAnsiTheme="minorEastAsia" w:hint="eastAsia"/>
          <w:color w:val="000000" w:themeColor="text1"/>
          <w:spacing w:val="20"/>
        </w:rPr>
        <w:t>４</w:t>
      </w:r>
      <w:r w:rsidR="000A58E6" w:rsidRPr="00762AEA">
        <w:rPr>
          <w:rFonts w:asciiTheme="minorEastAsia" w:eastAsiaTheme="minorEastAsia" w:hAnsiTheme="minorEastAsia" w:hint="eastAsia"/>
          <w:color w:val="000000" w:themeColor="text1"/>
          <w:spacing w:val="20"/>
        </w:rPr>
        <w:t>月１日以降に新規開設した施設（移転による開設</w:t>
      </w:r>
      <w:r w:rsidR="0003676B" w:rsidRPr="00762AEA">
        <w:rPr>
          <w:rFonts w:asciiTheme="minorEastAsia" w:eastAsiaTheme="minorEastAsia" w:hAnsiTheme="minorEastAsia" w:hint="eastAsia"/>
          <w:color w:val="000000" w:themeColor="text1"/>
          <w:spacing w:val="20"/>
        </w:rPr>
        <w:t>等事業を継承している場合</w:t>
      </w:r>
      <w:r w:rsidR="000A58E6" w:rsidRPr="00762AEA">
        <w:rPr>
          <w:rFonts w:asciiTheme="minorEastAsia" w:eastAsiaTheme="minorEastAsia" w:hAnsiTheme="minorEastAsia" w:hint="eastAsia"/>
          <w:color w:val="000000" w:themeColor="text1"/>
          <w:spacing w:val="20"/>
        </w:rPr>
        <w:t>を除く。）は対象としない。</w:t>
      </w:r>
    </w:p>
    <w:p w:rsidR="002B6E0D" w:rsidRPr="00762AEA" w:rsidRDefault="002924F5" w:rsidP="00290D80">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一　</w:t>
      </w:r>
      <w:r w:rsidR="00290D80" w:rsidRPr="00762AEA">
        <w:rPr>
          <w:rFonts w:asciiTheme="minorEastAsia" w:eastAsiaTheme="minorEastAsia" w:hAnsiTheme="minorEastAsia"/>
          <w:color w:val="000000" w:themeColor="text1"/>
          <w:spacing w:val="20"/>
        </w:rPr>
        <w:t>医療法</w:t>
      </w:r>
      <w:r w:rsidR="002B6E0D" w:rsidRPr="00762AEA">
        <w:rPr>
          <w:rFonts w:asciiTheme="minorEastAsia" w:eastAsiaTheme="minorEastAsia" w:hAnsiTheme="minorEastAsia"/>
          <w:color w:val="000000" w:themeColor="text1"/>
          <w:spacing w:val="20"/>
        </w:rPr>
        <w:t>の規定</w:t>
      </w:r>
      <w:r w:rsidR="0035720B" w:rsidRPr="00762AEA">
        <w:rPr>
          <w:rFonts w:asciiTheme="minorEastAsia" w:eastAsiaTheme="minorEastAsia" w:hAnsiTheme="minorEastAsia"/>
          <w:color w:val="000000" w:themeColor="text1"/>
          <w:spacing w:val="20"/>
        </w:rPr>
        <w:t>に基づ</w:t>
      </w:r>
      <w:r w:rsidR="002B6E0D" w:rsidRPr="00762AEA">
        <w:rPr>
          <w:rFonts w:asciiTheme="minorEastAsia" w:eastAsiaTheme="minorEastAsia" w:hAnsiTheme="minorEastAsia"/>
          <w:color w:val="000000" w:themeColor="text1"/>
          <w:spacing w:val="20"/>
        </w:rPr>
        <w:t>き</w:t>
      </w:r>
      <w:r w:rsidR="0035720B" w:rsidRPr="00762AEA">
        <w:rPr>
          <w:rFonts w:asciiTheme="minorEastAsia" w:eastAsiaTheme="minorEastAsia" w:hAnsiTheme="minorEastAsia"/>
          <w:color w:val="000000" w:themeColor="text1"/>
          <w:spacing w:val="20"/>
        </w:rPr>
        <w:t>開設している病院または</w:t>
      </w:r>
      <w:r w:rsidRPr="00762AEA">
        <w:rPr>
          <w:rFonts w:asciiTheme="minorEastAsia" w:eastAsiaTheme="minorEastAsia" w:hAnsiTheme="minorEastAsia"/>
          <w:color w:val="000000" w:themeColor="text1"/>
          <w:spacing w:val="20"/>
        </w:rPr>
        <w:t>診療所</w:t>
      </w:r>
      <w:r w:rsidR="007C40E5" w:rsidRPr="00762AEA">
        <w:rPr>
          <w:rFonts w:asciiTheme="minorEastAsia" w:eastAsiaTheme="minorEastAsia" w:hAnsiTheme="minorEastAsia"/>
          <w:color w:val="000000" w:themeColor="text1"/>
          <w:spacing w:val="20"/>
        </w:rPr>
        <w:t>（往診のみを行う診療所を含み、</w:t>
      </w:r>
      <w:r w:rsidR="007C40E5" w:rsidRPr="00762AEA">
        <w:rPr>
          <w:rFonts w:asciiTheme="minorEastAsia" w:eastAsiaTheme="minorEastAsia" w:hAnsiTheme="minorEastAsia" w:hint="eastAsia"/>
          <w:color w:val="000000" w:themeColor="text1"/>
          <w:spacing w:val="20"/>
        </w:rPr>
        <w:t>社会福祉施設の医務室を除く</w:t>
      </w:r>
      <w:r w:rsidR="00800D01" w:rsidRPr="00762AEA">
        <w:rPr>
          <w:rFonts w:asciiTheme="minorEastAsia" w:eastAsiaTheme="minorEastAsia" w:hAnsiTheme="minorEastAsia"/>
          <w:color w:val="000000" w:themeColor="text1"/>
          <w:spacing w:val="20"/>
        </w:rPr>
        <w:t>。）</w:t>
      </w:r>
      <w:r w:rsidR="002B6E0D" w:rsidRPr="00762AEA">
        <w:rPr>
          <w:rFonts w:asciiTheme="minorEastAsia" w:eastAsiaTheme="minorEastAsia" w:hAnsiTheme="minorEastAsia"/>
          <w:color w:val="000000" w:themeColor="text1"/>
          <w:spacing w:val="20"/>
        </w:rPr>
        <w:t>のうち、保険医療機関の指定を受けた施設</w:t>
      </w:r>
      <w:r w:rsidR="00072C24" w:rsidRPr="00762AEA">
        <w:rPr>
          <w:rFonts w:asciiTheme="minorEastAsia" w:eastAsiaTheme="minorEastAsia" w:hAnsiTheme="minorEastAsia"/>
          <w:color w:val="000000" w:themeColor="text1"/>
          <w:spacing w:val="20"/>
        </w:rPr>
        <w:t>（同一施設で、医科と歯科の指定を受けている場合はいずれか一方</w:t>
      </w:r>
      <w:r w:rsidR="00446A39" w:rsidRPr="00762AEA">
        <w:rPr>
          <w:rFonts w:asciiTheme="minorEastAsia" w:eastAsiaTheme="minorEastAsia" w:hAnsiTheme="minorEastAsia"/>
          <w:color w:val="000000" w:themeColor="text1"/>
          <w:spacing w:val="20"/>
        </w:rPr>
        <w:t>。</w:t>
      </w:r>
      <w:r w:rsidR="00072C24" w:rsidRPr="00762AEA">
        <w:rPr>
          <w:rFonts w:asciiTheme="minorEastAsia" w:eastAsiaTheme="minorEastAsia" w:hAnsiTheme="minorEastAsia"/>
          <w:color w:val="000000" w:themeColor="text1"/>
          <w:spacing w:val="20"/>
        </w:rPr>
        <w:t>）</w:t>
      </w:r>
    </w:p>
    <w:p w:rsidR="002B6E0D" w:rsidRPr="00762AEA" w:rsidRDefault="002B6E0D" w:rsidP="00290D80">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二　</w:t>
      </w:r>
      <w:r w:rsidR="00C84C6F" w:rsidRPr="00762AEA">
        <w:rPr>
          <w:rFonts w:asciiTheme="minorEastAsia" w:eastAsiaTheme="minorEastAsia" w:hAnsiTheme="minorEastAsia" w:hint="eastAsia"/>
          <w:color w:val="000000" w:themeColor="text1"/>
          <w:spacing w:val="20"/>
        </w:rPr>
        <w:t>医薬品、医療機器等の品質、有効性及び安全性の確保等に関する法律</w:t>
      </w:r>
      <w:r w:rsidRPr="00762AEA">
        <w:rPr>
          <w:rFonts w:asciiTheme="minorEastAsia" w:eastAsiaTheme="minorEastAsia" w:hAnsiTheme="minorEastAsia" w:hint="eastAsia"/>
          <w:color w:val="000000" w:themeColor="text1"/>
          <w:spacing w:val="20"/>
        </w:rPr>
        <w:t>の規定に基づき開設している</w:t>
      </w:r>
      <w:r w:rsidR="009F56CD" w:rsidRPr="00762AEA">
        <w:rPr>
          <w:rFonts w:asciiTheme="minorEastAsia" w:eastAsiaTheme="minorEastAsia" w:hAnsiTheme="minorEastAsia"/>
          <w:color w:val="000000" w:themeColor="text1"/>
          <w:spacing w:val="20"/>
        </w:rPr>
        <w:t>薬局</w:t>
      </w:r>
      <w:r w:rsidRPr="00762AEA">
        <w:rPr>
          <w:rFonts w:asciiTheme="minorEastAsia" w:eastAsiaTheme="minorEastAsia" w:hAnsiTheme="minorEastAsia"/>
          <w:color w:val="000000" w:themeColor="text1"/>
          <w:spacing w:val="20"/>
        </w:rPr>
        <w:t>のうち、</w:t>
      </w:r>
      <w:r w:rsidR="00147C26" w:rsidRPr="00762AEA">
        <w:rPr>
          <w:rFonts w:asciiTheme="minorEastAsia" w:eastAsiaTheme="minorEastAsia" w:hAnsiTheme="minorEastAsia"/>
          <w:color w:val="000000" w:themeColor="text1"/>
          <w:spacing w:val="20"/>
        </w:rPr>
        <w:t>健康保険法の規定に基づき保険</w:t>
      </w:r>
      <w:r w:rsidRPr="00762AEA">
        <w:rPr>
          <w:rFonts w:asciiTheme="minorEastAsia" w:eastAsiaTheme="minorEastAsia" w:hAnsiTheme="minorEastAsia"/>
          <w:color w:val="000000" w:themeColor="text1"/>
          <w:spacing w:val="20"/>
        </w:rPr>
        <w:t>薬局の指定を受けた施設</w:t>
      </w:r>
    </w:p>
    <w:p w:rsidR="008C64E7" w:rsidRPr="00762AEA" w:rsidRDefault="002B6E0D" w:rsidP="00290D80">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三　医療法の規定に基づき開設している</w:t>
      </w:r>
      <w:r w:rsidR="002772CF" w:rsidRPr="00762AEA">
        <w:rPr>
          <w:rFonts w:asciiTheme="minorEastAsia" w:eastAsiaTheme="minorEastAsia" w:hAnsiTheme="minorEastAsia"/>
          <w:color w:val="000000" w:themeColor="text1"/>
          <w:spacing w:val="20"/>
        </w:rPr>
        <w:t>助産所</w:t>
      </w:r>
      <w:r w:rsidR="00F34469" w:rsidRPr="00762AEA">
        <w:rPr>
          <w:rFonts w:asciiTheme="minorEastAsia" w:eastAsiaTheme="minorEastAsia" w:hAnsiTheme="minorEastAsia"/>
          <w:color w:val="000000" w:themeColor="text1"/>
          <w:spacing w:val="20"/>
        </w:rPr>
        <w:t>（出張専業を含む。）</w:t>
      </w:r>
      <w:r w:rsidRPr="00762AEA">
        <w:rPr>
          <w:rFonts w:asciiTheme="minorEastAsia" w:eastAsiaTheme="minorEastAsia" w:hAnsiTheme="minorEastAsia"/>
          <w:color w:val="000000" w:themeColor="text1"/>
          <w:spacing w:val="20"/>
        </w:rPr>
        <w:t>のうち</w:t>
      </w:r>
      <w:r w:rsidR="002772CF" w:rsidRPr="00762AEA">
        <w:rPr>
          <w:rFonts w:asciiTheme="minorEastAsia" w:eastAsiaTheme="minorEastAsia" w:hAnsiTheme="minorEastAsia"/>
          <w:color w:val="000000" w:themeColor="text1"/>
          <w:spacing w:val="20"/>
        </w:rPr>
        <w:t>、</w:t>
      </w:r>
      <w:r w:rsidR="008C64E7" w:rsidRPr="00762AEA">
        <w:rPr>
          <w:rFonts w:asciiTheme="minorEastAsia" w:eastAsiaTheme="minorEastAsia" w:hAnsiTheme="minorEastAsia" w:hint="eastAsia"/>
          <w:color w:val="000000" w:themeColor="text1"/>
          <w:spacing w:val="20"/>
        </w:rPr>
        <w:t>出産育児一時金</w:t>
      </w:r>
      <w:r w:rsidR="00662EB5" w:rsidRPr="00762AEA">
        <w:rPr>
          <w:rFonts w:asciiTheme="minorEastAsia" w:eastAsiaTheme="minorEastAsia" w:hAnsiTheme="minorEastAsia" w:hint="eastAsia"/>
          <w:color w:val="000000" w:themeColor="text1"/>
          <w:spacing w:val="20"/>
        </w:rPr>
        <w:t>等の受取代理制度</w:t>
      </w:r>
      <w:r w:rsidR="006F0287" w:rsidRPr="00762AEA">
        <w:rPr>
          <w:rFonts w:asciiTheme="minorEastAsia" w:eastAsiaTheme="minorEastAsia" w:hAnsiTheme="minorEastAsia" w:hint="eastAsia"/>
          <w:color w:val="000000" w:themeColor="text1"/>
          <w:spacing w:val="20"/>
        </w:rPr>
        <w:t>等</w:t>
      </w:r>
      <w:r w:rsidR="00662EB5" w:rsidRPr="00762AEA">
        <w:rPr>
          <w:rFonts w:asciiTheme="minorEastAsia" w:eastAsiaTheme="minorEastAsia" w:hAnsiTheme="minorEastAsia" w:hint="eastAsia"/>
          <w:color w:val="000000" w:themeColor="text1"/>
          <w:spacing w:val="20"/>
        </w:rPr>
        <w:t>を導入している</w:t>
      </w:r>
      <w:r w:rsidR="008C64E7" w:rsidRPr="00762AEA">
        <w:rPr>
          <w:rFonts w:asciiTheme="minorEastAsia" w:eastAsiaTheme="minorEastAsia" w:hAnsiTheme="minorEastAsia" w:hint="eastAsia"/>
          <w:color w:val="000000" w:themeColor="text1"/>
          <w:spacing w:val="20"/>
        </w:rPr>
        <w:t>施設</w:t>
      </w:r>
    </w:p>
    <w:p w:rsidR="002924F5" w:rsidRPr="00762AEA" w:rsidRDefault="008C64E7" w:rsidP="00290D80">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四　あん摩マッサージ指圧師、はり師、きゅう師等に関する法律</w:t>
      </w:r>
      <w:r w:rsidR="00072C24" w:rsidRPr="00762AEA">
        <w:rPr>
          <w:rFonts w:asciiTheme="minorEastAsia" w:eastAsiaTheme="minorEastAsia" w:hAnsiTheme="minorEastAsia"/>
          <w:color w:val="000000" w:themeColor="text1"/>
          <w:spacing w:val="20"/>
        </w:rPr>
        <w:t>（以下「あはき法」という。）</w:t>
      </w:r>
      <w:r w:rsidRPr="00762AEA">
        <w:rPr>
          <w:rFonts w:asciiTheme="minorEastAsia" w:eastAsiaTheme="minorEastAsia" w:hAnsiTheme="minorEastAsia"/>
          <w:color w:val="000000" w:themeColor="text1"/>
          <w:spacing w:val="20"/>
        </w:rPr>
        <w:t>又は柔道整復師法</w:t>
      </w:r>
      <w:r w:rsidR="00072C24" w:rsidRPr="00762AEA">
        <w:rPr>
          <w:rFonts w:asciiTheme="minorEastAsia" w:eastAsiaTheme="minorEastAsia" w:hAnsiTheme="minorEastAsia"/>
          <w:color w:val="000000" w:themeColor="text1"/>
          <w:spacing w:val="20"/>
        </w:rPr>
        <w:t>（以下「柔整法」という。）</w:t>
      </w:r>
      <w:r w:rsidRPr="00762AEA">
        <w:rPr>
          <w:rFonts w:asciiTheme="minorEastAsia" w:eastAsiaTheme="minorEastAsia" w:hAnsiTheme="minorEastAsia"/>
          <w:color w:val="000000" w:themeColor="text1"/>
          <w:spacing w:val="20"/>
        </w:rPr>
        <w:t>の規定に基づき開設している</w:t>
      </w:r>
      <w:r w:rsidR="002772CF" w:rsidRPr="00762AEA">
        <w:rPr>
          <w:rFonts w:asciiTheme="minorEastAsia" w:eastAsiaTheme="minorEastAsia" w:hAnsiTheme="minorEastAsia"/>
          <w:color w:val="000000" w:themeColor="text1"/>
          <w:spacing w:val="20"/>
        </w:rPr>
        <w:t>施術所</w:t>
      </w:r>
      <w:r w:rsidR="00F34469" w:rsidRPr="00762AEA">
        <w:rPr>
          <w:rFonts w:asciiTheme="minorEastAsia" w:eastAsiaTheme="minorEastAsia" w:hAnsiTheme="minorEastAsia"/>
          <w:color w:val="000000" w:themeColor="text1"/>
          <w:spacing w:val="20"/>
        </w:rPr>
        <w:t>（出張専業を含む。）</w:t>
      </w:r>
      <w:r w:rsidRPr="00762AEA">
        <w:rPr>
          <w:rFonts w:asciiTheme="minorEastAsia" w:eastAsiaTheme="minorEastAsia" w:hAnsiTheme="minorEastAsia"/>
          <w:color w:val="000000" w:themeColor="text1"/>
          <w:spacing w:val="20"/>
        </w:rPr>
        <w:t>のうち、</w:t>
      </w:r>
      <w:r w:rsidR="00662EB5" w:rsidRPr="00762AEA">
        <w:rPr>
          <w:rFonts w:asciiTheme="minorEastAsia" w:eastAsiaTheme="minorEastAsia" w:hAnsiTheme="minorEastAsia"/>
          <w:color w:val="000000" w:themeColor="text1"/>
          <w:spacing w:val="20"/>
        </w:rPr>
        <w:t>受領委任取扱い施術所の指定を受けた施設</w:t>
      </w:r>
      <w:r w:rsidR="00072C24" w:rsidRPr="00762AEA">
        <w:rPr>
          <w:rFonts w:asciiTheme="minorEastAsia" w:eastAsiaTheme="minorEastAsia" w:hAnsiTheme="minorEastAsia"/>
          <w:color w:val="000000" w:themeColor="text1"/>
          <w:spacing w:val="20"/>
        </w:rPr>
        <w:t>又は</w:t>
      </w:r>
      <w:r w:rsidR="001806CA" w:rsidRPr="00762AEA">
        <w:rPr>
          <w:rFonts w:asciiTheme="minorEastAsia" w:eastAsiaTheme="minorEastAsia" w:hAnsiTheme="minorEastAsia"/>
          <w:color w:val="000000" w:themeColor="text1"/>
          <w:spacing w:val="20"/>
        </w:rPr>
        <w:t>医療</w:t>
      </w:r>
      <w:r w:rsidR="00072C24" w:rsidRPr="00762AEA">
        <w:rPr>
          <w:rFonts w:asciiTheme="minorEastAsia" w:eastAsiaTheme="minorEastAsia" w:hAnsiTheme="minorEastAsia"/>
          <w:color w:val="000000" w:themeColor="text1"/>
          <w:spacing w:val="20"/>
        </w:rPr>
        <w:t>保険（療養費）の対象となる施術</w:t>
      </w:r>
      <w:r w:rsidR="006F0287" w:rsidRPr="00762AEA">
        <w:rPr>
          <w:rFonts w:asciiTheme="minorEastAsia" w:eastAsiaTheme="minorEastAsia" w:hAnsiTheme="minorEastAsia"/>
          <w:color w:val="000000" w:themeColor="text1"/>
          <w:spacing w:val="20"/>
        </w:rPr>
        <w:t>等</w:t>
      </w:r>
      <w:r w:rsidR="00072C24" w:rsidRPr="00762AEA">
        <w:rPr>
          <w:rFonts w:asciiTheme="minorEastAsia" w:eastAsiaTheme="minorEastAsia" w:hAnsiTheme="minorEastAsia"/>
          <w:color w:val="000000" w:themeColor="text1"/>
          <w:spacing w:val="20"/>
        </w:rPr>
        <w:t>を行っている施設（同一施設で、あはき法と柔整法の開設をしている場合はいずれか一方）</w:t>
      </w:r>
    </w:p>
    <w:p w:rsidR="007A27FE" w:rsidRPr="00762AEA" w:rsidRDefault="00176039" w:rsidP="004A07E3">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五</w:t>
      </w:r>
      <w:r w:rsidRPr="00762AEA">
        <w:rPr>
          <w:rFonts w:asciiTheme="minorEastAsia" w:eastAsiaTheme="minorEastAsia" w:hAnsiTheme="minorEastAsia"/>
          <w:color w:val="000000" w:themeColor="text1"/>
          <w:spacing w:val="20"/>
        </w:rPr>
        <w:t xml:space="preserve">　歯科技工士法</w:t>
      </w:r>
      <w:r w:rsidRPr="00762AEA">
        <w:rPr>
          <w:rFonts w:asciiTheme="minorEastAsia" w:eastAsiaTheme="minorEastAsia" w:hAnsiTheme="minorEastAsia" w:hint="eastAsia"/>
          <w:color w:val="000000" w:themeColor="text1"/>
          <w:spacing w:val="20"/>
        </w:rPr>
        <w:t>の規定に基づき開設している歯科技工所</w:t>
      </w:r>
      <w:r w:rsidR="007A27FE" w:rsidRPr="00762AEA">
        <w:rPr>
          <w:rFonts w:asciiTheme="minorEastAsia" w:eastAsiaTheme="minorEastAsia" w:hAnsiTheme="minorEastAsia" w:hint="eastAsia"/>
          <w:color w:val="000000" w:themeColor="text1"/>
          <w:spacing w:val="20"/>
        </w:rPr>
        <w:t>のうち、医療保険の対象となる歯科技工物を作成している施設</w:t>
      </w:r>
    </w:p>
    <w:p w:rsidR="007C40E5" w:rsidRPr="00762AEA" w:rsidRDefault="007C40E5" w:rsidP="007C40E5">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（同意事項）</w:t>
      </w:r>
    </w:p>
    <w:p w:rsidR="007C40E5" w:rsidRPr="00762AEA" w:rsidRDefault="007C40E5" w:rsidP="007C40E5">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lastRenderedPageBreak/>
        <w:t>第</w:t>
      </w:r>
      <w:r w:rsidR="00396E71" w:rsidRPr="00762AEA">
        <w:rPr>
          <w:rFonts w:asciiTheme="minorEastAsia" w:eastAsiaTheme="minorEastAsia" w:hAnsiTheme="minorEastAsia"/>
          <w:color w:val="000000" w:themeColor="text1"/>
          <w:spacing w:val="20"/>
        </w:rPr>
        <w:t>５</w:t>
      </w:r>
      <w:r w:rsidRPr="00762AEA">
        <w:rPr>
          <w:rFonts w:asciiTheme="minorEastAsia" w:eastAsiaTheme="minorEastAsia" w:hAnsiTheme="minorEastAsia"/>
          <w:color w:val="000000" w:themeColor="text1"/>
          <w:spacing w:val="20"/>
        </w:rPr>
        <w:t>条</w:t>
      </w:r>
      <w:r w:rsidRPr="00762AEA">
        <w:rPr>
          <w:rFonts w:asciiTheme="minorEastAsia" w:eastAsiaTheme="minorEastAsia" w:hAnsiTheme="minorEastAsia" w:hint="eastAsia"/>
          <w:color w:val="000000" w:themeColor="text1"/>
          <w:spacing w:val="20"/>
        </w:rPr>
        <w:t xml:space="preserve">　</w:t>
      </w:r>
      <w:r w:rsidR="00841EF6" w:rsidRPr="00762AEA">
        <w:rPr>
          <w:rFonts w:asciiTheme="minorEastAsia" w:eastAsiaTheme="minorEastAsia" w:hAnsiTheme="minorEastAsia" w:hint="eastAsia"/>
          <w:color w:val="000000" w:themeColor="text1"/>
          <w:spacing w:val="20"/>
        </w:rPr>
        <w:t>支援金は、</w:t>
      </w:r>
      <w:r w:rsidR="00147C26" w:rsidRPr="00762AEA">
        <w:rPr>
          <w:rFonts w:asciiTheme="minorEastAsia" w:eastAsiaTheme="minorEastAsia" w:hAnsiTheme="minorEastAsia" w:hint="eastAsia"/>
          <w:color w:val="000000" w:themeColor="text1"/>
          <w:spacing w:val="20"/>
        </w:rPr>
        <w:t>次の各</w:t>
      </w:r>
      <w:r w:rsidR="00BE0482" w:rsidRPr="00762AEA">
        <w:rPr>
          <w:rFonts w:asciiTheme="minorEastAsia" w:eastAsiaTheme="minorEastAsia" w:hAnsiTheme="minorEastAsia" w:hint="eastAsia"/>
          <w:color w:val="000000" w:themeColor="text1"/>
          <w:spacing w:val="20"/>
        </w:rPr>
        <w:t>号</w:t>
      </w:r>
      <w:r w:rsidRPr="00762AEA">
        <w:rPr>
          <w:rFonts w:asciiTheme="minorEastAsia" w:eastAsiaTheme="minorEastAsia" w:hAnsiTheme="minorEastAsia" w:hint="eastAsia"/>
          <w:color w:val="000000" w:themeColor="text1"/>
          <w:spacing w:val="20"/>
        </w:rPr>
        <w:t>のいずれ</w:t>
      </w:r>
      <w:r w:rsidR="00BE0482" w:rsidRPr="00762AEA">
        <w:rPr>
          <w:rFonts w:asciiTheme="minorEastAsia" w:eastAsiaTheme="minorEastAsia" w:hAnsiTheme="minorEastAsia" w:hint="eastAsia"/>
          <w:color w:val="000000" w:themeColor="text1"/>
          <w:spacing w:val="20"/>
        </w:rPr>
        <w:t>に</w:t>
      </w:r>
      <w:r w:rsidRPr="00762AEA">
        <w:rPr>
          <w:rFonts w:asciiTheme="minorEastAsia" w:eastAsiaTheme="minorEastAsia" w:hAnsiTheme="minorEastAsia" w:hint="eastAsia"/>
          <w:color w:val="000000" w:themeColor="text1"/>
          <w:spacing w:val="20"/>
        </w:rPr>
        <w:t>も</w:t>
      </w:r>
      <w:r w:rsidR="00BE0482" w:rsidRPr="00762AEA">
        <w:rPr>
          <w:rFonts w:asciiTheme="minorEastAsia" w:eastAsiaTheme="minorEastAsia" w:hAnsiTheme="minorEastAsia" w:hint="eastAsia"/>
          <w:color w:val="000000" w:themeColor="text1"/>
          <w:spacing w:val="20"/>
        </w:rPr>
        <w:t>同意し、申請書に添えて同意した旨を</w:t>
      </w:r>
      <w:r w:rsidR="001806CA" w:rsidRPr="00762AEA">
        <w:rPr>
          <w:rFonts w:asciiTheme="minorEastAsia" w:eastAsiaTheme="minorEastAsia" w:hAnsiTheme="minorEastAsia" w:hint="eastAsia"/>
          <w:color w:val="000000" w:themeColor="text1"/>
          <w:spacing w:val="20"/>
        </w:rPr>
        <w:t>記載した書類を</w:t>
      </w:r>
      <w:r w:rsidR="00BE0482" w:rsidRPr="00762AEA">
        <w:rPr>
          <w:rFonts w:asciiTheme="minorEastAsia" w:eastAsiaTheme="minorEastAsia" w:hAnsiTheme="minorEastAsia" w:hint="eastAsia"/>
          <w:color w:val="000000" w:themeColor="text1"/>
          <w:spacing w:val="20"/>
        </w:rPr>
        <w:t>提出したものでなければ支給しない。</w:t>
      </w:r>
    </w:p>
    <w:p w:rsidR="00BE0482" w:rsidRPr="00762AEA" w:rsidRDefault="005B4516" w:rsidP="007C40E5">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一　給付対象者の</w:t>
      </w:r>
      <w:r w:rsidR="00BE0482" w:rsidRPr="00762AEA">
        <w:rPr>
          <w:rFonts w:asciiTheme="minorEastAsia" w:eastAsiaTheme="minorEastAsia" w:hAnsiTheme="minorEastAsia"/>
          <w:color w:val="000000" w:themeColor="text1"/>
          <w:spacing w:val="20"/>
        </w:rPr>
        <w:t>要件を満たしていること</w:t>
      </w:r>
    </w:p>
    <w:p w:rsidR="00BE0482" w:rsidRPr="00762AEA" w:rsidRDefault="00BE0482" w:rsidP="007C40E5">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二　</w:t>
      </w:r>
      <w:r w:rsidR="00A31D08" w:rsidRPr="00762AEA">
        <w:rPr>
          <w:rFonts w:asciiTheme="minorEastAsia" w:eastAsiaTheme="minorEastAsia" w:hAnsiTheme="minorEastAsia"/>
          <w:color w:val="000000" w:themeColor="text1"/>
          <w:spacing w:val="20"/>
        </w:rPr>
        <w:t>給付のために提出した書類に虚偽がないこと</w:t>
      </w:r>
    </w:p>
    <w:p w:rsidR="00A31D08" w:rsidRPr="00762AEA" w:rsidRDefault="00A31D08" w:rsidP="007C40E5">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三　</w:t>
      </w:r>
      <w:r w:rsidR="00154623" w:rsidRPr="00762AEA">
        <w:rPr>
          <w:rFonts w:asciiTheme="minorEastAsia" w:eastAsiaTheme="minorEastAsia" w:hAnsiTheme="minorEastAsia"/>
          <w:color w:val="000000" w:themeColor="text1"/>
          <w:spacing w:val="20"/>
        </w:rPr>
        <w:t>支援</w:t>
      </w:r>
      <w:r w:rsidRPr="00762AEA">
        <w:rPr>
          <w:rFonts w:asciiTheme="minorEastAsia" w:eastAsiaTheme="minorEastAsia" w:hAnsiTheme="minorEastAsia"/>
          <w:color w:val="000000" w:themeColor="text1"/>
          <w:spacing w:val="20"/>
        </w:rPr>
        <w:t>金を重複して申請しないこと</w:t>
      </w:r>
    </w:p>
    <w:p w:rsidR="00A31D08" w:rsidRPr="00762AEA" w:rsidRDefault="00A31D08" w:rsidP="00A31D08">
      <w:pPr>
        <w:ind w:left="584" w:hangingChars="219" w:hanging="584"/>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四　福岡県暴力団排除条例第２条に規定する暴力団員に該当せず、かつ将来にわたっても該当しないこと。また、暴力団員が役員ではなく、暴力団と密接な関係を有しておらず、かつ将来にわたっても該当しないこと</w:t>
      </w:r>
    </w:p>
    <w:p w:rsidR="00A31D08" w:rsidRPr="00762AEA" w:rsidRDefault="00A31D08" w:rsidP="00A31D08">
      <w:pPr>
        <w:ind w:left="584" w:hangingChars="219" w:hanging="584"/>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五　虚偽が判明した場合は、</w:t>
      </w:r>
      <w:r w:rsidR="00154623" w:rsidRPr="00762AEA">
        <w:rPr>
          <w:rFonts w:asciiTheme="minorEastAsia" w:eastAsiaTheme="minorEastAsia" w:hAnsiTheme="minorEastAsia"/>
          <w:color w:val="000000" w:themeColor="text1"/>
          <w:spacing w:val="20"/>
        </w:rPr>
        <w:t>支援</w:t>
      </w:r>
      <w:r w:rsidRPr="00762AEA">
        <w:rPr>
          <w:rFonts w:asciiTheme="minorEastAsia" w:eastAsiaTheme="minorEastAsia" w:hAnsiTheme="minorEastAsia"/>
          <w:color w:val="000000" w:themeColor="text1"/>
          <w:spacing w:val="20"/>
        </w:rPr>
        <w:t>金の返還に応じるとともに、</w:t>
      </w:r>
      <w:r w:rsidR="00154623" w:rsidRPr="00762AEA">
        <w:rPr>
          <w:rFonts w:asciiTheme="minorEastAsia" w:eastAsiaTheme="minorEastAsia" w:hAnsiTheme="minorEastAsia"/>
          <w:color w:val="000000" w:themeColor="text1"/>
          <w:spacing w:val="20"/>
        </w:rPr>
        <w:t>支援</w:t>
      </w:r>
      <w:r w:rsidRPr="00762AEA">
        <w:rPr>
          <w:rFonts w:asciiTheme="minorEastAsia" w:eastAsiaTheme="minorEastAsia" w:hAnsiTheme="minorEastAsia"/>
          <w:color w:val="000000" w:themeColor="text1"/>
          <w:spacing w:val="20"/>
        </w:rPr>
        <w:t>金と同額の違約金の支払いに応じること</w:t>
      </w:r>
    </w:p>
    <w:p w:rsidR="00A31D08" w:rsidRPr="00762AEA" w:rsidRDefault="00A31D08" w:rsidP="00A31D08">
      <w:pPr>
        <w:ind w:left="584" w:hangingChars="219" w:hanging="584"/>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六　個人情報の取扱いに関して、</w:t>
      </w:r>
      <w:r w:rsidR="00154623" w:rsidRPr="00762AEA">
        <w:rPr>
          <w:rFonts w:asciiTheme="minorEastAsia" w:eastAsiaTheme="minorEastAsia" w:hAnsiTheme="minorEastAsia"/>
          <w:color w:val="000000" w:themeColor="text1"/>
          <w:spacing w:val="20"/>
        </w:rPr>
        <w:t>支援</w:t>
      </w:r>
      <w:r w:rsidRPr="00762AEA">
        <w:rPr>
          <w:rFonts w:asciiTheme="minorEastAsia" w:eastAsiaTheme="minorEastAsia" w:hAnsiTheme="minorEastAsia"/>
          <w:color w:val="000000" w:themeColor="text1"/>
          <w:spacing w:val="20"/>
        </w:rPr>
        <w:t>金の給付手続きに必要な範囲で</w:t>
      </w:r>
      <w:r w:rsidR="00147C26" w:rsidRPr="00762AEA">
        <w:rPr>
          <w:rFonts w:asciiTheme="minorEastAsia" w:eastAsiaTheme="minorEastAsia" w:hAnsiTheme="minorEastAsia"/>
          <w:color w:val="000000" w:themeColor="text1"/>
          <w:spacing w:val="20"/>
        </w:rPr>
        <w:t>事務局</w:t>
      </w:r>
      <w:r w:rsidR="00B27622" w:rsidRPr="00762AEA">
        <w:rPr>
          <w:rFonts w:asciiTheme="minorEastAsia" w:eastAsiaTheme="minorEastAsia" w:hAnsiTheme="minorEastAsia"/>
          <w:color w:val="000000" w:themeColor="text1"/>
          <w:spacing w:val="20"/>
        </w:rPr>
        <w:t>と共有することに同意すること</w:t>
      </w:r>
    </w:p>
    <w:p w:rsidR="007C40E5" w:rsidRPr="00762AEA" w:rsidRDefault="00B27622" w:rsidP="008A4110">
      <w:pPr>
        <w:ind w:left="584" w:hangingChars="219" w:hanging="584"/>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w:t>
      </w:r>
    </w:p>
    <w:p w:rsidR="00AF69B9" w:rsidRPr="00762AEA" w:rsidRDefault="00D06C09" w:rsidP="006E7BC2">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w:t>
      </w:r>
      <w:r w:rsidR="00B27622" w:rsidRPr="00762AEA">
        <w:rPr>
          <w:rFonts w:asciiTheme="minorEastAsia" w:eastAsiaTheme="minorEastAsia" w:hAnsiTheme="minorEastAsia" w:hint="eastAsia"/>
          <w:color w:val="000000" w:themeColor="text1"/>
          <w:spacing w:val="20"/>
        </w:rPr>
        <w:t>給付</w:t>
      </w:r>
      <w:r w:rsidR="00AB0539" w:rsidRPr="00762AEA">
        <w:rPr>
          <w:rFonts w:asciiTheme="minorEastAsia" w:eastAsiaTheme="minorEastAsia" w:hAnsiTheme="minorEastAsia" w:hint="eastAsia"/>
          <w:color w:val="000000" w:themeColor="text1"/>
          <w:spacing w:val="20"/>
        </w:rPr>
        <w:t>額の算定方法</w:t>
      </w:r>
      <w:r w:rsidR="00AF69B9" w:rsidRPr="00762AEA">
        <w:rPr>
          <w:rFonts w:asciiTheme="minorEastAsia" w:eastAsiaTheme="minorEastAsia" w:hAnsiTheme="minorEastAsia"/>
          <w:color w:val="000000" w:themeColor="text1"/>
          <w:spacing w:val="20"/>
        </w:rPr>
        <w:t>）</w:t>
      </w:r>
    </w:p>
    <w:p w:rsidR="00AF69B9" w:rsidRPr="00762AEA" w:rsidRDefault="00AB0539" w:rsidP="00B27622">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w:t>
      </w:r>
      <w:r w:rsidR="00396E71" w:rsidRPr="00762AEA">
        <w:rPr>
          <w:rFonts w:asciiTheme="minorEastAsia" w:eastAsiaTheme="minorEastAsia" w:hAnsiTheme="minorEastAsia" w:hint="eastAsia"/>
          <w:color w:val="000000" w:themeColor="text1"/>
          <w:spacing w:val="20"/>
        </w:rPr>
        <w:t>６</w:t>
      </w:r>
      <w:r w:rsidRPr="00762AEA">
        <w:rPr>
          <w:rFonts w:asciiTheme="minorEastAsia" w:eastAsiaTheme="minorEastAsia" w:hAnsiTheme="minorEastAsia"/>
          <w:color w:val="000000" w:themeColor="text1"/>
          <w:spacing w:val="20"/>
        </w:rPr>
        <w:t>条</w:t>
      </w:r>
      <w:r w:rsidRPr="00762AEA">
        <w:rPr>
          <w:rFonts w:asciiTheme="minorEastAsia" w:eastAsiaTheme="minorEastAsia" w:hAnsiTheme="minorEastAsia" w:hint="eastAsia"/>
          <w:color w:val="000000" w:themeColor="text1"/>
          <w:spacing w:val="20"/>
        </w:rPr>
        <w:t xml:space="preserve">　この</w:t>
      </w:r>
      <w:r w:rsidR="00154623" w:rsidRPr="00762AEA">
        <w:rPr>
          <w:rFonts w:asciiTheme="minorEastAsia" w:eastAsiaTheme="minorEastAsia" w:hAnsiTheme="minorEastAsia"/>
          <w:color w:val="000000" w:themeColor="text1"/>
          <w:spacing w:val="20"/>
        </w:rPr>
        <w:t>支援</w:t>
      </w:r>
      <w:r w:rsidRPr="00762AEA">
        <w:rPr>
          <w:rFonts w:asciiTheme="minorEastAsia" w:eastAsiaTheme="minorEastAsia" w:hAnsiTheme="minorEastAsia"/>
          <w:color w:val="000000" w:themeColor="text1"/>
          <w:spacing w:val="20"/>
        </w:rPr>
        <w:t>金の額は、</w:t>
      </w:r>
      <w:r w:rsidR="00AF69B9" w:rsidRPr="00762AEA">
        <w:rPr>
          <w:rFonts w:asciiTheme="minorEastAsia" w:eastAsiaTheme="minorEastAsia" w:hAnsiTheme="minorEastAsia"/>
          <w:color w:val="000000" w:themeColor="text1"/>
          <w:spacing w:val="20"/>
        </w:rPr>
        <w:t>別表</w:t>
      </w:r>
      <w:r w:rsidR="00396E71" w:rsidRPr="00762AEA">
        <w:rPr>
          <w:rFonts w:asciiTheme="minorEastAsia" w:eastAsiaTheme="minorEastAsia" w:hAnsiTheme="minorEastAsia"/>
          <w:color w:val="000000" w:themeColor="text1"/>
          <w:spacing w:val="20"/>
        </w:rPr>
        <w:t>１</w:t>
      </w:r>
      <w:r w:rsidR="00AF69B9" w:rsidRPr="00762AEA">
        <w:rPr>
          <w:rFonts w:asciiTheme="minorEastAsia" w:eastAsiaTheme="minorEastAsia" w:hAnsiTheme="minorEastAsia"/>
          <w:color w:val="000000" w:themeColor="text1"/>
          <w:spacing w:val="20"/>
        </w:rPr>
        <w:t>の</w:t>
      </w:r>
      <w:r w:rsidR="009451CF" w:rsidRPr="00762AEA">
        <w:rPr>
          <w:rFonts w:asciiTheme="minorEastAsia" w:eastAsiaTheme="minorEastAsia" w:hAnsiTheme="minorEastAsia"/>
          <w:color w:val="000000" w:themeColor="text1"/>
          <w:spacing w:val="20"/>
        </w:rPr>
        <w:t>第</w:t>
      </w:r>
      <w:r w:rsidR="0099685F" w:rsidRPr="00762AEA">
        <w:rPr>
          <w:rFonts w:asciiTheme="minorEastAsia" w:eastAsiaTheme="minorEastAsia" w:hAnsiTheme="minorEastAsia" w:hint="eastAsia"/>
          <w:color w:val="000000" w:themeColor="text1"/>
          <w:spacing w:val="20"/>
        </w:rPr>
        <w:t>１</w:t>
      </w:r>
      <w:r w:rsidR="009451CF" w:rsidRPr="00762AEA">
        <w:rPr>
          <w:rFonts w:asciiTheme="minorEastAsia" w:eastAsiaTheme="minorEastAsia" w:hAnsiTheme="minorEastAsia"/>
          <w:color w:val="000000" w:themeColor="text1"/>
          <w:spacing w:val="20"/>
        </w:rPr>
        <w:t>欄に定める</w:t>
      </w:r>
      <w:r w:rsidR="00B27622" w:rsidRPr="00762AEA">
        <w:rPr>
          <w:rFonts w:asciiTheme="minorEastAsia" w:eastAsiaTheme="minorEastAsia" w:hAnsiTheme="minorEastAsia"/>
          <w:color w:val="000000" w:themeColor="text1"/>
          <w:spacing w:val="20"/>
        </w:rPr>
        <w:t>事業者の区分に応じて</w:t>
      </w:r>
      <w:r w:rsidR="009451CF" w:rsidRPr="00762AEA">
        <w:rPr>
          <w:rFonts w:asciiTheme="minorEastAsia" w:eastAsiaTheme="minorEastAsia" w:hAnsiTheme="minorEastAsia"/>
          <w:color w:val="000000" w:themeColor="text1"/>
          <w:spacing w:val="20"/>
        </w:rPr>
        <w:t>第</w:t>
      </w:r>
      <w:r w:rsidR="0099685F" w:rsidRPr="00762AEA">
        <w:rPr>
          <w:rFonts w:asciiTheme="minorEastAsia" w:eastAsiaTheme="minorEastAsia" w:hAnsiTheme="minorEastAsia" w:hint="eastAsia"/>
          <w:color w:val="000000" w:themeColor="text1"/>
          <w:spacing w:val="20"/>
        </w:rPr>
        <w:t>２</w:t>
      </w:r>
      <w:r w:rsidR="00012080" w:rsidRPr="00762AEA">
        <w:rPr>
          <w:rFonts w:asciiTheme="minorEastAsia" w:eastAsiaTheme="minorEastAsia" w:hAnsiTheme="minorEastAsia"/>
          <w:color w:val="000000" w:themeColor="text1"/>
          <w:spacing w:val="20"/>
        </w:rPr>
        <w:t>欄に定める</w:t>
      </w:r>
      <w:r w:rsidR="00B27622" w:rsidRPr="00762AEA">
        <w:rPr>
          <w:rFonts w:asciiTheme="minorEastAsia" w:eastAsiaTheme="minorEastAsia" w:hAnsiTheme="minorEastAsia"/>
          <w:color w:val="000000" w:themeColor="text1"/>
          <w:spacing w:val="20"/>
        </w:rPr>
        <w:t>額を</w:t>
      </w:r>
      <w:r w:rsidR="008A4110" w:rsidRPr="00762AEA">
        <w:rPr>
          <w:rFonts w:asciiTheme="minorEastAsia" w:eastAsiaTheme="minorEastAsia" w:hAnsiTheme="minorEastAsia"/>
          <w:color w:val="000000" w:themeColor="text1"/>
          <w:spacing w:val="20"/>
        </w:rPr>
        <w:t>給付</w:t>
      </w:r>
      <w:r w:rsidR="00AF69B9" w:rsidRPr="00762AEA">
        <w:rPr>
          <w:rFonts w:asciiTheme="minorEastAsia" w:eastAsiaTheme="minorEastAsia" w:hAnsiTheme="minorEastAsia"/>
          <w:color w:val="000000" w:themeColor="text1"/>
          <w:spacing w:val="20"/>
        </w:rPr>
        <w:t>する。</w:t>
      </w:r>
      <w:r w:rsidR="00BA2843" w:rsidRPr="00762AEA">
        <w:rPr>
          <w:rFonts w:asciiTheme="minorEastAsia" w:eastAsiaTheme="minorEastAsia" w:hAnsiTheme="minorEastAsia" w:hint="eastAsia"/>
          <w:color w:val="000000" w:themeColor="text1"/>
          <w:spacing w:val="20"/>
        </w:rPr>
        <w:t>ただし、有床診療所にあっては、算出した額と</w:t>
      </w:r>
      <w:r w:rsidR="001A7BC0" w:rsidRPr="00762AEA">
        <w:rPr>
          <w:rFonts w:asciiTheme="minorEastAsia" w:eastAsiaTheme="minorEastAsia" w:hAnsiTheme="minorEastAsia" w:hint="eastAsia"/>
          <w:color w:val="000000" w:themeColor="text1"/>
          <w:spacing w:val="20"/>
        </w:rPr>
        <w:t>電圧</w:t>
      </w:r>
      <w:r w:rsidR="0096400E" w:rsidRPr="00762AEA">
        <w:rPr>
          <w:rFonts w:asciiTheme="minorEastAsia" w:eastAsiaTheme="minorEastAsia" w:hAnsiTheme="minorEastAsia" w:hint="eastAsia"/>
          <w:color w:val="000000" w:themeColor="text1"/>
          <w:spacing w:val="20"/>
        </w:rPr>
        <w:t>の種類が同じ</w:t>
      </w:r>
      <w:r w:rsidR="00BA2843" w:rsidRPr="00762AEA">
        <w:rPr>
          <w:rFonts w:asciiTheme="minorEastAsia" w:eastAsiaTheme="minorEastAsia" w:hAnsiTheme="minorEastAsia" w:hint="eastAsia"/>
          <w:color w:val="000000" w:themeColor="text1"/>
          <w:spacing w:val="20"/>
        </w:rPr>
        <w:t>区分の</w:t>
      </w:r>
      <w:r w:rsidR="0096400E" w:rsidRPr="00762AEA">
        <w:rPr>
          <w:rFonts w:asciiTheme="minorEastAsia" w:eastAsiaTheme="minorEastAsia" w:hAnsiTheme="minorEastAsia" w:hint="eastAsia"/>
          <w:color w:val="000000" w:themeColor="text1"/>
          <w:spacing w:val="20"/>
        </w:rPr>
        <w:t>無床診療所の</w:t>
      </w:r>
      <w:r w:rsidR="00BA2843" w:rsidRPr="00762AEA">
        <w:rPr>
          <w:rFonts w:asciiTheme="minorEastAsia" w:eastAsiaTheme="minorEastAsia" w:hAnsiTheme="minorEastAsia" w:hint="eastAsia"/>
          <w:color w:val="000000" w:themeColor="text1"/>
          <w:spacing w:val="20"/>
        </w:rPr>
        <w:t>額を比較して多い方の額を給付する。</w:t>
      </w:r>
    </w:p>
    <w:p w:rsidR="0053685E" w:rsidRPr="00762AEA" w:rsidRDefault="00930CB5" w:rsidP="003E1CEE">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２　</w:t>
      </w:r>
      <w:r w:rsidR="00B756F9" w:rsidRPr="00762AEA">
        <w:rPr>
          <w:rFonts w:asciiTheme="minorEastAsia" w:eastAsiaTheme="minorEastAsia" w:hAnsiTheme="minorEastAsia" w:hint="eastAsia"/>
          <w:color w:val="000000" w:themeColor="text1"/>
          <w:spacing w:val="20"/>
        </w:rPr>
        <w:t>別表１第１欄の</w:t>
      </w:r>
      <w:r w:rsidR="0074365F" w:rsidRPr="00762AEA">
        <w:rPr>
          <w:rFonts w:asciiTheme="minorEastAsia" w:eastAsiaTheme="minorEastAsia" w:hAnsiTheme="minorEastAsia" w:hint="eastAsia"/>
          <w:color w:val="000000" w:themeColor="text1"/>
          <w:spacing w:val="20"/>
        </w:rPr>
        <w:t>電圧の種類は、</w:t>
      </w:r>
      <w:r w:rsidR="00BA5E7B" w:rsidRPr="00762AEA">
        <w:rPr>
          <w:rFonts w:asciiTheme="minorEastAsia" w:eastAsiaTheme="minorEastAsia" w:hAnsiTheme="minorEastAsia" w:hint="eastAsia"/>
          <w:color w:val="000000" w:themeColor="text1"/>
          <w:spacing w:val="20"/>
        </w:rPr>
        <w:t>第４条に規定する施設（以下</w:t>
      </w:r>
      <w:r w:rsidR="0096400E" w:rsidRPr="00762AEA">
        <w:rPr>
          <w:rFonts w:asciiTheme="minorEastAsia" w:eastAsiaTheme="minorEastAsia" w:hAnsiTheme="minorEastAsia" w:hint="eastAsia"/>
          <w:color w:val="000000" w:themeColor="text1"/>
          <w:spacing w:val="20"/>
        </w:rPr>
        <w:t>「</w:t>
      </w:r>
      <w:r w:rsidR="0074365F" w:rsidRPr="00762AEA">
        <w:rPr>
          <w:rFonts w:asciiTheme="minorEastAsia" w:eastAsiaTheme="minorEastAsia" w:hAnsiTheme="minorEastAsia" w:hint="eastAsia"/>
          <w:color w:val="000000" w:themeColor="text1"/>
          <w:spacing w:val="20"/>
        </w:rPr>
        <w:t>給付対象施設</w:t>
      </w:r>
      <w:r w:rsidR="0096400E" w:rsidRPr="00762AEA">
        <w:rPr>
          <w:rFonts w:asciiTheme="minorEastAsia" w:eastAsiaTheme="minorEastAsia" w:hAnsiTheme="minorEastAsia" w:hint="eastAsia"/>
          <w:color w:val="000000" w:themeColor="text1"/>
          <w:spacing w:val="20"/>
        </w:rPr>
        <w:t>」という。）</w:t>
      </w:r>
      <w:r w:rsidR="0074365F" w:rsidRPr="00762AEA">
        <w:rPr>
          <w:rFonts w:asciiTheme="minorEastAsia" w:eastAsiaTheme="minorEastAsia" w:hAnsiTheme="minorEastAsia" w:hint="eastAsia"/>
          <w:color w:val="000000" w:themeColor="text1"/>
          <w:spacing w:val="20"/>
        </w:rPr>
        <w:t>が使用している種類とする。ただし、</w:t>
      </w:r>
      <w:r w:rsidR="00B756F9" w:rsidRPr="00762AEA">
        <w:rPr>
          <w:rFonts w:asciiTheme="minorEastAsia" w:eastAsiaTheme="minorEastAsia" w:hAnsiTheme="minorEastAsia" w:hint="eastAsia"/>
          <w:color w:val="000000" w:themeColor="text1"/>
          <w:spacing w:val="20"/>
        </w:rPr>
        <w:t>電圧の種類について、</w:t>
      </w:r>
      <w:r w:rsidR="0053685E" w:rsidRPr="00762AEA">
        <w:rPr>
          <w:rFonts w:asciiTheme="minorEastAsia" w:eastAsiaTheme="minorEastAsia" w:hAnsiTheme="minorEastAsia"/>
          <w:color w:val="000000" w:themeColor="text1"/>
          <w:spacing w:val="20"/>
        </w:rPr>
        <w:t>給付対象施設</w:t>
      </w:r>
      <w:r w:rsidR="00B756F9" w:rsidRPr="00762AEA">
        <w:rPr>
          <w:rFonts w:asciiTheme="minorEastAsia" w:eastAsiaTheme="minorEastAsia" w:hAnsiTheme="minorEastAsia"/>
          <w:color w:val="000000" w:themeColor="text1"/>
          <w:spacing w:val="20"/>
        </w:rPr>
        <w:t>と</w:t>
      </w:r>
      <w:r w:rsidRPr="00762AEA">
        <w:rPr>
          <w:rFonts w:asciiTheme="minorEastAsia" w:eastAsiaTheme="minorEastAsia" w:hAnsiTheme="minorEastAsia"/>
          <w:color w:val="000000" w:themeColor="text1"/>
          <w:spacing w:val="20"/>
        </w:rPr>
        <w:t>同一</w:t>
      </w:r>
      <w:r w:rsidR="00B756F9" w:rsidRPr="00762AEA">
        <w:rPr>
          <w:rFonts w:asciiTheme="minorEastAsia" w:eastAsiaTheme="minorEastAsia" w:hAnsiTheme="minorEastAsia"/>
          <w:color w:val="000000" w:themeColor="text1"/>
          <w:spacing w:val="20"/>
        </w:rPr>
        <w:t>の敷地</w:t>
      </w:r>
      <w:r w:rsidR="003E1CEE" w:rsidRPr="00762AEA">
        <w:rPr>
          <w:rFonts w:asciiTheme="minorEastAsia" w:eastAsiaTheme="minorEastAsia" w:hAnsiTheme="minorEastAsia"/>
          <w:color w:val="000000" w:themeColor="text1"/>
          <w:spacing w:val="20"/>
        </w:rPr>
        <w:t>又は</w:t>
      </w:r>
      <w:r w:rsidRPr="00762AEA">
        <w:rPr>
          <w:rFonts w:asciiTheme="minorEastAsia" w:eastAsiaTheme="minorEastAsia" w:hAnsiTheme="minorEastAsia"/>
          <w:color w:val="000000" w:themeColor="text1"/>
          <w:spacing w:val="20"/>
        </w:rPr>
        <w:t>建物</w:t>
      </w:r>
      <w:r w:rsidR="003E1CEE" w:rsidRPr="00762AEA">
        <w:rPr>
          <w:rFonts w:asciiTheme="minorEastAsia" w:eastAsiaTheme="minorEastAsia" w:hAnsiTheme="minorEastAsia"/>
          <w:color w:val="000000" w:themeColor="text1"/>
          <w:spacing w:val="20"/>
        </w:rPr>
        <w:t>において</w:t>
      </w:r>
      <w:r w:rsidR="00B756F9" w:rsidRPr="00762AEA">
        <w:rPr>
          <w:rFonts w:asciiTheme="minorEastAsia" w:eastAsiaTheme="minorEastAsia" w:hAnsiTheme="minorEastAsia"/>
          <w:color w:val="000000" w:themeColor="text1"/>
          <w:spacing w:val="20"/>
        </w:rPr>
        <w:t>当該対象施設と別の</w:t>
      </w:r>
      <w:r w:rsidR="003E1CEE" w:rsidRPr="00762AEA">
        <w:rPr>
          <w:rFonts w:asciiTheme="minorEastAsia" w:eastAsiaTheme="minorEastAsia" w:hAnsiTheme="minorEastAsia"/>
          <w:color w:val="000000" w:themeColor="text1"/>
          <w:spacing w:val="20"/>
        </w:rPr>
        <w:t>事業者が</w:t>
      </w:r>
      <w:r w:rsidR="00B756F9" w:rsidRPr="00762AEA">
        <w:rPr>
          <w:rFonts w:asciiTheme="minorEastAsia" w:eastAsiaTheme="minorEastAsia" w:hAnsiTheme="minorEastAsia"/>
          <w:color w:val="000000" w:themeColor="text1"/>
          <w:spacing w:val="20"/>
        </w:rPr>
        <w:t>一括受電し</w:t>
      </w:r>
      <w:r w:rsidR="003E1CEE" w:rsidRPr="00762AEA">
        <w:rPr>
          <w:rFonts w:asciiTheme="minorEastAsia" w:eastAsiaTheme="minorEastAsia" w:hAnsiTheme="minorEastAsia"/>
          <w:color w:val="000000" w:themeColor="text1"/>
          <w:spacing w:val="20"/>
        </w:rPr>
        <w:t>、</w:t>
      </w:r>
      <w:r w:rsidR="0096400E" w:rsidRPr="00762AEA">
        <w:rPr>
          <w:rFonts w:asciiTheme="minorEastAsia" w:eastAsiaTheme="minorEastAsia" w:hAnsiTheme="minorEastAsia"/>
          <w:color w:val="000000" w:themeColor="text1"/>
          <w:spacing w:val="20"/>
        </w:rPr>
        <w:t>給付</w:t>
      </w:r>
      <w:r w:rsidR="003E1CEE" w:rsidRPr="00762AEA">
        <w:rPr>
          <w:rFonts w:asciiTheme="minorEastAsia" w:eastAsiaTheme="minorEastAsia" w:hAnsiTheme="minorEastAsia"/>
          <w:color w:val="000000" w:themeColor="text1"/>
          <w:spacing w:val="20"/>
        </w:rPr>
        <w:t>対象施設が</w:t>
      </w:r>
      <w:r w:rsidR="0053685E" w:rsidRPr="00762AEA">
        <w:rPr>
          <w:rFonts w:asciiTheme="minorEastAsia" w:eastAsiaTheme="minorEastAsia" w:hAnsiTheme="minorEastAsia"/>
          <w:color w:val="000000" w:themeColor="text1"/>
          <w:spacing w:val="20"/>
        </w:rPr>
        <w:t>供給を受け</w:t>
      </w:r>
      <w:r w:rsidR="00B756F9" w:rsidRPr="00762AEA">
        <w:rPr>
          <w:rFonts w:asciiTheme="minorEastAsia" w:eastAsiaTheme="minorEastAsia" w:hAnsiTheme="minorEastAsia"/>
          <w:color w:val="000000" w:themeColor="text1"/>
          <w:spacing w:val="20"/>
        </w:rPr>
        <w:t>てい</w:t>
      </w:r>
      <w:r w:rsidR="0053685E" w:rsidRPr="00762AEA">
        <w:rPr>
          <w:rFonts w:asciiTheme="minorEastAsia" w:eastAsiaTheme="minorEastAsia" w:hAnsiTheme="minorEastAsia"/>
          <w:color w:val="000000" w:themeColor="text1"/>
          <w:spacing w:val="20"/>
        </w:rPr>
        <w:t>る場合</w:t>
      </w:r>
      <w:r w:rsidRPr="00762AEA">
        <w:rPr>
          <w:rFonts w:asciiTheme="minorEastAsia" w:eastAsiaTheme="minorEastAsia" w:hAnsiTheme="minorEastAsia"/>
          <w:color w:val="000000" w:themeColor="text1"/>
          <w:spacing w:val="20"/>
        </w:rPr>
        <w:t>は</w:t>
      </w:r>
      <w:r w:rsidR="0053685E" w:rsidRPr="00762AEA">
        <w:rPr>
          <w:rFonts w:asciiTheme="minorEastAsia" w:eastAsiaTheme="minorEastAsia" w:hAnsiTheme="minorEastAsia"/>
          <w:color w:val="000000" w:themeColor="text1"/>
          <w:spacing w:val="20"/>
        </w:rPr>
        <w:t>、当該一括受電</w:t>
      </w:r>
      <w:r w:rsidR="00B756F9" w:rsidRPr="00762AEA">
        <w:rPr>
          <w:rFonts w:asciiTheme="minorEastAsia" w:eastAsiaTheme="minorEastAsia" w:hAnsiTheme="minorEastAsia"/>
          <w:color w:val="000000" w:themeColor="text1"/>
          <w:spacing w:val="20"/>
        </w:rPr>
        <w:t>事業</w:t>
      </w:r>
      <w:r w:rsidR="003E1CEE" w:rsidRPr="00762AEA">
        <w:rPr>
          <w:rFonts w:asciiTheme="minorEastAsia" w:eastAsiaTheme="minorEastAsia" w:hAnsiTheme="minorEastAsia"/>
          <w:color w:val="000000" w:themeColor="text1"/>
          <w:spacing w:val="20"/>
        </w:rPr>
        <w:t>者</w:t>
      </w:r>
      <w:r w:rsidR="00B756F9" w:rsidRPr="00762AEA">
        <w:rPr>
          <w:rFonts w:asciiTheme="minorEastAsia" w:eastAsiaTheme="minorEastAsia" w:hAnsiTheme="minorEastAsia"/>
          <w:color w:val="000000" w:themeColor="text1"/>
          <w:spacing w:val="20"/>
        </w:rPr>
        <w:t>の</w:t>
      </w:r>
      <w:r w:rsidR="003E1CEE" w:rsidRPr="00762AEA">
        <w:rPr>
          <w:rFonts w:asciiTheme="minorEastAsia" w:eastAsiaTheme="minorEastAsia" w:hAnsiTheme="minorEastAsia"/>
          <w:color w:val="000000" w:themeColor="text1"/>
          <w:spacing w:val="20"/>
        </w:rPr>
        <w:t>電圧の種類</w:t>
      </w:r>
      <w:r w:rsidR="0053685E" w:rsidRPr="00762AEA">
        <w:rPr>
          <w:rFonts w:asciiTheme="minorEastAsia" w:eastAsiaTheme="minorEastAsia" w:hAnsiTheme="minorEastAsia"/>
          <w:color w:val="000000" w:themeColor="text1"/>
          <w:spacing w:val="20"/>
        </w:rPr>
        <w:t>とすることができる。</w:t>
      </w:r>
      <w:r w:rsidR="003E1CEE" w:rsidRPr="00762AEA">
        <w:rPr>
          <w:rFonts w:asciiTheme="minorEastAsia" w:eastAsiaTheme="minorEastAsia" w:hAnsiTheme="minorEastAsia"/>
          <w:color w:val="000000" w:themeColor="text1"/>
          <w:spacing w:val="20"/>
        </w:rPr>
        <w:t>また、</w:t>
      </w:r>
      <w:r w:rsidR="0053685E" w:rsidRPr="00762AEA">
        <w:rPr>
          <w:rFonts w:asciiTheme="minorEastAsia" w:eastAsiaTheme="minorEastAsia" w:hAnsiTheme="minorEastAsia"/>
          <w:color w:val="000000" w:themeColor="text1"/>
          <w:spacing w:val="20"/>
        </w:rPr>
        <w:t>往診のみを行う</w:t>
      </w:r>
      <w:r w:rsidR="0096400E" w:rsidRPr="00762AEA">
        <w:rPr>
          <w:rFonts w:asciiTheme="minorEastAsia" w:eastAsiaTheme="minorEastAsia" w:hAnsiTheme="minorEastAsia"/>
          <w:color w:val="000000" w:themeColor="text1"/>
          <w:spacing w:val="20"/>
        </w:rPr>
        <w:t>無床</w:t>
      </w:r>
      <w:r w:rsidR="0053685E" w:rsidRPr="00762AEA">
        <w:rPr>
          <w:rFonts w:asciiTheme="minorEastAsia" w:eastAsiaTheme="minorEastAsia" w:hAnsiTheme="minorEastAsia"/>
          <w:color w:val="000000" w:themeColor="text1"/>
          <w:spacing w:val="20"/>
        </w:rPr>
        <w:t>診療所及び出張専業の施設は、低圧受電施設と</w:t>
      </w:r>
      <w:r w:rsidR="003E1CEE" w:rsidRPr="00762AEA">
        <w:rPr>
          <w:rFonts w:asciiTheme="minorEastAsia" w:eastAsiaTheme="minorEastAsia" w:hAnsiTheme="minorEastAsia"/>
          <w:color w:val="000000" w:themeColor="text1"/>
          <w:spacing w:val="20"/>
        </w:rPr>
        <w:t>する</w:t>
      </w:r>
      <w:r w:rsidR="0053685E" w:rsidRPr="00762AEA">
        <w:rPr>
          <w:rFonts w:asciiTheme="minorEastAsia" w:eastAsiaTheme="minorEastAsia" w:hAnsiTheme="minorEastAsia"/>
          <w:color w:val="000000" w:themeColor="text1"/>
          <w:spacing w:val="20"/>
        </w:rPr>
        <w:t>。</w:t>
      </w:r>
    </w:p>
    <w:p w:rsidR="00D771B8" w:rsidRPr="00762AEA" w:rsidRDefault="00D771B8" w:rsidP="006E7BC2">
      <w:pPr>
        <w:rPr>
          <w:rFonts w:asciiTheme="minorEastAsia" w:eastAsiaTheme="minorEastAsia" w:hAnsiTheme="minorEastAsia"/>
          <w:color w:val="000000" w:themeColor="text1"/>
          <w:spacing w:val="20"/>
        </w:rPr>
      </w:pPr>
    </w:p>
    <w:p w:rsidR="00396E71" w:rsidRPr="00762AEA" w:rsidRDefault="00396E71" w:rsidP="00396E71">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（申請期間）</w:t>
      </w:r>
    </w:p>
    <w:p w:rsidR="00396E71" w:rsidRPr="00762AEA" w:rsidRDefault="00396E71" w:rsidP="00666729">
      <w:pPr>
        <w:ind w:left="293" w:hangingChars="110" w:hanging="293"/>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w:t>
      </w:r>
      <w:r w:rsidRPr="00762AEA">
        <w:rPr>
          <w:rFonts w:asciiTheme="minorEastAsia" w:eastAsiaTheme="minorEastAsia" w:hAnsiTheme="minorEastAsia" w:hint="eastAsia"/>
          <w:color w:val="000000" w:themeColor="text1"/>
          <w:spacing w:val="20"/>
        </w:rPr>
        <w:t>７</w:t>
      </w:r>
      <w:r w:rsidRPr="00762AEA">
        <w:rPr>
          <w:rFonts w:asciiTheme="minorEastAsia" w:eastAsiaTheme="minorEastAsia" w:hAnsiTheme="minorEastAsia"/>
          <w:color w:val="000000" w:themeColor="text1"/>
          <w:spacing w:val="20"/>
        </w:rPr>
        <w:t>条</w:t>
      </w:r>
      <w:r w:rsidRPr="00762AEA">
        <w:rPr>
          <w:rFonts w:asciiTheme="minorEastAsia" w:eastAsiaTheme="minorEastAsia" w:hAnsiTheme="minorEastAsia" w:hint="eastAsia"/>
          <w:color w:val="000000" w:themeColor="text1"/>
          <w:spacing w:val="20"/>
        </w:rPr>
        <w:t xml:space="preserve">　</w:t>
      </w:r>
      <w:r w:rsidR="00154623" w:rsidRPr="00762AEA">
        <w:rPr>
          <w:rFonts w:asciiTheme="minorEastAsia" w:eastAsiaTheme="minorEastAsia" w:hAnsiTheme="minorEastAsia"/>
          <w:color w:val="000000" w:themeColor="text1"/>
          <w:spacing w:val="20"/>
        </w:rPr>
        <w:t>支援</w:t>
      </w:r>
      <w:r w:rsidRPr="00762AEA">
        <w:rPr>
          <w:rFonts w:asciiTheme="minorEastAsia" w:eastAsiaTheme="minorEastAsia" w:hAnsiTheme="minorEastAsia"/>
          <w:color w:val="000000" w:themeColor="text1"/>
          <w:spacing w:val="20"/>
        </w:rPr>
        <w:t>金の申請期間は、令和</w:t>
      </w:r>
      <w:r w:rsidR="003D3116" w:rsidRPr="00762AEA">
        <w:rPr>
          <w:rFonts w:asciiTheme="minorEastAsia" w:eastAsiaTheme="minorEastAsia" w:hAnsiTheme="minorEastAsia" w:hint="eastAsia"/>
          <w:color w:val="000000" w:themeColor="text1"/>
          <w:spacing w:val="20"/>
        </w:rPr>
        <w:t>７</w:t>
      </w:r>
      <w:r w:rsidR="006F0287" w:rsidRPr="00762AEA">
        <w:rPr>
          <w:rFonts w:asciiTheme="minorEastAsia" w:eastAsiaTheme="minorEastAsia" w:hAnsiTheme="minorEastAsia"/>
          <w:color w:val="000000" w:themeColor="text1"/>
          <w:spacing w:val="20"/>
        </w:rPr>
        <w:t>年</w:t>
      </w:r>
      <w:r w:rsidR="00707861" w:rsidRPr="00762AEA">
        <w:rPr>
          <w:rFonts w:asciiTheme="minorEastAsia" w:eastAsiaTheme="minorEastAsia" w:hAnsiTheme="minorEastAsia" w:hint="eastAsia"/>
          <w:color w:val="000000" w:themeColor="text1"/>
          <w:spacing w:val="20"/>
        </w:rPr>
        <w:t>１</w:t>
      </w:r>
      <w:r w:rsidR="000E408F" w:rsidRPr="00762AEA">
        <w:rPr>
          <w:rFonts w:asciiTheme="minorEastAsia" w:eastAsiaTheme="minorEastAsia" w:hAnsiTheme="minorEastAsia"/>
          <w:color w:val="000000" w:themeColor="text1"/>
          <w:spacing w:val="20"/>
        </w:rPr>
        <w:t>月</w:t>
      </w:r>
      <w:r w:rsidR="00707861" w:rsidRPr="00762AEA">
        <w:rPr>
          <w:rFonts w:asciiTheme="minorEastAsia" w:eastAsiaTheme="minorEastAsia" w:hAnsiTheme="minorEastAsia"/>
          <w:color w:val="000000" w:themeColor="text1"/>
          <w:spacing w:val="20"/>
        </w:rPr>
        <w:t>２４</w:t>
      </w:r>
      <w:r w:rsidRPr="00762AEA">
        <w:rPr>
          <w:rFonts w:asciiTheme="minorEastAsia" w:eastAsiaTheme="minorEastAsia" w:hAnsiTheme="minorEastAsia"/>
          <w:color w:val="000000" w:themeColor="text1"/>
          <w:spacing w:val="20"/>
        </w:rPr>
        <w:t>日から</w:t>
      </w:r>
      <w:r w:rsidR="003C62E4" w:rsidRPr="00762AEA">
        <w:rPr>
          <w:rFonts w:asciiTheme="minorEastAsia" w:eastAsiaTheme="minorEastAsia" w:hAnsiTheme="minorEastAsia"/>
          <w:color w:val="000000" w:themeColor="text1"/>
          <w:spacing w:val="20"/>
        </w:rPr>
        <w:t>令和</w:t>
      </w:r>
      <w:r w:rsidR="004A07E3" w:rsidRPr="00762AEA">
        <w:rPr>
          <w:rFonts w:asciiTheme="minorEastAsia" w:eastAsiaTheme="minorEastAsia" w:hAnsiTheme="minorEastAsia"/>
          <w:color w:val="000000" w:themeColor="text1"/>
          <w:spacing w:val="20"/>
        </w:rPr>
        <w:t>７</w:t>
      </w:r>
      <w:r w:rsidRPr="00762AEA">
        <w:rPr>
          <w:rFonts w:asciiTheme="minorEastAsia" w:eastAsiaTheme="minorEastAsia" w:hAnsiTheme="minorEastAsia"/>
          <w:color w:val="000000" w:themeColor="text1"/>
          <w:spacing w:val="20"/>
        </w:rPr>
        <w:t>年</w:t>
      </w:r>
      <w:r w:rsidR="003C62E4" w:rsidRPr="00762AEA">
        <w:rPr>
          <w:rFonts w:asciiTheme="minorEastAsia" w:eastAsiaTheme="minorEastAsia" w:hAnsiTheme="minorEastAsia"/>
          <w:color w:val="000000" w:themeColor="text1"/>
          <w:spacing w:val="20"/>
        </w:rPr>
        <w:t>５月３</w:t>
      </w:r>
      <w:r w:rsidR="00666729" w:rsidRPr="00762AEA">
        <w:rPr>
          <w:rFonts w:asciiTheme="minorEastAsia" w:eastAsiaTheme="minorEastAsia" w:hAnsiTheme="minorEastAsia" w:hint="eastAsia"/>
          <w:color w:val="000000" w:themeColor="text1"/>
          <w:spacing w:val="20"/>
        </w:rPr>
        <w:t>０</w:t>
      </w:r>
      <w:r w:rsidRPr="00762AEA">
        <w:rPr>
          <w:rFonts w:asciiTheme="minorEastAsia" w:eastAsiaTheme="minorEastAsia" w:hAnsiTheme="minorEastAsia"/>
          <w:color w:val="000000" w:themeColor="text1"/>
          <w:spacing w:val="20"/>
        </w:rPr>
        <w:t>日までとする。</w:t>
      </w:r>
    </w:p>
    <w:p w:rsidR="00396E71" w:rsidRPr="00762AEA" w:rsidRDefault="00396E71" w:rsidP="00396E71">
      <w:pPr>
        <w:rPr>
          <w:rFonts w:asciiTheme="minorEastAsia" w:eastAsiaTheme="minorEastAsia" w:hAnsiTheme="minorEastAsia"/>
          <w:color w:val="000000" w:themeColor="text1"/>
          <w:spacing w:val="20"/>
        </w:rPr>
      </w:pPr>
    </w:p>
    <w:p w:rsidR="00AF69B9" w:rsidRPr="00762AEA" w:rsidRDefault="00AF69B9" w:rsidP="006E7BC2">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（申請手続）</w:t>
      </w:r>
    </w:p>
    <w:p w:rsidR="002534E0" w:rsidRPr="00762AEA" w:rsidRDefault="0099685F" w:rsidP="00396E71">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w:t>
      </w:r>
      <w:r w:rsidR="00396E71" w:rsidRPr="00762AEA">
        <w:rPr>
          <w:rFonts w:asciiTheme="minorEastAsia" w:eastAsiaTheme="minorEastAsia" w:hAnsiTheme="minorEastAsia" w:hint="eastAsia"/>
          <w:color w:val="000000" w:themeColor="text1"/>
          <w:spacing w:val="20"/>
        </w:rPr>
        <w:t>８</w:t>
      </w:r>
      <w:r w:rsidR="00AF69B9" w:rsidRPr="00762AEA">
        <w:rPr>
          <w:rFonts w:asciiTheme="minorEastAsia" w:eastAsiaTheme="minorEastAsia" w:hAnsiTheme="minorEastAsia"/>
          <w:color w:val="000000" w:themeColor="text1"/>
          <w:spacing w:val="20"/>
        </w:rPr>
        <w:t>条</w:t>
      </w:r>
      <w:r w:rsidR="00EE7CDD" w:rsidRPr="00762AEA">
        <w:rPr>
          <w:rFonts w:asciiTheme="minorEastAsia" w:eastAsiaTheme="minorEastAsia" w:hAnsiTheme="minorEastAsia" w:hint="eastAsia"/>
          <w:color w:val="000000" w:themeColor="text1"/>
          <w:spacing w:val="20"/>
        </w:rPr>
        <w:t xml:space="preserve">　</w:t>
      </w:r>
      <w:r w:rsidR="00154623" w:rsidRPr="00762AEA">
        <w:rPr>
          <w:rFonts w:asciiTheme="minorEastAsia" w:eastAsiaTheme="minorEastAsia" w:hAnsiTheme="minorEastAsia"/>
          <w:color w:val="000000" w:themeColor="text1"/>
          <w:spacing w:val="20"/>
        </w:rPr>
        <w:t>支援</w:t>
      </w:r>
      <w:r w:rsidR="008A4110" w:rsidRPr="00762AEA">
        <w:rPr>
          <w:rFonts w:asciiTheme="minorEastAsia" w:eastAsiaTheme="minorEastAsia" w:hAnsiTheme="minorEastAsia"/>
          <w:color w:val="000000" w:themeColor="text1"/>
          <w:spacing w:val="20"/>
        </w:rPr>
        <w:t>金の給付</w:t>
      </w:r>
      <w:r w:rsidR="00D771B8" w:rsidRPr="00762AEA">
        <w:rPr>
          <w:rFonts w:asciiTheme="minorEastAsia" w:eastAsiaTheme="minorEastAsia" w:hAnsiTheme="minorEastAsia"/>
          <w:color w:val="000000" w:themeColor="text1"/>
          <w:spacing w:val="20"/>
        </w:rPr>
        <w:t>を受けようとする者は、</w:t>
      </w:r>
      <w:r w:rsidR="006920E0" w:rsidRPr="00762AEA">
        <w:rPr>
          <w:rFonts w:asciiTheme="minorEastAsia" w:eastAsiaTheme="minorEastAsia" w:hAnsiTheme="minorEastAsia"/>
          <w:color w:val="000000" w:themeColor="text1"/>
          <w:spacing w:val="20"/>
        </w:rPr>
        <w:t>別表２に定める書類を添えて申請書（様式１）により書面で</w:t>
      </w:r>
      <w:r w:rsidR="00396E71" w:rsidRPr="00762AEA">
        <w:rPr>
          <w:rFonts w:asciiTheme="minorEastAsia" w:eastAsiaTheme="minorEastAsia" w:hAnsiTheme="minorEastAsia"/>
          <w:color w:val="000000" w:themeColor="text1"/>
          <w:spacing w:val="20"/>
        </w:rPr>
        <w:t>申請しなければならない。</w:t>
      </w:r>
    </w:p>
    <w:p w:rsidR="00396E71" w:rsidRPr="00762AEA" w:rsidRDefault="00396E71" w:rsidP="00396E71">
      <w:pPr>
        <w:ind w:left="267" w:hangingChars="100" w:hanging="267"/>
        <w:rPr>
          <w:rFonts w:asciiTheme="minorEastAsia" w:eastAsiaTheme="minorEastAsia" w:hAnsiTheme="minorEastAsia"/>
          <w:color w:val="000000" w:themeColor="text1"/>
          <w:spacing w:val="20"/>
        </w:rPr>
      </w:pPr>
    </w:p>
    <w:p w:rsidR="002534E0" w:rsidRPr="00762AEA" w:rsidRDefault="00396E71" w:rsidP="002534E0">
      <w:pPr>
        <w:ind w:left="533" w:hangingChars="200" w:hanging="533"/>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 xml:space="preserve">　（</w:t>
      </w:r>
      <w:r w:rsidR="001806CA" w:rsidRPr="00762AEA">
        <w:rPr>
          <w:rFonts w:asciiTheme="minorEastAsia" w:eastAsiaTheme="minorEastAsia" w:hAnsiTheme="minorEastAsia" w:hint="eastAsia"/>
          <w:color w:val="000000" w:themeColor="text1"/>
          <w:spacing w:val="20"/>
        </w:rPr>
        <w:t>給付</w:t>
      </w:r>
      <w:r w:rsidR="002534E0" w:rsidRPr="00762AEA">
        <w:rPr>
          <w:rFonts w:asciiTheme="minorEastAsia" w:eastAsiaTheme="minorEastAsia" w:hAnsiTheme="minorEastAsia" w:hint="eastAsia"/>
          <w:color w:val="000000" w:themeColor="text1"/>
          <w:spacing w:val="20"/>
        </w:rPr>
        <w:t>決定の通知）</w:t>
      </w:r>
    </w:p>
    <w:p w:rsidR="002534E0" w:rsidRPr="00762AEA" w:rsidRDefault="00396E71" w:rsidP="0035071D">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第９</w:t>
      </w:r>
      <w:r w:rsidR="00EE7CDD" w:rsidRPr="00762AEA">
        <w:rPr>
          <w:rFonts w:asciiTheme="minorEastAsia" w:eastAsiaTheme="minorEastAsia" w:hAnsiTheme="minorEastAsia" w:hint="eastAsia"/>
          <w:color w:val="000000" w:themeColor="text1"/>
          <w:spacing w:val="20"/>
        </w:rPr>
        <w:t xml:space="preserve">条　</w:t>
      </w:r>
      <w:r w:rsidRPr="00762AEA">
        <w:rPr>
          <w:rFonts w:asciiTheme="minorEastAsia" w:eastAsiaTheme="minorEastAsia" w:hAnsiTheme="minorEastAsia" w:hint="eastAsia"/>
          <w:color w:val="000000" w:themeColor="text1"/>
          <w:spacing w:val="20"/>
        </w:rPr>
        <w:t>前条の規定による</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金の申請があったときは、事務局は</w:t>
      </w:r>
      <w:r w:rsidR="002534E0" w:rsidRPr="00762AEA">
        <w:rPr>
          <w:rFonts w:asciiTheme="minorEastAsia" w:eastAsiaTheme="minorEastAsia" w:hAnsiTheme="minorEastAsia" w:hint="eastAsia"/>
          <w:color w:val="000000" w:themeColor="text1"/>
          <w:spacing w:val="20"/>
        </w:rPr>
        <w:t>その内容</w:t>
      </w:r>
      <w:r w:rsidRPr="00762AEA">
        <w:rPr>
          <w:rFonts w:asciiTheme="minorEastAsia" w:eastAsiaTheme="minorEastAsia" w:hAnsiTheme="minorEastAsia" w:hint="eastAsia"/>
          <w:color w:val="000000" w:themeColor="text1"/>
          <w:spacing w:val="20"/>
        </w:rPr>
        <w:t>について</w:t>
      </w:r>
      <w:r w:rsidR="002534E0" w:rsidRPr="00762AEA">
        <w:rPr>
          <w:rFonts w:asciiTheme="minorEastAsia" w:eastAsiaTheme="minorEastAsia" w:hAnsiTheme="minorEastAsia" w:hint="eastAsia"/>
          <w:color w:val="000000" w:themeColor="text1"/>
          <w:spacing w:val="20"/>
        </w:rPr>
        <w:t>審査し、</w:t>
      </w:r>
      <w:r w:rsidR="00841EF6" w:rsidRPr="00762AEA">
        <w:rPr>
          <w:rFonts w:asciiTheme="minorEastAsia" w:eastAsiaTheme="minorEastAsia" w:hAnsiTheme="minorEastAsia" w:hint="eastAsia"/>
          <w:color w:val="000000" w:themeColor="text1"/>
          <w:spacing w:val="20"/>
        </w:rPr>
        <w:t>福岡</w:t>
      </w:r>
      <w:r w:rsidR="003404C6" w:rsidRPr="00762AEA">
        <w:rPr>
          <w:rFonts w:asciiTheme="minorEastAsia" w:eastAsiaTheme="minorEastAsia" w:hAnsiTheme="minorEastAsia" w:hint="eastAsia"/>
          <w:color w:val="000000" w:themeColor="text1"/>
          <w:spacing w:val="20"/>
        </w:rPr>
        <w:t>県が</w:t>
      </w:r>
      <w:r w:rsidR="002534E0" w:rsidRPr="00762AEA">
        <w:rPr>
          <w:rFonts w:asciiTheme="minorEastAsia" w:eastAsiaTheme="minorEastAsia" w:hAnsiTheme="minorEastAsia" w:hint="eastAsia"/>
          <w:color w:val="000000" w:themeColor="text1"/>
          <w:spacing w:val="20"/>
        </w:rPr>
        <w:t>適当と認め</w:t>
      </w:r>
      <w:r w:rsidR="001806CA" w:rsidRPr="00762AEA">
        <w:rPr>
          <w:rFonts w:asciiTheme="minorEastAsia" w:eastAsiaTheme="minorEastAsia" w:hAnsiTheme="minorEastAsia" w:hint="eastAsia"/>
          <w:color w:val="000000" w:themeColor="text1"/>
          <w:spacing w:val="20"/>
        </w:rPr>
        <w:t>給付</w:t>
      </w:r>
      <w:r w:rsidR="002534E0" w:rsidRPr="00762AEA">
        <w:rPr>
          <w:rFonts w:asciiTheme="minorEastAsia" w:eastAsiaTheme="minorEastAsia" w:hAnsiTheme="minorEastAsia" w:hint="eastAsia"/>
          <w:color w:val="000000" w:themeColor="text1"/>
          <w:spacing w:val="20"/>
        </w:rPr>
        <w:t>決定を行</w:t>
      </w:r>
      <w:r w:rsidR="003404C6" w:rsidRPr="00762AEA">
        <w:rPr>
          <w:rFonts w:asciiTheme="minorEastAsia" w:eastAsiaTheme="minorEastAsia" w:hAnsiTheme="minorEastAsia" w:hint="eastAsia"/>
          <w:color w:val="000000" w:themeColor="text1"/>
          <w:spacing w:val="20"/>
        </w:rPr>
        <w:t>った後</w:t>
      </w:r>
      <w:r w:rsidR="002534E0" w:rsidRPr="00762AEA">
        <w:rPr>
          <w:rFonts w:asciiTheme="minorEastAsia" w:eastAsiaTheme="minorEastAsia" w:hAnsiTheme="minorEastAsia" w:hint="eastAsia"/>
          <w:color w:val="000000" w:themeColor="text1"/>
          <w:spacing w:val="20"/>
        </w:rPr>
        <w:t>、</w:t>
      </w:r>
      <w:r w:rsidR="003404C6" w:rsidRPr="00762AEA">
        <w:rPr>
          <w:rFonts w:asciiTheme="minorEastAsia" w:eastAsiaTheme="minorEastAsia" w:hAnsiTheme="minorEastAsia" w:hint="eastAsia"/>
          <w:color w:val="000000" w:themeColor="text1"/>
          <w:spacing w:val="20"/>
        </w:rPr>
        <w:t>申請</w:t>
      </w:r>
      <w:r w:rsidR="002534E0" w:rsidRPr="00762AEA">
        <w:rPr>
          <w:rFonts w:asciiTheme="minorEastAsia" w:eastAsiaTheme="minorEastAsia" w:hAnsiTheme="minorEastAsia" w:hint="eastAsia"/>
          <w:color w:val="000000" w:themeColor="text1"/>
          <w:spacing w:val="20"/>
        </w:rPr>
        <w:t>者に</w:t>
      </w:r>
      <w:r w:rsidR="003404C6" w:rsidRPr="00762AEA">
        <w:rPr>
          <w:rFonts w:asciiTheme="minorEastAsia" w:eastAsiaTheme="minorEastAsia" w:hAnsiTheme="minorEastAsia" w:hint="eastAsia"/>
          <w:color w:val="000000" w:themeColor="text1"/>
          <w:spacing w:val="20"/>
        </w:rPr>
        <w:t>対し</w:t>
      </w:r>
      <w:r w:rsidR="001806CA" w:rsidRPr="00762AEA">
        <w:rPr>
          <w:rFonts w:asciiTheme="minorEastAsia" w:eastAsiaTheme="minorEastAsia" w:hAnsiTheme="minorEastAsia" w:hint="eastAsia"/>
          <w:color w:val="000000" w:themeColor="text1"/>
          <w:spacing w:val="20"/>
        </w:rPr>
        <w:t>給付</w:t>
      </w:r>
      <w:r w:rsidR="003404C6" w:rsidRPr="00762AEA">
        <w:rPr>
          <w:rFonts w:asciiTheme="minorEastAsia" w:eastAsiaTheme="minorEastAsia" w:hAnsiTheme="minorEastAsia" w:hint="eastAsia"/>
          <w:color w:val="000000" w:themeColor="text1"/>
          <w:spacing w:val="20"/>
        </w:rPr>
        <w:t>決定の</w:t>
      </w:r>
      <w:r w:rsidR="002534E0" w:rsidRPr="00762AEA">
        <w:rPr>
          <w:rFonts w:asciiTheme="minorEastAsia" w:eastAsiaTheme="minorEastAsia" w:hAnsiTheme="minorEastAsia" w:hint="eastAsia"/>
          <w:color w:val="000000" w:themeColor="text1"/>
          <w:spacing w:val="20"/>
        </w:rPr>
        <w:t>通知</w:t>
      </w:r>
      <w:r w:rsidR="003404C6" w:rsidRPr="00762AEA">
        <w:rPr>
          <w:rFonts w:asciiTheme="minorEastAsia" w:eastAsiaTheme="minorEastAsia" w:hAnsiTheme="minorEastAsia" w:hint="eastAsia"/>
          <w:color w:val="000000" w:themeColor="text1"/>
          <w:spacing w:val="20"/>
        </w:rPr>
        <w:t>を行う</w:t>
      </w:r>
      <w:r w:rsidR="002534E0" w:rsidRPr="00762AEA">
        <w:rPr>
          <w:rFonts w:asciiTheme="minorEastAsia" w:eastAsiaTheme="minorEastAsia" w:hAnsiTheme="minorEastAsia" w:hint="eastAsia"/>
          <w:color w:val="000000" w:themeColor="text1"/>
          <w:spacing w:val="20"/>
        </w:rPr>
        <w:t>ものとする。</w:t>
      </w:r>
    </w:p>
    <w:p w:rsidR="003C1B92" w:rsidRPr="00762AEA" w:rsidRDefault="003C1B92" w:rsidP="006E7BC2">
      <w:pPr>
        <w:ind w:left="533" w:hangingChars="200" w:hanging="533"/>
        <w:rPr>
          <w:rFonts w:asciiTheme="minorEastAsia" w:eastAsiaTheme="minorEastAsia" w:hAnsiTheme="minorEastAsia"/>
          <w:color w:val="000000" w:themeColor="text1"/>
          <w:spacing w:val="20"/>
        </w:rPr>
      </w:pPr>
    </w:p>
    <w:p w:rsidR="00D771B8" w:rsidRPr="00762AEA" w:rsidRDefault="003404C6" w:rsidP="006E7BC2">
      <w:pPr>
        <w:ind w:leftChars="100" w:left="494"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w:t>
      </w:r>
      <w:r w:rsidR="001806CA" w:rsidRPr="00762AEA">
        <w:rPr>
          <w:rFonts w:asciiTheme="minorEastAsia" w:eastAsiaTheme="minorEastAsia" w:hAnsiTheme="minorEastAsia" w:hint="eastAsia"/>
          <w:color w:val="000000" w:themeColor="text1"/>
          <w:spacing w:val="20"/>
        </w:rPr>
        <w:t>給付</w:t>
      </w:r>
      <w:r w:rsidR="00D771B8" w:rsidRPr="00762AEA">
        <w:rPr>
          <w:rFonts w:asciiTheme="minorEastAsia" w:eastAsiaTheme="minorEastAsia" w:hAnsiTheme="minorEastAsia" w:hint="eastAsia"/>
          <w:color w:val="000000" w:themeColor="text1"/>
          <w:spacing w:val="20"/>
        </w:rPr>
        <w:t>決定の取消）</w:t>
      </w:r>
    </w:p>
    <w:p w:rsidR="00D771B8" w:rsidRPr="00762AEA" w:rsidRDefault="003404C6" w:rsidP="00982BC7">
      <w:pPr>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第１０</w:t>
      </w:r>
      <w:r w:rsidR="00EE7CDD" w:rsidRPr="00762AEA">
        <w:rPr>
          <w:rFonts w:asciiTheme="minorEastAsia" w:eastAsiaTheme="minorEastAsia" w:hAnsiTheme="minorEastAsia" w:hint="eastAsia"/>
          <w:color w:val="000000" w:themeColor="text1"/>
          <w:spacing w:val="20"/>
        </w:rPr>
        <w:t xml:space="preserve">条　</w:t>
      </w:r>
      <w:r w:rsidR="00841EF6" w:rsidRPr="00762AEA">
        <w:rPr>
          <w:rFonts w:asciiTheme="minorEastAsia" w:eastAsiaTheme="minorEastAsia" w:hAnsiTheme="minorEastAsia" w:hint="eastAsia"/>
          <w:color w:val="000000" w:themeColor="text1"/>
          <w:spacing w:val="20"/>
        </w:rPr>
        <w:t>福岡県は、</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金の申請者が</w:t>
      </w:r>
      <w:r w:rsidR="00841EF6" w:rsidRPr="00762AEA">
        <w:rPr>
          <w:rFonts w:asciiTheme="minorEastAsia" w:eastAsiaTheme="minorEastAsia" w:hAnsiTheme="minorEastAsia" w:hint="eastAsia"/>
          <w:color w:val="000000" w:themeColor="text1"/>
          <w:spacing w:val="20"/>
        </w:rPr>
        <w:t>、</w:t>
      </w:r>
      <w:r w:rsidR="00982BC7" w:rsidRPr="00762AEA">
        <w:rPr>
          <w:rFonts w:asciiTheme="minorEastAsia" w:eastAsiaTheme="minorEastAsia" w:hAnsiTheme="minorEastAsia" w:hint="eastAsia"/>
          <w:color w:val="000000" w:themeColor="text1"/>
          <w:spacing w:val="20"/>
        </w:rPr>
        <w:t>提出書類等に虚偽その他不正の行</w:t>
      </w:r>
      <w:r w:rsidR="00982BC7" w:rsidRPr="00762AEA">
        <w:rPr>
          <w:rFonts w:asciiTheme="minorEastAsia" w:eastAsiaTheme="minorEastAsia" w:hAnsiTheme="minorEastAsia" w:hint="eastAsia"/>
          <w:color w:val="000000" w:themeColor="text1"/>
          <w:spacing w:val="20"/>
        </w:rPr>
        <w:lastRenderedPageBreak/>
        <w:t>為があった</w:t>
      </w:r>
      <w:r w:rsidRPr="00762AEA">
        <w:rPr>
          <w:rFonts w:asciiTheme="minorEastAsia" w:eastAsiaTheme="minorEastAsia" w:hAnsiTheme="minorEastAsia" w:hint="eastAsia"/>
          <w:color w:val="000000" w:themeColor="text1"/>
          <w:spacing w:val="20"/>
        </w:rPr>
        <w:t>と認めたときは、</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w:t>
      </w:r>
      <w:r w:rsidR="001806CA" w:rsidRPr="00762AEA">
        <w:rPr>
          <w:rFonts w:asciiTheme="minorEastAsia" w:eastAsiaTheme="minorEastAsia" w:hAnsiTheme="minorEastAsia" w:hint="eastAsia"/>
          <w:color w:val="000000" w:themeColor="text1"/>
          <w:spacing w:val="20"/>
        </w:rPr>
        <w:t>給付</w:t>
      </w:r>
      <w:r w:rsidRPr="00762AEA">
        <w:rPr>
          <w:rFonts w:asciiTheme="minorEastAsia" w:eastAsiaTheme="minorEastAsia" w:hAnsiTheme="minorEastAsia" w:hint="eastAsia"/>
          <w:color w:val="000000" w:themeColor="text1"/>
          <w:spacing w:val="20"/>
        </w:rPr>
        <w:t>決定の全部又は一部を取</w:t>
      </w:r>
      <w:r w:rsidR="00147C26" w:rsidRPr="00762AEA">
        <w:rPr>
          <w:rFonts w:asciiTheme="minorEastAsia" w:eastAsiaTheme="minorEastAsia" w:hAnsiTheme="minorEastAsia" w:hint="eastAsia"/>
          <w:color w:val="000000" w:themeColor="text1"/>
          <w:spacing w:val="20"/>
        </w:rPr>
        <w:t>り</w:t>
      </w:r>
      <w:r w:rsidRPr="00762AEA">
        <w:rPr>
          <w:rFonts w:asciiTheme="minorEastAsia" w:eastAsiaTheme="minorEastAsia" w:hAnsiTheme="minorEastAsia" w:hint="eastAsia"/>
          <w:color w:val="000000" w:themeColor="text1"/>
          <w:spacing w:val="20"/>
        </w:rPr>
        <w:t>消すことができる。</w:t>
      </w:r>
    </w:p>
    <w:p w:rsidR="001229B1" w:rsidRPr="00762AEA" w:rsidRDefault="001229B1" w:rsidP="006E7BC2">
      <w:pPr>
        <w:rPr>
          <w:rFonts w:asciiTheme="minorEastAsia" w:eastAsiaTheme="minorEastAsia" w:hAnsiTheme="minorEastAsia"/>
          <w:color w:val="000000" w:themeColor="text1"/>
          <w:spacing w:val="20"/>
        </w:rPr>
      </w:pPr>
    </w:p>
    <w:p w:rsidR="003404C6" w:rsidRPr="00762AEA" w:rsidRDefault="003404C6" w:rsidP="003404C6">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金の返還）</w:t>
      </w:r>
    </w:p>
    <w:p w:rsidR="003404C6" w:rsidRPr="00762AEA" w:rsidRDefault="003404C6" w:rsidP="004B2C28">
      <w:pPr>
        <w:ind w:left="293" w:hangingChars="110" w:hanging="293"/>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第１１条 福岡県は、前条の規定に基づき</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w:t>
      </w:r>
      <w:r w:rsidR="001806CA" w:rsidRPr="00762AEA">
        <w:rPr>
          <w:rFonts w:asciiTheme="minorEastAsia" w:eastAsiaTheme="minorEastAsia" w:hAnsiTheme="minorEastAsia" w:hint="eastAsia"/>
          <w:color w:val="000000" w:themeColor="text1"/>
          <w:spacing w:val="20"/>
        </w:rPr>
        <w:t>給付</w:t>
      </w:r>
      <w:r w:rsidRPr="00762AEA">
        <w:rPr>
          <w:rFonts w:asciiTheme="minorEastAsia" w:eastAsiaTheme="minorEastAsia" w:hAnsiTheme="minorEastAsia" w:hint="eastAsia"/>
          <w:color w:val="000000" w:themeColor="text1"/>
          <w:spacing w:val="20"/>
        </w:rPr>
        <w:t>決定の全部又は一部を取り消した場合において、既に</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w:t>
      </w:r>
      <w:r w:rsidR="001806CA" w:rsidRPr="00762AEA">
        <w:rPr>
          <w:rFonts w:asciiTheme="minorEastAsia" w:eastAsiaTheme="minorEastAsia" w:hAnsiTheme="minorEastAsia" w:hint="eastAsia"/>
          <w:color w:val="000000" w:themeColor="text1"/>
          <w:spacing w:val="20"/>
        </w:rPr>
        <w:t>給付</w:t>
      </w:r>
      <w:r w:rsidRPr="00762AEA">
        <w:rPr>
          <w:rFonts w:asciiTheme="minorEastAsia" w:eastAsiaTheme="minorEastAsia" w:hAnsiTheme="minorEastAsia" w:hint="eastAsia"/>
          <w:color w:val="000000" w:themeColor="text1"/>
          <w:spacing w:val="20"/>
        </w:rPr>
        <w:t>を行っているときは、</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金を返還させることができる。</w:t>
      </w:r>
    </w:p>
    <w:p w:rsidR="003404C6" w:rsidRPr="00762AEA" w:rsidRDefault="003404C6" w:rsidP="004B2C28">
      <w:pPr>
        <w:ind w:left="293" w:hangingChars="110" w:hanging="293"/>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２ 福岡県は前項に基づき</w:t>
      </w:r>
      <w:r w:rsidR="00154623" w:rsidRPr="00762AEA">
        <w:rPr>
          <w:rFonts w:asciiTheme="minorEastAsia" w:eastAsiaTheme="minorEastAsia" w:hAnsiTheme="minorEastAsia" w:hint="eastAsia"/>
          <w:color w:val="000000" w:themeColor="text1"/>
          <w:spacing w:val="20"/>
        </w:rPr>
        <w:t>支援</w:t>
      </w:r>
      <w:r w:rsidR="00147C26" w:rsidRPr="00762AEA">
        <w:rPr>
          <w:rFonts w:asciiTheme="minorEastAsia" w:eastAsiaTheme="minorEastAsia" w:hAnsiTheme="minorEastAsia" w:hint="eastAsia"/>
          <w:color w:val="000000" w:themeColor="text1"/>
          <w:spacing w:val="20"/>
        </w:rPr>
        <w:t>金を返還させるときは、次の各号</w:t>
      </w:r>
      <w:r w:rsidRPr="00762AEA">
        <w:rPr>
          <w:rFonts w:asciiTheme="minorEastAsia" w:eastAsiaTheme="minorEastAsia" w:hAnsiTheme="minorEastAsia" w:hint="eastAsia"/>
          <w:color w:val="000000" w:themeColor="text1"/>
          <w:spacing w:val="20"/>
        </w:rPr>
        <w:t>を</w:t>
      </w:r>
      <w:r w:rsidR="00154623" w:rsidRPr="00762AEA">
        <w:rPr>
          <w:rFonts w:asciiTheme="minorEastAsia" w:eastAsiaTheme="minorEastAsia" w:hAnsiTheme="minorEastAsia" w:hint="eastAsia"/>
          <w:color w:val="000000" w:themeColor="text1"/>
          <w:spacing w:val="20"/>
        </w:rPr>
        <w:t>支援</w:t>
      </w:r>
      <w:r w:rsidRPr="00762AEA">
        <w:rPr>
          <w:rFonts w:asciiTheme="minorEastAsia" w:eastAsiaTheme="minorEastAsia" w:hAnsiTheme="minorEastAsia" w:hint="eastAsia"/>
          <w:color w:val="000000" w:themeColor="text1"/>
          <w:spacing w:val="20"/>
        </w:rPr>
        <w:t>金の申請者に通知する。</w:t>
      </w:r>
    </w:p>
    <w:p w:rsidR="003404C6" w:rsidRPr="00762AEA" w:rsidRDefault="004B2C28" w:rsidP="004B2C28">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 xml:space="preserve">一　</w:t>
      </w:r>
      <w:r w:rsidR="003404C6" w:rsidRPr="00762AEA">
        <w:rPr>
          <w:rFonts w:asciiTheme="minorEastAsia" w:eastAsiaTheme="minorEastAsia" w:hAnsiTheme="minorEastAsia" w:hint="eastAsia"/>
          <w:color w:val="000000" w:themeColor="text1"/>
          <w:spacing w:val="20"/>
        </w:rPr>
        <w:t>返還すべき支援金の額</w:t>
      </w:r>
    </w:p>
    <w:p w:rsidR="003404C6" w:rsidRPr="00762AEA" w:rsidRDefault="004B2C28" w:rsidP="004B2C28">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 xml:space="preserve">二　</w:t>
      </w:r>
      <w:r w:rsidR="003404C6" w:rsidRPr="00762AEA">
        <w:rPr>
          <w:rFonts w:asciiTheme="minorEastAsia" w:eastAsiaTheme="minorEastAsia" w:hAnsiTheme="minorEastAsia" w:hint="eastAsia"/>
          <w:color w:val="000000" w:themeColor="text1"/>
          <w:spacing w:val="20"/>
        </w:rPr>
        <w:t>返還期限</w:t>
      </w:r>
    </w:p>
    <w:p w:rsidR="004B2C28" w:rsidRPr="00762AEA" w:rsidRDefault="004B2C28" w:rsidP="004B2C28">
      <w:pPr>
        <w:ind w:firstLineChars="100" w:firstLine="267"/>
        <w:rPr>
          <w:rFonts w:asciiTheme="minorEastAsia" w:eastAsiaTheme="minorEastAsia" w:hAnsiTheme="minorEastAsia"/>
          <w:color w:val="000000" w:themeColor="text1"/>
          <w:spacing w:val="20"/>
        </w:rPr>
      </w:pPr>
    </w:p>
    <w:p w:rsidR="003404C6" w:rsidRPr="00762AEA" w:rsidRDefault="003404C6" w:rsidP="003404C6">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w:t>
      </w:r>
      <w:r w:rsidR="004B2C28" w:rsidRPr="00762AEA">
        <w:rPr>
          <w:rFonts w:asciiTheme="minorEastAsia" w:eastAsiaTheme="minorEastAsia" w:hAnsiTheme="minorEastAsia" w:hint="eastAsia"/>
          <w:color w:val="000000" w:themeColor="text1"/>
          <w:spacing w:val="20"/>
        </w:rPr>
        <w:t>振込不能</w:t>
      </w:r>
      <w:r w:rsidRPr="00762AEA">
        <w:rPr>
          <w:rFonts w:asciiTheme="minorEastAsia" w:eastAsiaTheme="minorEastAsia" w:hAnsiTheme="minorEastAsia" w:hint="eastAsia"/>
          <w:color w:val="000000" w:themeColor="text1"/>
          <w:spacing w:val="20"/>
        </w:rPr>
        <w:t>等の取扱い）</w:t>
      </w:r>
    </w:p>
    <w:p w:rsidR="003404C6" w:rsidRPr="00762AEA" w:rsidRDefault="004B2C28" w:rsidP="004B2C28">
      <w:pPr>
        <w:ind w:left="293" w:hangingChars="110" w:hanging="293"/>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第１２</w:t>
      </w:r>
      <w:r w:rsidR="003404C6" w:rsidRPr="00762AEA">
        <w:rPr>
          <w:rFonts w:asciiTheme="minorEastAsia" w:eastAsiaTheme="minorEastAsia" w:hAnsiTheme="minorEastAsia" w:hint="eastAsia"/>
          <w:color w:val="000000" w:themeColor="text1"/>
          <w:spacing w:val="20"/>
        </w:rPr>
        <w:t xml:space="preserve">条 </w:t>
      </w:r>
      <w:r w:rsidR="00982BC7" w:rsidRPr="00762AEA">
        <w:rPr>
          <w:rFonts w:asciiTheme="minorEastAsia" w:eastAsiaTheme="minorEastAsia" w:hAnsiTheme="minorEastAsia" w:hint="eastAsia"/>
          <w:color w:val="000000" w:themeColor="text1"/>
          <w:spacing w:val="20"/>
        </w:rPr>
        <w:t>福岡県が第９条の規定による</w:t>
      </w:r>
      <w:r w:rsidR="001806CA" w:rsidRPr="00762AEA">
        <w:rPr>
          <w:rFonts w:asciiTheme="minorEastAsia" w:eastAsiaTheme="minorEastAsia" w:hAnsiTheme="minorEastAsia" w:hint="eastAsia"/>
          <w:color w:val="000000" w:themeColor="text1"/>
          <w:spacing w:val="20"/>
        </w:rPr>
        <w:t>給付</w:t>
      </w:r>
      <w:r w:rsidRPr="00762AEA">
        <w:rPr>
          <w:rFonts w:asciiTheme="minorEastAsia" w:eastAsiaTheme="minorEastAsia" w:hAnsiTheme="minorEastAsia" w:hint="eastAsia"/>
          <w:color w:val="000000" w:themeColor="text1"/>
          <w:spacing w:val="20"/>
        </w:rPr>
        <w:t>決定を行った後、申請書の不備による振込不能等があり、事務局</w:t>
      </w:r>
      <w:r w:rsidR="003404C6" w:rsidRPr="00762AEA">
        <w:rPr>
          <w:rFonts w:asciiTheme="minorEastAsia" w:eastAsiaTheme="minorEastAsia" w:hAnsiTheme="minorEastAsia" w:hint="eastAsia"/>
          <w:color w:val="000000" w:themeColor="text1"/>
          <w:spacing w:val="20"/>
        </w:rPr>
        <w:t>が確認等を求めたにもかかわらず申請書の補正が行われず、</w:t>
      </w:r>
      <w:r w:rsidRPr="00762AEA">
        <w:rPr>
          <w:rFonts w:asciiTheme="minorEastAsia" w:eastAsiaTheme="minorEastAsia" w:hAnsiTheme="minorEastAsia" w:hint="eastAsia"/>
          <w:color w:val="000000" w:themeColor="text1"/>
          <w:spacing w:val="20"/>
        </w:rPr>
        <w:t>給付</w:t>
      </w:r>
      <w:r w:rsidR="003404C6" w:rsidRPr="00762AEA">
        <w:rPr>
          <w:rFonts w:asciiTheme="minorEastAsia" w:eastAsiaTheme="minorEastAsia" w:hAnsiTheme="minorEastAsia" w:hint="eastAsia"/>
          <w:color w:val="000000" w:themeColor="text1"/>
          <w:spacing w:val="20"/>
        </w:rPr>
        <w:t>対象者の責に帰すべき事由により</w:t>
      </w:r>
      <w:r w:rsidRPr="00762AEA">
        <w:rPr>
          <w:rFonts w:asciiTheme="minorEastAsia" w:eastAsiaTheme="minorEastAsia" w:hAnsiTheme="minorEastAsia" w:hint="eastAsia"/>
          <w:color w:val="000000" w:themeColor="text1"/>
          <w:spacing w:val="20"/>
        </w:rPr>
        <w:t>給付</w:t>
      </w:r>
      <w:r w:rsidR="003404C6" w:rsidRPr="00762AEA">
        <w:rPr>
          <w:rFonts w:asciiTheme="minorEastAsia" w:eastAsiaTheme="minorEastAsia" w:hAnsiTheme="minorEastAsia" w:hint="eastAsia"/>
          <w:color w:val="000000" w:themeColor="text1"/>
          <w:spacing w:val="20"/>
        </w:rPr>
        <w:t>ができなかったときは、当該申請が取り下げられたものとみなす。</w:t>
      </w:r>
    </w:p>
    <w:p w:rsidR="003404C6" w:rsidRPr="00762AEA" w:rsidRDefault="003404C6" w:rsidP="003404C6">
      <w:pPr>
        <w:rPr>
          <w:rFonts w:asciiTheme="minorEastAsia" w:eastAsiaTheme="minorEastAsia" w:hAnsiTheme="minorEastAsia"/>
          <w:color w:val="000000" w:themeColor="text1"/>
          <w:spacing w:val="20"/>
        </w:rPr>
      </w:pPr>
    </w:p>
    <w:p w:rsidR="000A74CE" w:rsidRPr="00762AEA" w:rsidRDefault="000A74CE" w:rsidP="000A74CE">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w:t>
      </w:r>
      <w:r w:rsidR="008F668B" w:rsidRPr="00762AEA">
        <w:rPr>
          <w:rFonts w:asciiTheme="minorEastAsia" w:eastAsiaTheme="minorEastAsia" w:hAnsiTheme="minorEastAsia" w:hint="eastAsia"/>
          <w:color w:val="000000" w:themeColor="text1"/>
          <w:spacing w:val="20"/>
        </w:rPr>
        <w:t>その他</w:t>
      </w:r>
      <w:r w:rsidRPr="00762AEA">
        <w:rPr>
          <w:rFonts w:asciiTheme="minorEastAsia" w:eastAsiaTheme="minorEastAsia" w:hAnsiTheme="minorEastAsia"/>
          <w:color w:val="000000" w:themeColor="text1"/>
          <w:spacing w:val="20"/>
        </w:rPr>
        <w:t>）</w:t>
      </w:r>
    </w:p>
    <w:p w:rsidR="000A74CE" w:rsidRPr="00762AEA" w:rsidRDefault="000A74CE" w:rsidP="00ED0B74">
      <w:pPr>
        <w:autoSpaceDE w:val="0"/>
        <w:autoSpaceDN w:val="0"/>
        <w:ind w:left="267" w:hangingChars="100" w:hanging="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第</w:t>
      </w:r>
      <w:r w:rsidR="004B2C28" w:rsidRPr="00762AEA">
        <w:rPr>
          <w:rFonts w:asciiTheme="minorEastAsia" w:eastAsiaTheme="minorEastAsia" w:hAnsiTheme="minorEastAsia" w:hint="eastAsia"/>
          <w:color w:val="000000" w:themeColor="text1"/>
          <w:spacing w:val="20"/>
        </w:rPr>
        <w:t>１３</w:t>
      </w:r>
      <w:r w:rsidRPr="00762AEA">
        <w:rPr>
          <w:rFonts w:asciiTheme="minorEastAsia" w:eastAsiaTheme="minorEastAsia" w:hAnsiTheme="minorEastAsia"/>
          <w:color w:val="000000" w:themeColor="text1"/>
          <w:spacing w:val="20"/>
        </w:rPr>
        <w:t>条</w:t>
      </w:r>
      <w:r w:rsidR="00EE7CDD" w:rsidRPr="00762AEA">
        <w:rPr>
          <w:rFonts w:asciiTheme="minorEastAsia" w:eastAsiaTheme="minorEastAsia" w:hAnsiTheme="minorEastAsia" w:hint="eastAsia"/>
          <w:color w:val="000000" w:themeColor="text1"/>
          <w:spacing w:val="20"/>
        </w:rPr>
        <w:t xml:space="preserve">　</w:t>
      </w:r>
      <w:r w:rsidR="004B2C28" w:rsidRPr="00762AEA">
        <w:rPr>
          <w:rFonts w:asciiTheme="minorEastAsia" w:eastAsiaTheme="minorEastAsia" w:hAnsiTheme="minorEastAsia" w:hint="eastAsia"/>
          <w:color w:val="000000" w:themeColor="text1"/>
          <w:spacing w:val="20"/>
        </w:rPr>
        <w:t>この</w:t>
      </w:r>
      <w:r w:rsidR="002F6625" w:rsidRPr="00762AEA">
        <w:rPr>
          <w:rFonts w:asciiTheme="minorEastAsia" w:eastAsiaTheme="minorEastAsia" w:hAnsiTheme="minorEastAsia" w:hint="eastAsia"/>
          <w:color w:val="000000" w:themeColor="text1"/>
          <w:spacing w:val="20"/>
        </w:rPr>
        <w:t>要綱</w:t>
      </w:r>
      <w:r w:rsidR="004B2C28" w:rsidRPr="00762AEA">
        <w:rPr>
          <w:rFonts w:asciiTheme="minorEastAsia" w:eastAsiaTheme="minorEastAsia" w:hAnsiTheme="minorEastAsia" w:hint="eastAsia"/>
          <w:color w:val="000000" w:themeColor="text1"/>
          <w:spacing w:val="20"/>
        </w:rPr>
        <w:t>に定めるもののほか、</w:t>
      </w:r>
      <w:r w:rsidR="00154623" w:rsidRPr="00762AEA">
        <w:rPr>
          <w:rFonts w:asciiTheme="minorEastAsia" w:eastAsiaTheme="minorEastAsia" w:hAnsiTheme="minorEastAsia" w:hint="eastAsia"/>
          <w:color w:val="000000" w:themeColor="text1"/>
          <w:spacing w:val="20"/>
        </w:rPr>
        <w:t>支援</w:t>
      </w:r>
      <w:r w:rsidR="004B2C28" w:rsidRPr="00762AEA">
        <w:rPr>
          <w:rFonts w:asciiTheme="minorEastAsia" w:eastAsiaTheme="minorEastAsia" w:hAnsiTheme="minorEastAsia" w:hint="eastAsia"/>
          <w:color w:val="000000" w:themeColor="text1"/>
          <w:spacing w:val="20"/>
        </w:rPr>
        <w:t>金の運用に関し必要な事項は別に定める</w:t>
      </w:r>
      <w:r w:rsidRPr="00762AEA">
        <w:rPr>
          <w:rFonts w:asciiTheme="minorEastAsia" w:eastAsiaTheme="minorEastAsia" w:hAnsiTheme="minorEastAsia"/>
          <w:color w:val="000000" w:themeColor="text1"/>
          <w:spacing w:val="20"/>
        </w:rPr>
        <w:t>。</w:t>
      </w:r>
    </w:p>
    <w:p w:rsidR="006679B0" w:rsidRPr="00762AEA" w:rsidRDefault="006679B0" w:rsidP="006679B0">
      <w:pPr>
        <w:rPr>
          <w:rFonts w:asciiTheme="minorEastAsia" w:eastAsiaTheme="minorEastAsia" w:hAnsiTheme="minorEastAsia"/>
          <w:color w:val="000000" w:themeColor="text1"/>
          <w:spacing w:val="20"/>
        </w:rPr>
      </w:pPr>
    </w:p>
    <w:p w:rsidR="006679B0" w:rsidRPr="00762AEA" w:rsidRDefault="006679B0" w:rsidP="006679B0">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 xml:space="preserve">　附　則</w:t>
      </w:r>
    </w:p>
    <w:p w:rsidR="006679B0" w:rsidRPr="00762AEA" w:rsidRDefault="006679B0" w:rsidP="006679B0">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 xml:space="preserve">　この要綱は、令和４年１１月１５日から施行する。</w:t>
      </w:r>
    </w:p>
    <w:p w:rsidR="00906D3A" w:rsidRPr="00762AEA" w:rsidRDefault="00906D3A" w:rsidP="006679B0">
      <w:pPr>
        <w:rPr>
          <w:rFonts w:asciiTheme="minorEastAsia" w:eastAsiaTheme="minorEastAsia" w:hAnsiTheme="minorEastAsia"/>
          <w:color w:val="000000" w:themeColor="text1"/>
          <w:spacing w:val="20"/>
        </w:rPr>
      </w:pPr>
    </w:p>
    <w:p w:rsidR="00F850B4" w:rsidRPr="00762AEA" w:rsidRDefault="00F850B4" w:rsidP="00694702">
      <w:pPr>
        <w:ind w:firstLineChars="100" w:firstLine="267"/>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附　則</w:t>
      </w:r>
    </w:p>
    <w:p w:rsidR="00906D3A" w:rsidRPr="00762AEA" w:rsidRDefault="00906D3A" w:rsidP="00906D3A">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 xml:space="preserve">　この要綱は、令和５年</w:t>
      </w:r>
      <w:r w:rsidR="00910742" w:rsidRPr="00762AEA">
        <w:rPr>
          <w:rFonts w:asciiTheme="minorEastAsia" w:eastAsiaTheme="minorEastAsia" w:hAnsiTheme="minorEastAsia" w:hint="eastAsia"/>
          <w:color w:val="000000" w:themeColor="text1"/>
          <w:spacing w:val="20"/>
        </w:rPr>
        <w:t>６</w:t>
      </w:r>
      <w:r w:rsidRPr="00762AEA">
        <w:rPr>
          <w:rFonts w:asciiTheme="minorEastAsia" w:eastAsiaTheme="minorEastAsia" w:hAnsiTheme="minorEastAsia" w:hint="eastAsia"/>
          <w:color w:val="000000" w:themeColor="text1"/>
          <w:spacing w:val="20"/>
        </w:rPr>
        <w:t>月</w:t>
      </w:r>
      <w:r w:rsidR="00B3105D" w:rsidRPr="00762AEA">
        <w:rPr>
          <w:rFonts w:asciiTheme="minorEastAsia" w:eastAsiaTheme="minorEastAsia" w:hAnsiTheme="minorEastAsia" w:hint="eastAsia"/>
          <w:color w:val="000000" w:themeColor="text1"/>
          <w:spacing w:val="20"/>
        </w:rPr>
        <w:t>２６</w:t>
      </w:r>
      <w:r w:rsidRPr="00762AEA">
        <w:rPr>
          <w:rFonts w:asciiTheme="minorEastAsia" w:eastAsiaTheme="minorEastAsia" w:hAnsiTheme="minorEastAsia" w:hint="eastAsia"/>
          <w:color w:val="000000" w:themeColor="text1"/>
          <w:spacing w:val="20"/>
        </w:rPr>
        <w:t>日から施行し、改正後の福岡県医療機関等物価高騰対策支援金給付要綱の規定は、令和５年度の支援金について適用する。</w:t>
      </w:r>
    </w:p>
    <w:p w:rsidR="001229B1" w:rsidRPr="00762AEA" w:rsidRDefault="009D2E8D" w:rsidP="006E7BC2">
      <w:pPr>
        <w:rPr>
          <w:rFonts w:ascii="ＭＳ 明朝" w:eastAsia="ＭＳ 明朝" w:hAnsi="ＭＳ 明朝"/>
          <w:color w:val="000000" w:themeColor="text1"/>
          <w:spacing w:val="20"/>
        </w:rPr>
      </w:pPr>
      <w:r w:rsidRPr="00762AEA">
        <w:rPr>
          <w:rFonts w:ascii="ＭＳ 明朝" w:eastAsia="ＭＳ 明朝" w:hAnsi="ＭＳ 明朝" w:hint="eastAsia"/>
          <w:color w:val="000000" w:themeColor="text1"/>
          <w:spacing w:val="20"/>
        </w:rPr>
        <w:t xml:space="preserve">　</w:t>
      </w:r>
    </w:p>
    <w:p w:rsidR="0071427E" w:rsidRPr="00762AEA" w:rsidRDefault="0071427E" w:rsidP="0071427E">
      <w:pPr>
        <w:spacing w:line="280" w:lineRule="exact"/>
        <w:ind w:firstLineChars="300" w:firstLine="668"/>
        <w:rPr>
          <w:rFonts w:asciiTheme="minorEastAsia" w:eastAsiaTheme="minorEastAsia" w:hAnsiTheme="minorEastAsia"/>
          <w:color w:val="000000" w:themeColor="text1"/>
          <w:spacing w:val="2"/>
        </w:rPr>
      </w:pPr>
      <w:r w:rsidRPr="00762AEA">
        <w:rPr>
          <w:rFonts w:asciiTheme="minorEastAsia" w:eastAsiaTheme="minorEastAsia" w:hAnsiTheme="minorEastAsia" w:hint="eastAsia"/>
          <w:color w:val="000000" w:themeColor="text1"/>
          <w:spacing w:val="-2"/>
        </w:rPr>
        <w:t xml:space="preserve">附　則　</w:t>
      </w:r>
    </w:p>
    <w:p w:rsidR="0071427E" w:rsidRPr="00762AEA" w:rsidRDefault="0071427E" w:rsidP="0071427E">
      <w:pPr>
        <w:overflowPunct w:val="0"/>
        <w:ind w:firstLineChars="100" w:firstLine="227"/>
        <w:textAlignment w:val="baseline"/>
        <w:rPr>
          <w:rFonts w:asciiTheme="minorEastAsia" w:eastAsiaTheme="minorEastAsia" w:hAnsiTheme="minorEastAsia"/>
          <w:color w:val="000000" w:themeColor="text1"/>
        </w:rPr>
      </w:pPr>
      <w:r w:rsidRPr="00762AEA">
        <w:rPr>
          <w:rFonts w:asciiTheme="minorEastAsia" w:eastAsiaTheme="minorEastAsia" w:hAnsiTheme="minorEastAsia" w:hint="eastAsia"/>
          <w:color w:val="000000" w:themeColor="text1"/>
        </w:rPr>
        <w:t>この要綱は、令和５年１２月</w:t>
      </w:r>
      <w:r w:rsidR="0036539C" w:rsidRPr="00762AEA">
        <w:rPr>
          <w:rFonts w:asciiTheme="minorEastAsia" w:eastAsiaTheme="minorEastAsia" w:hAnsiTheme="minorEastAsia" w:hint="eastAsia"/>
          <w:color w:val="000000" w:themeColor="text1"/>
        </w:rPr>
        <w:t>２０</w:t>
      </w:r>
      <w:r w:rsidRPr="00762AEA">
        <w:rPr>
          <w:rFonts w:asciiTheme="minorEastAsia" w:eastAsiaTheme="minorEastAsia" w:hAnsiTheme="minorEastAsia" w:hint="eastAsia"/>
          <w:color w:val="000000" w:themeColor="text1"/>
        </w:rPr>
        <w:t>日から施行し、改正後の福岡県医療機関等物価高騰対策支援金給付要綱の規定は、この要綱の施行の日以後の申請に係る支援金について適用し、同日前の申請に係る支援金については、なお従前の例による。</w:t>
      </w:r>
    </w:p>
    <w:p w:rsidR="004A07E3" w:rsidRPr="00762AEA" w:rsidRDefault="004A07E3" w:rsidP="0071427E">
      <w:pPr>
        <w:overflowPunct w:val="0"/>
        <w:ind w:firstLineChars="100" w:firstLine="227"/>
        <w:textAlignment w:val="baseline"/>
        <w:rPr>
          <w:rFonts w:asciiTheme="minorEastAsia" w:eastAsiaTheme="minorEastAsia" w:hAnsiTheme="minorEastAsia"/>
          <w:color w:val="000000" w:themeColor="text1"/>
        </w:rPr>
      </w:pPr>
    </w:p>
    <w:p w:rsidR="004A07E3" w:rsidRPr="00762AEA" w:rsidRDefault="004A07E3" w:rsidP="0071427E">
      <w:pPr>
        <w:overflowPunct w:val="0"/>
        <w:ind w:firstLineChars="100" w:firstLine="227"/>
        <w:textAlignment w:val="baseline"/>
        <w:rPr>
          <w:rFonts w:asciiTheme="minorEastAsia" w:eastAsiaTheme="minorEastAsia" w:hAnsiTheme="minorEastAsia"/>
          <w:color w:val="000000" w:themeColor="text1"/>
        </w:rPr>
      </w:pPr>
      <w:r w:rsidRPr="00762AEA">
        <w:rPr>
          <w:rFonts w:asciiTheme="minorEastAsia" w:eastAsiaTheme="minorEastAsia" w:hAnsiTheme="minorEastAsia"/>
          <w:color w:val="000000" w:themeColor="text1"/>
        </w:rPr>
        <w:t xml:space="preserve">　　附　則　</w:t>
      </w:r>
    </w:p>
    <w:p w:rsidR="0071427E" w:rsidRPr="00762AEA" w:rsidRDefault="004A07E3" w:rsidP="004A07E3">
      <w:pPr>
        <w:overflowPunct w:val="0"/>
        <w:ind w:firstLineChars="100" w:firstLine="267"/>
        <w:textAlignment w:val="baseline"/>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この要綱は、令和</w:t>
      </w:r>
      <w:r w:rsidR="001F200D">
        <w:rPr>
          <w:rFonts w:asciiTheme="minorEastAsia" w:eastAsiaTheme="minorEastAsia" w:hAnsiTheme="minorEastAsia" w:hint="eastAsia"/>
          <w:color w:val="000000" w:themeColor="text1"/>
          <w:spacing w:val="20"/>
        </w:rPr>
        <w:t>６</w:t>
      </w:r>
      <w:r w:rsidRPr="00762AEA">
        <w:rPr>
          <w:rFonts w:asciiTheme="minorEastAsia" w:eastAsiaTheme="minorEastAsia" w:hAnsiTheme="minorEastAsia" w:hint="eastAsia"/>
          <w:color w:val="000000" w:themeColor="text1"/>
          <w:spacing w:val="20"/>
        </w:rPr>
        <w:t>年１</w:t>
      </w:r>
      <w:r w:rsidR="001F200D">
        <w:rPr>
          <w:rFonts w:asciiTheme="minorEastAsia" w:eastAsiaTheme="minorEastAsia" w:hAnsiTheme="minorEastAsia" w:hint="eastAsia"/>
          <w:color w:val="000000" w:themeColor="text1"/>
          <w:spacing w:val="20"/>
        </w:rPr>
        <w:t>２</w:t>
      </w:r>
      <w:r w:rsidRPr="00762AEA">
        <w:rPr>
          <w:rFonts w:asciiTheme="minorEastAsia" w:eastAsiaTheme="minorEastAsia" w:hAnsiTheme="minorEastAsia" w:hint="eastAsia"/>
          <w:color w:val="000000" w:themeColor="text1"/>
          <w:spacing w:val="20"/>
        </w:rPr>
        <w:t>月</w:t>
      </w:r>
      <w:r w:rsidR="001F200D">
        <w:rPr>
          <w:rFonts w:asciiTheme="minorEastAsia" w:eastAsiaTheme="minorEastAsia" w:hAnsiTheme="minorEastAsia" w:hint="eastAsia"/>
          <w:color w:val="000000" w:themeColor="text1"/>
          <w:spacing w:val="20"/>
        </w:rPr>
        <w:t>１９</w:t>
      </w:r>
      <w:r w:rsidRPr="00762AEA">
        <w:rPr>
          <w:rFonts w:asciiTheme="minorEastAsia" w:eastAsiaTheme="minorEastAsia" w:hAnsiTheme="minorEastAsia" w:hint="eastAsia"/>
          <w:color w:val="000000" w:themeColor="text1"/>
          <w:spacing w:val="20"/>
        </w:rPr>
        <w:t>日から施行し、</w:t>
      </w:r>
      <w:r w:rsidR="0065577D" w:rsidRPr="00762AEA">
        <w:rPr>
          <w:rFonts w:asciiTheme="minorEastAsia" w:eastAsiaTheme="minorEastAsia" w:hAnsiTheme="minorEastAsia" w:hint="eastAsia"/>
          <w:color w:val="000000" w:themeColor="text1"/>
        </w:rPr>
        <w:t>改正後の福岡県医療機関等物価高騰対策支援金給付要綱の規定は、この要綱の施行の日以後の申請に係る支援金について適用し、同日前の申請に係る支援金については、なお従前の例による。</w:t>
      </w:r>
    </w:p>
    <w:p w:rsidR="0065577D" w:rsidRPr="00762AEA" w:rsidRDefault="0065577D" w:rsidP="004A07E3">
      <w:pPr>
        <w:overflowPunct w:val="0"/>
        <w:ind w:firstLineChars="100" w:firstLine="227"/>
        <w:textAlignment w:val="baseline"/>
        <w:rPr>
          <w:rFonts w:asciiTheme="minorEastAsia" w:eastAsiaTheme="minorEastAsia" w:hAnsiTheme="minorEastAsia"/>
          <w:color w:val="000000" w:themeColor="text1"/>
        </w:rPr>
      </w:pPr>
    </w:p>
    <w:p w:rsidR="00ED22DE" w:rsidRPr="00762AEA" w:rsidRDefault="008F2696" w:rsidP="006E7BC2">
      <w:pP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lastRenderedPageBreak/>
        <w:t>別表</w:t>
      </w:r>
      <w:r w:rsidR="00F261D7" w:rsidRPr="00762AEA">
        <w:rPr>
          <w:rFonts w:asciiTheme="minorEastAsia" w:eastAsiaTheme="minorEastAsia" w:hAnsiTheme="minorEastAsia" w:hint="eastAsia"/>
          <w:color w:val="000000" w:themeColor="text1"/>
          <w:spacing w:val="20"/>
        </w:rPr>
        <w:t>１</w:t>
      </w:r>
      <w:r w:rsidRPr="00762AEA">
        <w:rPr>
          <w:rFonts w:asciiTheme="minorEastAsia" w:eastAsiaTheme="minorEastAsia" w:hAnsiTheme="minorEastAsia"/>
          <w:color w:val="000000" w:themeColor="text1"/>
          <w:spacing w:val="20"/>
        </w:rPr>
        <w:t>（第</w:t>
      </w:r>
      <w:r w:rsidR="004B2C28" w:rsidRPr="00762AEA">
        <w:rPr>
          <w:rFonts w:asciiTheme="minorEastAsia" w:eastAsiaTheme="minorEastAsia" w:hAnsiTheme="minorEastAsia" w:hint="eastAsia"/>
          <w:color w:val="000000" w:themeColor="text1"/>
          <w:spacing w:val="20"/>
        </w:rPr>
        <w:t>６</w:t>
      </w:r>
      <w:r w:rsidR="00ED22DE" w:rsidRPr="00762AEA">
        <w:rPr>
          <w:rFonts w:asciiTheme="minorEastAsia" w:eastAsiaTheme="minorEastAsia" w:hAnsiTheme="minorEastAsia"/>
          <w:color w:val="000000" w:themeColor="text1"/>
          <w:spacing w:val="20"/>
        </w:rPr>
        <w:t>条関係）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609"/>
        <w:gridCol w:w="4053"/>
      </w:tblGrid>
      <w:tr w:rsidR="00762AEA" w:rsidRPr="00762AEA" w:rsidTr="006A7523">
        <w:tc>
          <w:tcPr>
            <w:tcW w:w="5298" w:type="dxa"/>
            <w:gridSpan w:val="2"/>
            <w:shd w:val="clear" w:color="auto" w:fill="F3F3F3"/>
          </w:tcPr>
          <w:p w:rsidR="00FB1C28" w:rsidRPr="00762AEA" w:rsidRDefault="00FB1C28" w:rsidP="00694BF6">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１</w:t>
            </w:r>
            <w:r w:rsidRPr="00762AEA">
              <w:rPr>
                <w:rFonts w:asciiTheme="minorEastAsia" w:eastAsiaTheme="minorEastAsia" w:hAnsiTheme="minorEastAsia"/>
                <w:color w:val="000000" w:themeColor="text1"/>
                <w:spacing w:val="20"/>
              </w:rPr>
              <w:t>区分</w:t>
            </w:r>
          </w:p>
        </w:tc>
        <w:tc>
          <w:tcPr>
            <w:tcW w:w="4053" w:type="dxa"/>
            <w:vMerge w:val="restart"/>
            <w:shd w:val="clear" w:color="auto" w:fill="F3F3F3"/>
            <w:vAlign w:val="center"/>
          </w:tcPr>
          <w:p w:rsidR="00FB1C28" w:rsidRPr="00762AEA" w:rsidRDefault="00FB1C28" w:rsidP="00694BF6">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２給付</w:t>
            </w:r>
            <w:r w:rsidRPr="00762AEA">
              <w:rPr>
                <w:rFonts w:asciiTheme="minorEastAsia" w:eastAsiaTheme="minorEastAsia" w:hAnsiTheme="minorEastAsia"/>
                <w:color w:val="000000" w:themeColor="text1"/>
                <w:spacing w:val="20"/>
              </w:rPr>
              <w:t>額</w:t>
            </w:r>
          </w:p>
        </w:tc>
      </w:tr>
      <w:tr w:rsidR="00762AEA" w:rsidRPr="00762AEA" w:rsidTr="00265070">
        <w:tc>
          <w:tcPr>
            <w:tcW w:w="2689" w:type="dxa"/>
            <w:shd w:val="clear" w:color="auto" w:fill="F3F3F3"/>
          </w:tcPr>
          <w:p w:rsidR="00265070" w:rsidRPr="00762AEA" w:rsidRDefault="00265070" w:rsidP="00694BF6">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施設</w:t>
            </w:r>
          </w:p>
        </w:tc>
        <w:tc>
          <w:tcPr>
            <w:tcW w:w="2609" w:type="dxa"/>
            <w:shd w:val="clear" w:color="auto" w:fill="F3F3F3"/>
          </w:tcPr>
          <w:p w:rsidR="00265070" w:rsidRPr="00762AEA" w:rsidRDefault="00265070" w:rsidP="00265070">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電圧の種類</w:t>
            </w:r>
          </w:p>
        </w:tc>
        <w:tc>
          <w:tcPr>
            <w:tcW w:w="4053" w:type="dxa"/>
            <w:vMerge/>
            <w:shd w:val="clear" w:color="auto" w:fill="F3F3F3"/>
            <w:vAlign w:val="center"/>
          </w:tcPr>
          <w:p w:rsidR="00265070" w:rsidRPr="00762AEA" w:rsidRDefault="00265070" w:rsidP="00694BF6">
            <w:pPr>
              <w:jc w:val="center"/>
              <w:rPr>
                <w:rFonts w:asciiTheme="minorEastAsia" w:eastAsiaTheme="minorEastAsia" w:hAnsiTheme="minorEastAsia"/>
                <w:color w:val="000000" w:themeColor="text1"/>
                <w:spacing w:val="20"/>
              </w:rPr>
            </w:pPr>
          </w:p>
        </w:tc>
      </w:tr>
      <w:tr w:rsidR="00762AEA" w:rsidRPr="00762AEA" w:rsidTr="00CC6807">
        <w:trPr>
          <w:trHeight w:val="896"/>
        </w:trPr>
        <w:tc>
          <w:tcPr>
            <w:tcW w:w="2689" w:type="dxa"/>
            <w:vMerge w:val="restart"/>
            <w:vAlign w:val="center"/>
          </w:tcPr>
          <w:p w:rsidR="00D20415" w:rsidRPr="00762AEA" w:rsidRDefault="00D20415" w:rsidP="00446A39">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病院</w:t>
            </w:r>
          </w:p>
          <w:p w:rsidR="00D20415" w:rsidRPr="00762AEA" w:rsidRDefault="00D20415" w:rsidP="00446A39">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有床診療所</w:t>
            </w:r>
          </w:p>
        </w:tc>
        <w:tc>
          <w:tcPr>
            <w:tcW w:w="2609" w:type="dxa"/>
            <w:vAlign w:val="center"/>
          </w:tcPr>
          <w:p w:rsidR="00D20415" w:rsidRPr="00762AEA" w:rsidRDefault="00D20415" w:rsidP="00265070">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特別高圧</w:t>
            </w:r>
          </w:p>
        </w:tc>
        <w:tc>
          <w:tcPr>
            <w:tcW w:w="4053" w:type="dxa"/>
            <w:shd w:val="clear" w:color="auto" w:fill="auto"/>
            <w:vAlign w:val="center"/>
          </w:tcPr>
          <w:p w:rsidR="00D20415" w:rsidRPr="00762AEA" w:rsidRDefault="00D20415" w:rsidP="00D20415">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許可病床数（※）×47,000円</w:t>
            </w:r>
          </w:p>
        </w:tc>
      </w:tr>
      <w:tr w:rsidR="00762AEA" w:rsidRPr="00762AEA" w:rsidTr="003E6B95">
        <w:trPr>
          <w:trHeight w:val="896"/>
        </w:trPr>
        <w:tc>
          <w:tcPr>
            <w:tcW w:w="2689" w:type="dxa"/>
            <w:vMerge/>
            <w:vAlign w:val="center"/>
          </w:tcPr>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p>
        </w:tc>
        <w:tc>
          <w:tcPr>
            <w:tcW w:w="2609" w:type="dxa"/>
            <w:vAlign w:val="center"/>
          </w:tcPr>
          <w:p w:rsidR="00D20415" w:rsidRPr="00762AEA" w:rsidRDefault="00D20415" w:rsidP="00265070">
            <w:pPr>
              <w:ind w:left="2"/>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高圧</w:t>
            </w:r>
          </w:p>
        </w:tc>
        <w:tc>
          <w:tcPr>
            <w:tcW w:w="4053" w:type="dxa"/>
            <w:shd w:val="clear" w:color="auto" w:fill="auto"/>
            <w:vAlign w:val="center"/>
          </w:tcPr>
          <w:p w:rsidR="00D20415" w:rsidRPr="00762AEA" w:rsidRDefault="00D20415" w:rsidP="00FB1C28">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許可病床数（※）×22,400円</w:t>
            </w:r>
          </w:p>
        </w:tc>
      </w:tr>
      <w:tr w:rsidR="00762AEA" w:rsidRPr="00762AEA" w:rsidTr="0058009B">
        <w:trPr>
          <w:trHeight w:val="896"/>
        </w:trPr>
        <w:tc>
          <w:tcPr>
            <w:tcW w:w="2689" w:type="dxa"/>
            <w:vMerge/>
            <w:vAlign w:val="center"/>
          </w:tcPr>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p>
        </w:tc>
        <w:tc>
          <w:tcPr>
            <w:tcW w:w="2609" w:type="dxa"/>
            <w:vAlign w:val="center"/>
          </w:tcPr>
          <w:p w:rsidR="00D20415" w:rsidRPr="00762AEA" w:rsidRDefault="00D20415" w:rsidP="00265070">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低圧</w:t>
            </w:r>
          </w:p>
        </w:tc>
        <w:tc>
          <w:tcPr>
            <w:tcW w:w="4053" w:type="dxa"/>
            <w:shd w:val="clear" w:color="auto" w:fill="auto"/>
            <w:vAlign w:val="center"/>
          </w:tcPr>
          <w:p w:rsidR="00D20415" w:rsidRPr="00762AEA" w:rsidRDefault="00D20415" w:rsidP="00D20415">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許可病床数（※）×19,700円</w:t>
            </w:r>
          </w:p>
        </w:tc>
      </w:tr>
      <w:tr w:rsidR="00762AEA" w:rsidRPr="00762AEA" w:rsidTr="003D2C65">
        <w:trPr>
          <w:trHeight w:val="896"/>
        </w:trPr>
        <w:tc>
          <w:tcPr>
            <w:tcW w:w="2689" w:type="dxa"/>
            <w:vMerge w:val="restart"/>
            <w:vAlign w:val="center"/>
          </w:tcPr>
          <w:p w:rsidR="00265070" w:rsidRPr="00762AEA" w:rsidRDefault="00265070" w:rsidP="00FB1C28">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無床診療所</w:t>
            </w:r>
          </w:p>
        </w:tc>
        <w:tc>
          <w:tcPr>
            <w:tcW w:w="2609" w:type="dxa"/>
            <w:vAlign w:val="center"/>
          </w:tcPr>
          <w:p w:rsidR="00265070" w:rsidRPr="00762AEA" w:rsidRDefault="00265070" w:rsidP="00265070">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特別高圧</w:t>
            </w:r>
          </w:p>
        </w:tc>
        <w:tc>
          <w:tcPr>
            <w:tcW w:w="4053" w:type="dxa"/>
            <w:shd w:val="clear" w:color="auto" w:fill="auto"/>
            <w:vAlign w:val="center"/>
          </w:tcPr>
          <w:p w:rsidR="00265070" w:rsidRPr="00762AEA" w:rsidRDefault="00D20415" w:rsidP="00D20415">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64,000</w:t>
            </w:r>
            <w:r w:rsidR="00265070" w:rsidRPr="00762AEA">
              <w:rPr>
                <w:rFonts w:asciiTheme="minorEastAsia" w:eastAsiaTheme="minorEastAsia" w:hAnsiTheme="minorEastAsia"/>
                <w:color w:val="000000" w:themeColor="text1"/>
                <w:spacing w:val="20"/>
              </w:rPr>
              <w:t>円</w:t>
            </w:r>
          </w:p>
        </w:tc>
      </w:tr>
      <w:tr w:rsidR="00762AEA" w:rsidRPr="00762AEA" w:rsidTr="00265070">
        <w:trPr>
          <w:trHeight w:val="674"/>
        </w:trPr>
        <w:tc>
          <w:tcPr>
            <w:tcW w:w="2689" w:type="dxa"/>
            <w:vMerge/>
            <w:vAlign w:val="center"/>
          </w:tcPr>
          <w:p w:rsidR="00265070" w:rsidRPr="00762AEA" w:rsidRDefault="00265070" w:rsidP="00FB1C28">
            <w:pPr>
              <w:ind w:left="267" w:hangingChars="100" w:hanging="267"/>
              <w:jc w:val="center"/>
              <w:rPr>
                <w:rFonts w:asciiTheme="minorEastAsia" w:eastAsiaTheme="minorEastAsia" w:hAnsiTheme="minorEastAsia"/>
                <w:color w:val="000000" w:themeColor="text1"/>
                <w:spacing w:val="20"/>
              </w:rPr>
            </w:pPr>
          </w:p>
        </w:tc>
        <w:tc>
          <w:tcPr>
            <w:tcW w:w="2609" w:type="dxa"/>
            <w:vAlign w:val="center"/>
          </w:tcPr>
          <w:p w:rsidR="00265070" w:rsidRPr="00762AEA" w:rsidRDefault="00265070" w:rsidP="00265070">
            <w:pPr>
              <w:ind w:left="2"/>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高圧</w:t>
            </w:r>
          </w:p>
        </w:tc>
        <w:tc>
          <w:tcPr>
            <w:tcW w:w="4053" w:type="dxa"/>
            <w:shd w:val="clear" w:color="auto" w:fill="auto"/>
            <w:vAlign w:val="center"/>
          </w:tcPr>
          <w:p w:rsidR="00265070" w:rsidRPr="00762AEA" w:rsidRDefault="00D20415" w:rsidP="00D20415">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44,900</w:t>
            </w:r>
            <w:r w:rsidR="00265070" w:rsidRPr="00762AEA">
              <w:rPr>
                <w:rFonts w:asciiTheme="minorEastAsia" w:eastAsiaTheme="minorEastAsia" w:hAnsiTheme="minorEastAsia"/>
                <w:color w:val="000000" w:themeColor="text1"/>
                <w:spacing w:val="20"/>
              </w:rPr>
              <w:t>円</w:t>
            </w:r>
          </w:p>
        </w:tc>
      </w:tr>
      <w:tr w:rsidR="00762AEA" w:rsidRPr="00762AEA" w:rsidTr="00265070">
        <w:trPr>
          <w:trHeight w:val="826"/>
        </w:trPr>
        <w:tc>
          <w:tcPr>
            <w:tcW w:w="2689" w:type="dxa"/>
            <w:vMerge/>
            <w:vAlign w:val="center"/>
          </w:tcPr>
          <w:p w:rsidR="00265070" w:rsidRPr="00762AEA" w:rsidRDefault="00265070" w:rsidP="00FB1C28">
            <w:pPr>
              <w:ind w:left="267" w:hangingChars="100" w:hanging="267"/>
              <w:jc w:val="center"/>
              <w:rPr>
                <w:rFonts w:asciiTheme="minorEastAsia" w:eastAsiaTheme="minorEastAsia" w:hAnsiTheme="minorEastAsia"/>
                <w:color w:val="000000" w:themeColor="text1"/>
                <w:spacing w:val="20"/>
              </w:rPr>
            </w:pPr>
          </w:p>
        </w:tc>
        <w:tc>
          <w:tcPr>
            <w:tcW w:w="2609" w:type="dxa"/>
            <w:vAlign w:val="center"/>
          </w:tcPr>
          <w:p w:rsidR="00265070" w:rsidRPr="00762AEA" w:rsidRDefault="00265070" w:rsidP="00265070">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低圧</w:t>
            </w:r>
          </w:p>
        </w:tc>
        <w:tc>
          <w:tcPr>
            <w:tcW w:w="4053" w:type="dxa"/>
            <w:shd w:val="clear" w:color="auto" w:fill="auto"/>
            <w:vAlign w:val="center"/>
          </w:tcPr>
          <w:p w:rsidR="00265070" w:rsidRPr="00762AEA" w:rsidRDefault="00D20415" w:rsidP="00FB1C28">
            <w:pPr>
              <w:ind w:firstLineChars="100" w:firstLine="267"/>
              <w:jc w:val="center"/>
              <w:rPr>
                <w:rFonts w:asciiTheme="minorEastAsia" w:eastAsiaTheme="minorEastAsia" w:hAnsiTheme="minorEastAsia"/>
                <w:color w:val="000000" w:themeColor="text1"/>
                <w:spacing w:val="20"/>
              </w:rPr>
            </w:pPr>
            <w:bookmarkStart w:id="0" w:name="_GoBack"/>
            <w:bookmarkEnd w:id="0"/>
            <w:r w:rsidRPr="00762AEA">
              <w:rPr>
                <w:rFonts w:asciiTheme="minorEastAsia" w:eastAsiaTheme="minorEastAsia" w:hAnsiTheme="minorEastAsia"/>
                <w:color w:val="000000" w:themeColor="text1"/>
                <w:spacing w:val="20"/>
              </w:rPr>
              <w:t>40,700</w:t>
            </w:r>
            <w:r w:rsidR="00265070" w:rsidRPr="00762AEA">
              <w:rPr>
                <w:rFonts w:asciiTheme="minorEastAsia" w:eastAsiaTheme="minorEastAsia" w:hAnsiTheme="minorEastAsia"/>
                <w:color w:val="000000" w:themeColor="text1"/>
                <w:spacing w:val="20"/>
              </w:rPr>
              <w:t>円</w:t>
            </w:r>
          </w:p>
        </w:tc>
      </w:tr>
      <w:tr w:rsidR="00762AEA" w:rsidRPr="00762AEA" w:rsidTr="00C06275">
        <w:trPr>
          <w:trHeight w:val="896"/>
        </w:trPr>
        <w:tc>
          <w:tcPr>
            <w:tcW w:w="2689" w:type="dxa"/>
            <w:vMerge w:val="restart"/>
            <w:vAlign w:val="center"/>
          </w:tcPr>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薬局</w:t>
            </w:r>
          </w:p>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助産所</w:t>
            </w:r>
          </w:p>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施術所</w:t>
            </w:r>
          </w:p>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歯科技工所</w:t>
            </w:r>
          </w:p>
        </w:tc>
        <w:tc>
          <w:tcPr>
            <w:tcW w:w="2609" w:type="dxa"/>
            <w:vAlign w:val="center"/>
          </w:tcPr>
          <w:p w:rsidR="00D20415" w:rsidRPr="00762AEA" w:rsidRDefault="00D20415" w:rsidP="00D20415">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特別高圧</w:t>
            </w:r>
          </w:p>
        </w:tc>
        <w:tc>
          <w:tcPr>
            <w:tcW w:w="4053" w:type="dxa"/>
            <w:shd w:val="clear" w:color="auto" w:fill="auto"/>
            <w:vAlign w:val="center"/>
          </w:tcPr>
          <w:p w:rsidR="00D20415" w:rsidRPr="00762AEA" w:rsidRDefault="00D20415" w:rsidP="00D20415">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27,600円</w:t>
            </w:r>
          </w:p>
        </w:tc>
      </w:tr>
      <w:tr w:rsidR="00762AEA" w:rsidRPr="00762AEA" w:rsidTr="00B36EB1">
        <w:trPr>
          <w:trHeight w:val="896"/>
        </w:trPr>
        <w:tc>
          <w:tcPr>
            <w:tcW w:w="2689" w:type="dxa"/>
            <w:vMerge/>
            <w:vAlign w:val="center"/>
          </w:tcPr>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p>
        </w:tc>
        <w:tc>
          <w:tcPr>
            <w:tcW w:w="2609" w:type="dxa"/>
            <w:vAlign w:val="center"/>
          </w:tcPr>
          <w:p w:rsidR="00D20415" w:rsidRPr="00762AEA" w:rsidRDefault="00D20415" w:rsidP="00D20415">
            <w:pPr>
              <w:ind w:left="2"/>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高圧</w:t>
            </w:r>
          </w:p>
        </w:tc>
        <w:tc>
          <w:tcPr>
            <w:tcW w:w="4053" w:type="dxa"/>
            <w:shd w:val="clear" w:color="auto" w:fill="auto"/>
            <w:vAlign w:val="center"/>
          </w:tcPr>
          <w:p w:rsidR="00D20415" w:rsidRPr="00762AEA" w:rsidRDefault="00D20415" w:rsidP="00D20415">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23,100円</w:t>
            </w:r>
          </w:p>
        </w:tc>
      </w:tr>
      <w:tr w:rsidR="00762AEA" w:rsidRPr="00762AEA" w:rsidTr="000C5189">
        <w:trPr>
          <w:trHeight w:val="443"/>
        </w:trPr>
        <w:tc>
          <w:tcPr>
            <w:tcW w:w="2689" w:type="dxa"/>
            <w:vMerge/>
            <w:vAlign w:val="center"/>
          </w:tcPr>
          <w:p w:rsidR="00D20415" w:rsidRPr="00762AEA" w:rsidRDefault="00D20415" w:rsidP="00FB1C28">
            <w:pPr>
              <w:ind w:left="267" w:hangingChars="100" w:hanging="267"/>
              <w:jc w:val="center"/>
              <w:rPr>
                <w:rFonts w:asciiTheme="minorEastAsia" w:eastAsiaTheme="minorEastAsia" w:hAnsiTheme="minorEastAsia"/>
                <w:color w:val="000000" w:themeColor="text1"/>
                <w:spacing w:val="20"/>
              </w:rPr>
            </w:pPr>
          </w:p>
        </w:tc>
        <w:tc>
          <w:tcPr>
            <w:tcW w:w="2609" w:type="dxa"/>
            <w:vAlign w:val="center"/>
          </w:tcPr>
          <w:p w:rsidR="00D20415" w:rsidRPr="00762AEA" w:rsidRDefault="00D20415" w:rsidP="00D20415">
            <w:pPr>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低圧</w:t>
            </w:r>
          </w:p>
        </w:tc>
        <w:tc>
          <w:tcPr>
            <w:tcW w:w="4053" w:type="dxa"/>
            <w:shd w:val="clear" w:color="auto" w:fill="auto"/>
            <w:vAlign w:val="center"/>
          </w:tcPr>
          <w:p w:rsidR="00D20415" w:rsidRPr="00762AEA" w:rsidRDefault="00D20415" w:rsidP="00FB1C28">
            <w:pPr>
              <w:ind w:firstLineChars="100" w:firstLine="267"/>
              <w:jc w:val="cente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12,100円</w:t>
            </w:r>
          </w:p>
        </w:tc>
      </w:tr>
    </w:tbl>
    <w:p w:rsidR="00694BF6" w:rsidRPr="00762AEA" w:rsidRDefault="005A0536" w:rsidP="00630A65">
      <w:pPr>
        <w:ind w:left="424" w:hangingChars="159" w:hanging="424"/>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 xml:space="preserve">※　</w:t>
      </w:r>
      <w:r w:rsidR="00A374E4" w:rsidRPr="001F200D">
        <w:rPr>
          <w:rFonts w:asciiTheme="minorEastAsia" w:eastAsiaTheme="minorEastAsia" w:hAnsiTheme="minorEastAsia"/>
          <w:color w:val="000000" w:themeColor="text1"/>
          <w:spacing w:val="20"/>
        </w:rPr>
        <w:t>令和６年８月１日から令和６年１０月３１日</w:t>
      </w:r>
      <w:r w:rsidR="00D717C3" w:rsidRPr="001F200D">
        <w:rPr>
          <w:rFonts w:asciiTheme="minorEastAsia" w:eastAsiaTheme="minorEastAsia" w:hAnsiTheme="minorEastAsia"/>
          <w:color w:val="000000" w:themeColor="text1"/>
          <w:spacing w:val="20"/>
        </w:rPr>
        <w:t>又は</w:t>
      </w:r>
      <w:r w:rsidR="00A374E4" w:rsidRPr="001F200D">
        <w:rPr>
          <w:rFonts w:asciiTheme="minorEastAsia" w:eastAsiaTheme="minorEastAsia" w:hAnsiTheme="minorEastAsia"/>
          <w:color w:val="000000" w:themeColor="text1"/>
          <w:spacing w:val="20"/>
        </w:rPr>
        <w:t>令和７年１月１日から令和７年３月３１日</w:t>
      </w:r>
      <w:r w:rsidR="00A374E4" w:rsidRPr="00762AEA">
        <w:rPr>
          <w:rFonts w:asciiTheme="minorEastAsia" w:eastAsiaTheme="minorEastAsia" w:hAnsiTheme="minorEastAsia"/>
          <w:color w:val="000000" w:themeColor="text1"/>
          <w:spacing w:val="20"/>
        </w:rPr>
        <w:t>までのいずれかの時点の</w:t>
      </w:r>
      <w:r w:rsidRPr="00762AEA">
        <w:rPr>
          <w:rFonts w:asciiTheme="minorEastAsia" w:eastAsiaTheme="minorEastAsia" w:hAnsiTheme="minorEastAsia"/>
          <w:color w:val="000000" w:themeColor="text1"/>
          <w:spacing w:val="20"/>
        </w:rPr>
        <w:t>許可病床数</w:t>
      </w:r>
    </w:p>
    <w:p w:rsidR="005A0536" w:rsidRPr="00762AEA" w:rsidRDefault="005A0536" w:rsidP="00694BF6">
      <w:pPr>
        <w:rPr>
          <w:rFonts w:asciiTheme="minorEastAsia" w:eastAsiaTheme="minorEastAsia" w:hAnsiTheme="minorEastAsia"/>
          <w:color w:val="000000" w:themeColor="text1"/>
          <w:spacing w:val="20"/>
        </w:rPr>
      </w:pPr>
    </w:p>
    <w:p w:rsidR="006A7523" w:rsidRPr="00762AEA" w:rsidRDefault="006A7523">
      <w:pPr>
        <w:widowControl/>
        <w:jc w:val="left"/>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br w:type="page"/>
      </w:r>
    </w:p>
    <w:p w:rsidR="00694BF6" w:rsidRPr="00762AEA" w:rsidRDefault="00694BF6" w:rsidP="00694BF6">
      <w:pP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lastRenderedPageBreak/>
        <w:t>別表</w:t>
      </w:r>
      <w:r w:rsidRPr="00762AEA">
        <w:rPr>
          <w:rFonts w:asciiTheme="minorEastAsia" w:eastAsiaTheme="minorEastAsia" w:hAnsiTheme="minorEastAsia" w:hint="eastAsia"/>
          <w:color w:val="000000" w:themeColor="text1"/>
          <w:spacing w:val="20"/>
        </w:rPr>
        <w:t>２</w:t>
      </w:r>
      <w:r w:rsidRPr="00762AEA">
        <w:rPr>
          <w:rFonts w:asciiTheme="minorEastAsia" w:eastAsiaTheme="minorEastAsia" w:hAnsiTheme="minorEastAsia"/>
          <w:color w:val="000000" w:themeColor="text1"/>
          <w:spacing w:val="20"/>
        </w:rPr>
        <w:t>（第</w:t>
      </w:r>
      <w:r w:rsidRPr="00762AEA">
        <w:rPr>
          <w:rFonts w:asciiTheme="minorEastAsia" w:eastAsiaTheme="minorEastAsia" w:hAnsiTheme="minorEastAsia" w:hint="eastAsia"/>
          <w:color w:val="000000" w:themeColor="text1"/>
          <w:spacing w:val="20"/>
        </w:rPr>
        <w:t>８</w:t>
      </w:r>
      <w:r w:rsidRPr="00762AEA">
        <w:rPr>
          <w:rFonts w:asciiTheme="minorEastAsia" w:eastAsiaTheme="minorEastAsia" w:hAnsiTheme="minorEastAsia"/>
          <w:color w:val="000000" w:themeColor="text1"/>
          <w:spacing w:val="20"/>
        </w:rPr>
        <w:t>条関係）</w:t>
      </w:r>
    </w:p>
    <w:tbl>
      <w:tblPr>
        <w:tblStyle w:val="a4"/>
        <w:tblW w:w="0" w:type="auto"/>
        <w:tblLook w:val="04A0" w:firstRow="1" w:lastRow="0" w:firstColumn="1" w:lastColumn="0" w:noHBand="0" w:noVBand="1"/>
      </w:tblPr>
      <w:tblGrid>
        <w:gridCol w:w="3539"/>
        <w:gridCol w:w="5521"/>
      </w:tblGrid>
      <w:tr w:rsidR="00762AEA" w:rsidRPr="00762AEA" w:rsidTr="003C3C3A">
        <w:tc>
          <w:tcPr>
            <w:tcW w:w="3539" w:type="dxa"/>
          </w:tcPr>
          <w:p w:rsidR="006920E0" w:rsidRPr="00762AEA" w:rsidRDefault="00D3061F" w:rsidP="00D85550">
            <w:pPr>
              <w:rPr>
                <w:rFonts w:asciiTheme="minorEastAsia" w:eastAsiaTheme="minorEastAsia" w:hAnsiTheme="minorEastAsia"/>
                <w:color w:val="000000" w:themeColor="text1"/>
                <w:spacing w:val="20"/>
              </w:rPr>
            </w:pPr>
            <w:r w:rsidRPr="00762AEA">
              <w:rPr>
                <w:rFonts w:asciiTheme="minorEastAsia" w:eastAsiaTheme="minorEastAsia" w:hAnsiTheme="minorEastAsia"/>
                <w:color w:val="000000" w:themeColor="text1"/>
                <w:spacing w:val="20"/>
              </w:rPr>
              <w:t>全ての申請者</w:t>
            </w:r>
          </w:p>
        </w:tc>
        <w:tc>
          <w:tcPr>
            <w:tcW w:w="5521" w:type="dxa"/>
          </w:tcPr>
          <w:p w:rsidR="006920E0" w:rsidRPr="00762AEA" w:rsidRDefault="00D3061F" w:rsidP="00D85550">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振込先の</w:t>
            </w:r>
            <w:r w:rsidR="00662EB5" w:rsidRPr="00762AEA">
              <w:rPr>
                <w:rFonts w:asciiTheme="minorEastAsia" w:eastAsiaTheme="minorEastAsia" w:hAnsiTheme="minorEastAsia" w:hint="eastAsia"/>
                <w:color w:val="000000" w:themeColor="text1"/>
                <w:spacing w:val="20"/>
              </w:rPr>
              <w:t>通帳の写し（預金名義等が確認できるページ）</w:t>
            </w:r>
          </w:p>
        </w:tc>
      </w:tr>
      <w:tr w:rsidR="00762AEA" w:rsidRPr="00762AEA" w:rsidTr="003C3C3A">
        <w:tc>
          <w:tcPr>
            <w:tcW w:w="3539" w:type="dxa"/>
          </w:tcPr>
          <w:p w:rsidR="00694BF6" w:rsidRPr="00762AEA" w:rsidRDefault="00CA2A38" w:rsidP="00414145">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助産所</w:t>
            </w:r>
          </w:p>
        </w:tc>
        <w:tc>
          <w:tcPr>
            <w:tcW w:w="5521" w:type="dxa"/>
          </w:tcPr>
          <w:p w:rsidR="00694BF6" w:rsidRPr="00762AEA" w:rsidRDefault="00CA2A38" w:rsidP="00CA2A38">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出産育児一時金等請求</w:t>
            </w:r>
            <w:r w:rsidR="00D3061F" w:rsidRPr="00762AEA">
              <w:rPr>
                <w:rFonts w:asciiTheme="minorEastAsia" w:eastAsiaTheme="minorEastAsia" w:hAnsiTheme="minorEastAsia" w:hint="eastAsia"/>
                <w:color w:val="000000" w:themeColor="text1"/>
                <w:spacing w:val="20"/>
              </w:rPr>
              <w:t>の</w:t>
            </w:r>
            <w:r w:rsidR="001806CA" w:rsidRPr="00762AEA">
              <w:rPr>
                <w:rFonts w:asciiTheme="minorEastAsia" w:eastAsiaTheme="minorEastAsia" w:hAnsiTheme="minorEastAsia" w:hint="eastAsia"/>
                <w:color w:val="000000" w:themeColor="text1"/>
                <w:spacing w:val="20"/>
              </w:rPr>
              <w:t>ため</w:t>
            </w:r>
            <w:r w:rsidR="00D3061F" w:rsidRPr="00762AEA">
              <w:rPr>
                <w:rFonts w:asciiTheme="minorEastAsia" w:eastAsiaTheme="minorEastAsia" w:hAnsiTheme="minorEastAsia" w:hint="eastAsia"/>
                <w:color w:val="000000" w:themeColor="text1"/>
                <w:spacing w:val="20"/>
              </w:rPr>
              <w:t>の</w:t>
            </w:r>
            <w:r w:rsidRPr="00762AEA">
              <w:rPr>
                <w:rFonts w:asciiTheme="minorEastAsia" w:eastAsiaTheme="minorEastAsia" w:hAnsiTheme="minorEastAsia" w:hint="eastAsia"/>
                <w:color w:val="000000" w:themeColor="text1"/>
                <w:spacing w:val="20"/>
              </w:rPr>
              <w:t>助産所コード通知</w:t>
            </w:r>
            <w:r w:rsidR="00796459" w:rsidRPr="00762AEA">
              <w:rPr>
                <w:rFonts w:asciiTheme="minorEastAsia" w:eastAsiaTheme="minorEastAsia" w:hAnsiTheme="minorEastAsia" w:hint="eastAsia"/>
                <w:color w:val="000000" w:themeColor="text1"/>
                <w:spacing w:val="20"/>
              </w:rPr>
              <w:t>の写し</w:t>
            </w:r>
          </w:p>
        </w:tc>
      </w:tr>
      <w:tr w:rsidR="00762AEA" w:rsidRPr="00762AEA" w:rsidTr="003C3C3A">
        <w:tc>
          <w:tcPr>
            <w:tcW w:w="3539" w:type="dxa"/>
          </w:tcPr>
          <w:p w:rsidR="00CA2A38" w:rsidRPr="00762AEA" w:rsidRDefault="00E431A1" w:rsidP="00694BF6">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受領委任払いの登録記号番号を有していない</w:t>
            </w:r>
            <w:r w:rsidR="00CA2A38" w:rsidRPr="00762AEA">
              <w:rPr>
                <w:rFonts w:asciiTheme="minorEastAsia" w:eastAsiaTheme="minorEastAsia" w:hAnsiTheme="minorEastAsia" w:hint="eastAsia"/>
                <w:color w:val="000000" w:themeColor="text1"/>
                <w:spacing w:val="20"/>
              </w:rPr>
              <w:t>施術所</w:t>
            </w:r>
          </w:p>
        </w:tc>
        <w:tc>
          <w:tcPr>
            <w:tcW w:w="5521" w:type="dxa"/>
          </w:tcPr>
          <w:p w:rsidR="00CA2A38" w:rsidRPr="00762AEA" w:rsidRDefault="001806CA" w:rsidP="00694BF6">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医療</w:t>
            </w:r>
            <w:r w:rsidR="00D445FF" w:rsidRPr="00762AEA">
              <w:rPr>
                <w:rFonts w:asciiTheme="minorEastAsia" w:eastAsiaTheme="minorEastAsia" w:hAnsiTheme="minorEastAsia" w:hint="eastAsia"/>
                <w:color w:val="000000" w:themeColor="text1"/>
                <w:spacing w:val="20"/>
              </w:rPr>
              <w:t>保険（療養費）</w:t>
            </w:r>
            <w:r w:rsidR="00CD0AB4" w:rsidRPr="00762AEA">
              <w:rPr>
                <w:rFonts w:asciiTheme="minorEastAsia" w:eastAsiaTheme="minorEastAsia" w:hAnsiTheme="minorEastAsia" w:hint="eastAsia"/>
                <w:color w:val="000000" w:themeColor="text1"/>
                <w:spacing w:val="20"/>
              </w:rPr>
              <w:t>等</w:t>
            </w:r>
            <w:r w:rsidR="00D445FF" w:rsidRPr="00762AEA">
              <w:rPr>
                <w:rFonts w:asciiTheme="minorEastAsia" w:eastAsiaTheme="minorEastAsia" w:hAnsiTheme="minorEastAsia" w:hint="eastAsia"/>
                <w:color w:val="000000" w:themeColor="text1"/>
                <w:spacing w:val="20"/>
              </w:rPr>
              <w:t>の対象となる施術を行っていることが確認できる書類</w:t>
            </w:r>
            <w:r w:rsidR="00796459" w:rsidRPr="00762AEA">
              <w:rPr>
                <w:rFonts w:asciiTheme="minorEastAsia" w:eastAsiaTheme="minorEastAsia" w:hAnsiTheme="minorEastAsia" w:hint="eastAsia"/>
                <w:color w:val="000000" w:themeColor="text1"/>
                <w:spacing w:val="20"/>
              </w:rPr>
              <w:t>の写し</w:t>
            </w:r>
          </w:p>
        </w:tc>
      </w:tr>
      <w:tr w:rsidR="00B3105D" w:rsidRPr="00762AEA" w:rsidTr="003C3C3A">
        <w:tc>
          <w:tcPr>
            <w:tcW w:w="3539" w:type="dxa"/>
          </w:tcPr>
          <w:p w:rsidR="003C3C3A" w:rsidRPr="00762AEA" w:rsidRDefault="00CD0AB4" w:rsidP="00667A1A">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特別高圧</w:t>
            </w:r>
            <w:r w:rsidR="00667A1A" w:rsidRPr="00762AEA">
              <w:rPr>
                <w:rFonts w:asciiTheme="minorEastAsia" w:eastAsiaTheme="minorEastAsia" w:hAnsiTheme="minorEastAsia" w:hint="eastAsia"/>
                <w:color w:val="000000" w:themeColor="text1"/>
                <w:spacing w:val="20"/>
              </w:rPr>
              <w:t>又は</w:t>
            </w:r>
            <w:r w:rsidRPr="00762AEA">
              <w:rPr>
                <w:rFonts w:asciiTheme="minorEastAsia" w:eastAsiaTheme="minorEastAsia" w:hAnsiTheme="minorEastAsia" w:hint="eastAsia"/>
                <w:color w:val="000000" w:themeColor="text1"/>
                <w:spacing w:val="20"/>
              </w:rPr>
              <w:t>高圧で電気を</w:t>
            </w:r>
            <w:r w:rsidR="003C3C3A" w:rsidRPr="00762AEA">
              <w:rPr>
                <w:rFonts w:asciiTheme="minorEastAsia" w:eastAsiaTheme="minorEastAsia" w:hAnsiTheme="minorEastAsia" w:hint="eastAsia"/>
                <w:color w:val="000000" w:themeColor="text1"/>
                <w:spacing w:val="20"/>
              </w:rPr>
              <w:t>受電</w:t>
            </w:r>
            <w:r w:rsidRPr="00762AEA">
              <w:rPr>
                <w:rFonts w:asciiTheme="minorEastAsia" w:eastAsiaTheme="minorEastAsia" w:hAnsiTheme="minorEastAsia" w:hint="eastAsia"/>
                <w:color w:val="000000" w:themeColor="text1"/>
                <w:spacing w:val="20"/>
              </w:rPr>
              <w:t>する施設</w:t>
            </w:r>
          </w:p>
        </w:tc>
        <w:tc>
          <w:tcPr>
            <w:tcW w:w="5521" w:type="dxa"/>
          </w:tcPr>
          <w:p w:rsidR="003C3C3A" w:rsidRPr="00762AEA" w:rsidRDefault="00667A1A" w:rsidP="00667A1A">
            <w:pPr>
              <w:rPr>
                <w:rFonts w:asciiTheme="minorEastAsia" w:eastAsiaTheme="minorEastAsia" w:hAnsiTheme="minorEastAsia"/>
                <w:color w:val="000000" w:themeColor="text1"/>
                <w:spacing w:val="20"/>
              </w:rPr>
            </w:pPr>
            <w:r w:rsidRPr="00762AEA">
              <w:rPr>
                <w:rFonts w:asciiTheme="minorEastAsia" w:eastAsiaTheme="minorEastAsia" w:hAnsiTheme="minorEastAsia" w:hint="eastAsia"/>
                <w:color w:val="000000" w:themeColor="text1"/>
                <w:spacing w:val="20"/>
              </w:rPr>
              <w:t>特別高圧又は</w:t>
            </w:r>
            <w:r w:rsidR="00CD0AB4" w:rsidRPr="00762AEA">
              <w:rPr>
                <w:rFonts w:asciiTheme="minorEastAsia" w:eastAsiaTheme="minorEastAsia" w:hAnsiTheme="minorEastAsia" w:hint="eastAsia"/>
                <w:color w:val="000000" w:themeColor="text1"/>
                <w:spacing w:val="20"/>
              </w:rPr>
              <w:t>高圧</w:t>
            </w:r>
            <w:r w:rsidRPr="00762AEA">
              <w:rPr>
                <w:rFonts w:asciiTheme="minorEastAsia" w:eastAsiaTheme="minorEastAsia" w:hAnsiTheme="minorEastAsia" w:hint="eastAsia"/>
                <w:color w:val="000000" w:themeColor="text1"/>
                <w:spacing w:val="20"/>
              </w:rPr>
              <w:t>で</w:t>
            </w:r>
            <w:r w:rsidR="00CD0AB4" w:rsidRPr="00762AEA">
              <w:rPr>
                <w:rFonts w:asciiTheme="minorEastAsia" w:eastAsiaTheme="minorEastAsia" w:hAnsiTheme="minorEastAsia" w:hint="eastAsia"/>
                <w:color w:val="000000" w:themeColor="text1"/>
                <w:spacing w:val="20"/>
              </w:rPr>
              <w:t>受電している施設であることがわかる書類の写し（ビルなどの商業施設は、一括受電事業者への請求書など。）</w:t>
            </w:r>
          </w:p>
        </w:tc>
      </w:tr>
    </w:tbl>
    <w:p w:rsidR="00694BF6" w:rsidRPr="00762AEA" w:rsidRDefault="00694BF6" w:rsidP="00C97B92">
      <w:pPr>
        <w:rPr>
          <w:rFonts w:asciiTheme="minorEastAsia" w:eastAsiaTheme="minorEastAsia" w:hAnsiTheme="minorEastAsia"/>
          <w:color w:val="000000" w:themeColor="text1"/>
          <w:spacing w:val="20"/>
        </w:rPr>
      </w:pPr>
    </w:p>
    <w:sectPr w:rsidR="00694BF6" w:rsidRPr="00762AEA" w:rsidSect="0071427E">
      <w:pgSz w:w="11906" w:h="16838" w:code="9"/>
      <w:pgMar w:top="1418" w:right="1418" w:bottom="1418"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2B" w:rsidRDefault="003C352B" w:rsidP="00784541">
      <w:r>
        <w:separator/>
      </w:r>
    </w:p>
  </w:endnote>
  <w:endnote w:type="continuationSeparator" w:id="0">
    <w:p w:rsidR="003C352B" w:rsidRDefault="003C352B" w:rsidP="0078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2B" w:rsidRDefault="003C352B" w:rsidP="00784541">
      <w:r>
        <w:separator/>
      </w:r>
    </w:p>
  </w:footnote>
  <w:footnote w:type="continuationSeparator" w:id="0">
    <w:p w:rsidR="003C352B" w:rsidRDefault="003C352B" w:rsidP="00784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95A9C"/>
    <w:multiLevelType w:val="hybridMultilevel"/>
    <w:tmpl w:val="71E6E4C8"/>
    <w:lvl w:ilvl="0" w:tplc="D24C249A">
      <w:numFmt w:val="bullet"/>
      <w:lvlText w:val="※"/>
      <w:lvlJc w:val="left"/>
      <w:pPr>
        <w:ind w:left="525" w:hanging="52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8526A2"/>
    <w:multiLevelType w:val="hybridMultilevel"/>
    <w:tmpl w:val="A9F0E10E"/>
    <w:lvl w:ilvl="0" w:tplc="8A08EAD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B9"/>
    <w:rsid w:val="00000C81"/>
    <w:rsid w:val="00012080"/>
    <w:rsid w:val="000213CA"/>
    <w:rsid w:val="00032AD0"/>
    <w:rsid w:val="0003676B"/>
    <w:rsid w:val="0005440F"/>
    <w:rsid w:val="000546EB"/>
    <w:rsid w:val="0005609D"/>
    <w:rsid w:val="000563CD"/>
    <w:rsid w:val="00063D41"/>
    <w:rsid w:val="00072C24"/>
    <w:rsid w:val="00077180"/>
    <w:rsid w:val="000A0EB2"/>
    <w:rsid w:val="000A101F"/>
    <w:rsid w:val="000A1EC4"/>
    <w:rsid w:val="000A58E6"/>
    <w:rsid w:val="000A74CE"/>
    <w:rsid w:val="000B4489"/>
    <w:rsid w:val="000D1FAC"/>
    <w:rsid w:val="000E408F"/>
    <w:rsid w:val="000F0B5C"/>
    <w:rsid w:val="001104CB"/>
    <w:rsid w:val="00113C0B"/>
    <w:rsid w:val="0012211E"/>
    <w:rsid w:val="001229B1"/>
    <w:rsid w:val="00133740"/>
    <w:rsid w:val="00140D04"/>
    <w:rsid w:val="001461D6"/>
    <w:rsid w:val="00147C26"/>
    <w:rsid w:val="0015006B"/>
    <w:rsid w:val="00154623"/>
    <w:rsid w:val="00155B17"/>
    <w:rsid w:val="00162692"/>
    <w:rsid w:val="001635BD"/>
    <w:rsid w:val="00176039"/>
    <w:rsid w:val="001806CA"/>
    <w:rsid w:val="00181084"/>
    <w:rsid w:val="00183FCC"/>
    <w:rsid w:val="0018480D"/>
    <w:rsid w:val="00190003"/>
    <w:rsid w:val="0019134B"/>
    <w:rsid w:val="001942D0"/>
    <w:rsid w:val="001968C0"/>
    <w:rsid w:val="001A7BC0"/>
    <w:rsid w:val="001C510E"/>
    <w:rsid w:val="001C71E3"/>
    <w:rsid w:val="001D245B"/>
    <w:rsid w:val="001D7728"/>
    <w:rsid w:val="001F01F1"/>
    <w:rsid w:val="001F200D"/>
    <w:rsid w:val="001F38B6"/>
    <w:rsid w:val="0021473B"/>
    <w:rsid w:val="0021650B"/>
    <w:rsid w:val="0022101F"/>
    <w:rsid w:val="00235E10"/>
    <w:rsid w:val="00244D3D"/>
    <w:rsid w:val="00245ED6"/>
    <w:rsid w:val="00251ED7"/>
    <w:rsid w:val="002534E0"/>
    <w:rsid w:val="002622B6"/>
    <w:rsid w:val="00263D95"/>
    <w:rsid w:val="00265070"/>
    <w:rsid w:val="00267DA1"/>
    <w:rsid w:val="002772CF"/>
    <w:rsid w:val="00277A37"/>
    <w:rsid w:val="00290D80"/>
    <w:rsid w:val="002924F5"/>
    <w:rsid w:val="00296C27"/>
    <w:rsid w:val="002A02B4"/>
    <w:rsid w:val="002A3C15"/>
    <w:rsid w:val="002A53FC"/>
    <w:rsid w:val="002A6525"/>
    <w:rsid w:val="002B6E0D"/>
    <w:rsid w:val="002C1D84"/>
    <w:rsid w:val="002C5B6B"/>
    <w:rsid w:val="002F6625"/>
    <w:rsid w:val="00301446"/>
    <w:rsid w:val="003025BA"/>
    <w:rsid w:val="003034B0"/>
    <w:rsid w:val="00303988"/>
    <w:rsid w:val="00303AD1"/>
    <w:rsid w:val="00320FDC"/>
    <w:rsid w:val="003301A1"/>
    <w:rsid w:val="00335A8A"/>
    <w:rsid w:val="003404C6"/>
    <w:rsid w:val="00341060"/>
    <w:rsid w:val="0035071D"/>
    <w:rsid w:val="0035720B"/>
    <w:rsid w:val="0036539C"/>
    <w:rsid w:val="00372749"/>
    <w:rsid w:val="00375227"/>
    <w:rsid w:val="00376786"/>
    <w:rsid w:val="00384DAA"/>
    <w:rsid w:val="0038796B"/>
    <w:rsid w:val="003944BF"/>
    <w:rsid w:val="00396E71"/>
    <w:rsid w:val="003C17D7"/>
    <w:rsid w:val="003C1B92"/>
    <w:rsid w:val="003C352B"/>
    <w:rsid w:val="003C3C3A"/>
    <w:rsid w:val="003C62E4"/>
    <w:rsid w:val="003D2EA8"/>
    <w:rsid w:val="003D3116"/>
    <w:rsid w:val="003D524F"/>
    <w:rsid w:val="003E1CEE"/>
    <w:rsid w:val="003E3B7E"/>
    <w:rsid w:val="003F790D"/>
    <w:rsid w:val="004030EA"/>
    <w:rsid w:val="00403646"/>
    <w:rsid w:val="00414145"/>
    <w:rsid w:val="00420148"/>
    <w:rsid w:val="00421CC4"/>
    <w:rsid w:val="00446A39"/>
    <w:rsid w:val="00457E27"/>
    <w:rsid w:val="00461EB0"/>
    <w:rsid w:val="00467B13"/>
    <w:rsid w:val="00470BB9"/>
    <w:rsid w:val="004723ED"/>
    <w:rsid w:val="00477124"/>
    <w:rsid w:val="00477B5A"/>
    <w:rsid w:val="00482D0E"/>
    <w:rsid w:val="0049206C"/>
    <w:rsid w:val="004A07E3"/>
    <w:rsid w:val="004A3A19"/>
    <w:rsid w:val="004A5A73"/>
    <w:rsid w:val="004B2C28"/>
    <w:rsid w:val="004D49E4"/>
    <w:rsid w:val="004E5A90"/>
    <w:rsid w:val="004F045D"/>
    <w:rsid w:val="004F0B45"/>
    <w:rsid w:val="004F2E1B"/>
    <w:rsid w:val="00506253"/>
    <w:rsid w:val="00513585"/>
    <w:rsid w:val="00522C9E"/>
    <w:rsid w:val="00527B66"/>
    <w:rsid w:val="00530A3A"/>
    <w:rsid w:val="0053685E"/>
    <w:rsid w:val="00550E11"/>
    <w:rsid w:val="005633EA"/>
    <w:rsid w:val="00565DC8"/>
    <w:rsid w:val="00567E24"/>
    <w:rsid w:val="00575373"/>
    <w:rsid w:val="005837FF"/>
    <w:rsid w:val="005865F6"/>
    <w:rsid w:val="00591EA0"/>
    <w:rsid w:val="005A0238"/>
    <w:rsid w:val="005A0536"/>
    <w:rsid w:val="005A0572"/>
    <w:rsid w:val="005A14B5"/>
    <w:rsid w:val="005A7143"/>
    <w:rsid w:val="005B3ED5"/>
    <w:rsid w:val="005B4516"/>
    <w:rsid w:val="005D0F6D"/>
    <w:rsid w:val="005D14BD"/>
    <w:rsid w:val="005D5405"/>
    <w:rsid w:val="005D67D0"/>
    <w:rsid w:val="005D6C95"/>
    <w:rsid w:val="005E0159"/>
    <w:rsid w:val="005E06CA"/>
    <w:rsid w:val="005E111A"/>
    <w:rsid w:val="005F0D22"/>
    <w:rsid w:val="00627B13"/>
    <w:rsid w:val="00630A65"/>
    <w:rsid w:val="00631742"/>
    <w:rsid w:val="006424B4"/>
    <w:rsid w:val="00652830"/>
    <w:rsid w:val="0065577D"/>
    <w:rsid w:val="00662EB5"/>
    <w:rsid w:val="00666729"/>
    <w:rsid w:val="006679B0"/>
    <w:rsid w:val="00667A1A"/>
    <w:rsid w:val="00676864"/>
    <w:rsid w:val="006803CF"/>
    <w:rsid w:val="00683589"/>
    <w:rsid w:val="00684AAB"/>
    <w:rsid w:val="006909E6"/>
    <w:rsid w:val="006920E0"/>
    <w:rsid w:val="00694702"/>
    <w:rsid w:val="00694BF6"/>
    <w:rsid w:val="006A7195"/>
    <w:rsid w:val="006A7523"/>
    <w:rsid w:val="006B4164"/>
    <w:rsid w:val="006D1E86"/>
    <w:rsid w:val="006D6A1F"/>
    <w:rsid w:val="006E012A"/>
    <w:rsid w:val="006E2CFC"/>
    <w:rsid w:val="006E673E"/>
    <w:rsid w:val="006E7BC2"/>
    <w:rsid w:val="006F0287"/>
    <w:rsid w:val="00703886"/>
    <w:rsid w:val="00707861"/>
    <w:rsid w:val="00707D11"/>
    <w:rsid w:val="0071427E"/>
    <w:rsid w:val="00720B42"/>
    <w:rsid w:val="00721D87"/>
    <w:rsid w:val="00731654"/>
    <w:rsid w:val="007365B5"/>
    <w:rsid w:val="0074365F"/>
    <w:rsid w:val="00745A2C"/>
    <w:rsid w:val="0075034C"/>
    <w:rsid w:val="00751A5B"/>
    <w:rsid w:val="00753597"/>
    <w:rsid w:val="007563A9"/>
    <w:rsid w:val="00757EB4"/>
    <w:rsid w:val="00762AEA"/>
    <w:rsid w:val="00764D03"/>
    <w:rsid w:val="00782116"/>
    <w:rsid w:val="00784028"/>
    <w:rsid w:val="00784541"/>
    <w:rsid w:val="00796459"/>
    <w:rsid w:val="007976FB"/>
    <w:rsid w:val="007A27FE"/>
    <w:rsid w:val="007B592A"/>
    <w:rsid w:val="007B65F1"/>
    <w:rsid w:val="007C40E5"/>
    <w:rsid w:val="007C7E1E"/>
    <w:rsid w:val="007D13A0"/>
    <w:rsid w:val="007E2813"/>
    <w:rsid w:val="007F4A7E"/>
    <w:rsid w:val="00800D01"/>
    <w:rsid w:val="00803E8D"/>
    <w:rsid w:val="00806980"/>
    <w:rsid w:val="0080723D"/>
    <w:rsid w:val="00813A1F"/>
    <w:rsid w:val="00831D34"/>
    <w:rsid w:val="00834EF6"/>
    <w:rsid w:val="00841EF6"/>
    <w:rsid w:val="00853747"/>
    <w:rsid w:val="00855C1F"/>
    <w:rsid w:val="00856173"/>
    <w:rsid w:val="00872D05"/>
    <w:rsid w:val="00875B0E"/>
    <w:rsid w:val="00882612"/>
    <w:rsid w:val="00891949"/>
    <w:rsid w:val="008A4110"/>
    <w:rsid w:val="008B0B18"/>
    <w:rsid w:val="008B1EFA"/>
    <w:rsid w:val="008B4069"/>
    <w:rsid w:val="008C46A5"/>
    <w:rsid w:val="008C64E7"/>
    <w:rsid w:val="008F1761"/>
    <w:rsid w:val="008F2696"/>
    <w:rsid w:val="008F4AD9"/>
    <w:rsid w:val="008F57B9"/>
    <w:rsid w:val="008F668B"/>
    <w:rsid w:val="00901286"/>
    <w:rsid w:val="00906D3A"/>
    <w:rsid w:val="00910742"/>
    <w:rsid w:val="00930CB5"/>
    <w:rsid w:val="00935582"/>
    <w:rsid w:val="009451CF"/>
    <w:rsid w:val="00947A74"/>
    <w:rsid w:val="0096400E"/>
    <w:rsid w:val="009672C3"/>
    <w:rsid w:val="00967871"/>
    <w:rsid w:val="00981494"/>
    <w:rsid w:val="009827B5"/>
    <w:rsid w:val="00982BC7"/>
    <w:rsid w:val="00984DD0"/>
    <w:rsid w:val="00992AA5"/>
    <w:rsid w:val="009932FB"/>
    <w:rsid w:val="0099685F"/>
    <w:rsid w:val="009A49C7"/>
    <w:rsid w:val="009A6238"/>
    <w:rsid w:val="009B6C26"/>
    <w:rsid w:val="009C71F6"/>
    <w:rsid w:val="009D2E8D"/>
    <w:rsid w:val="009D337F"/>
    <w:rsid w:val="009F2055"/>
    <w:rsid w:val="009F56CD"/>
    <w:rsid w:val="00A02C8B"/>
    <w:rsid w:val="00A04B53"/>
    <w:rsid w:val="00A274C7"/>
    <w:rsid w:val="00A27912"/>
    <w:rsid w:val="00A2799B"/>
    <w:rsid w:val="00A31D08"/>
    <w:rsid w:val="00A32DD2"/>
    <w:rsid w:val="00A355DD"/>
    <w:rsid w:val="00A374E4"/>
    <w:rsid w:val="00A41243"/>
    <w:rsid w:val="00A412F2"/>
    <w:rsid w:val="00A446E2"/>
    <w:rsid w:val="00A46D17"/>
    <w:rsid w:val="00A51448"/>
    <w:rsid w:val="00A552F0"/>
    <w:rsid w:val="00A63C98"/>
    <w:rsid w:val="00A81AE9"/>
    <w:rsid w:val="00A859D0"/>
    <w:rsid w:val="00A865E5"/>
    <w:rsid w:val="00AB0539"/>
    <w:rsid w:val="00AB1CA1"/>
    <w:rsid w:val="00AC2487"/>
    <w:rsid w:val="00AE139C"/>
    <w:rsid w:val="00AE6FE8"/>
    <w:rsid w:val="00AF34EB"/>
    <w:rsid w:val="00AF665F"/>
    <w:rsid w:val="00AF69B9"/>
    <w:rsid w:val="00B12B8F"/>
    <w:rsid w:val="00B16370"/>
    <w:rsid w:val="00B21BF5"/>
    <w:rsid w:val="00B27622"/>
    <w:rsid w:val="00B3105D"/>
    <w:rsid w:val="00B34564"/>
    <w:rsid w:val="00B34DCF"/>
    <w:rsid w:val="00B41B7D"/>
    <w:rsid w:val="00B527FF"/>
    <w:rsid w:val="00B70B7D"/>
    <w:rsid w:val="00B70BB3"/>
    <w:rsid w:val="00B756F9"/>
    <w:rsid w:val="00B76090"/>
    <w:rsid w:val="00B861A1"/>
    <w:rsid w:val="00B91AF7"/>
    <w:rsid w:val="00B95F82"/>
    <w:rsid w:val="00B96AFB"/>
    <w:rsid w:val="00B977A1"/>
    <w:rsid w:val="00B9794D"/>
    <w:rsid w:val="00BA2843"/>
    <w:rsid w:val="00BA5E7B"/>
    <w:rsid w:val="00BB4B05"/>
    <w:rsid w:val="00BB50BC"/>
    <w:rsid w:val="00BB6C74"/>
    <w:rsid w:val="00BC1888"/>
    <w:rsid w:val="00BE0482"/>
    <w:rsid w:val="00BE73FE"/>
    <w:rsid w:val="00C00006"/>
    <w:rsid w:val="00C02D5D"/>
    <w:rsid w:val="00C03C34"/>
    <w:rsid w:val="00C1447B"/>
    <w:rsid w:val="00C144B3"/>
    <w:rsid w:val="00C2139F"/>
    <w:rsid w:val="00C33C50"/>
    <w:rsid w:val="00C34B75"/>
    <w:rsid w:val="00C536EE"/>
    <w:rsid w:val="00C542A8"/>
    <w:rsid w:val="00C56353"/>
    <w:rsid w:val="00C80E02"/>
    <w:rsid w:val="00C84C6F"/>
    <w:rsid w:val="00C90DAE"/>
    <w:rsid w:val="00C93401"/>
    <w:rsid w:val="00C93F28"/>
    <w:rsid w:val="00C97B92"/>
    <w:rsid w:val="00CA2A38"/>
    <w:rsid w:val="00CA40D5"/>
    <w:rsid w:val="00CA49B7"/>
    <w:rsid w:val="00CA7601"/>
    <w:rsid w:val="00CC2189"/>
    <w:rsid w:val="00CC3869"/>
    <w:rsid w:val="00CD0AB4"/>
    <w:rsid w:val="00CD14ED"/>
    <w:rsid w:val="00CD392F"/>
    <w:rsid w:val="00D028C6"/>
    <w:rsid w:val="00D0291C"/>
    <w:rsid w:val="00D06C09"/>
    <w:rsid w:val="00D1577E"/>
    <w:rsid w:val="00D20415"/>
    <w:rsid w:val="00D3061F"/>
    <w:rsid w:val="00D31263"/>
    <w:rsid w:val="00D445FF"/>
    <w:rsid w:val="00D55609"/>
    <w:rsid w:val="00D56E8E"/>
    <w:rsid w:val="00D70037"/>
    <w:rsid w:val="00D717C3"/>
    <w:rsid w:val="00D76158"/>
    <w:rsid w:val="00D771B8"/>
    <w:rsid w:val="00D97A10"/>
    <w:rsid w:val="00DA2AE7"/>
    <w:rsid w:val="00DB347E"/>
    <w:rsid w:val="00DB5686"/>
    <w:rsid w:val="00DC28D2"/>
    <w:rsid w:val="00DD774F"/>
    <w:rsid w:val="00DE03BE"/>
    <w:rsid w:val="00DE16CF"/>
    <w:rsid w:val="00E17E56"/>
    <w:rsid w:val="00E203AD"/>
    <w:rsid w:val="00E21807"/>
    <w:rsid w:val="00E2464C"/>
    <w:rsid w:val="00E30C76"/>
    <w:rsid w:val="00E32CA8"/>
    <w:rsid w:val="00E35989"/>
    <w:rsid w:val="00E431A1"/>
    <w:rsid w:val="00E60B01"/>
    <w:rsid w:val="00E65668"/>
    <w:rsid w:val="00E67089"/>
    <w:rsid w:val="00E70F06"/>
    <w:rsid w:val="00E75B35"/>
    <w:rsid w:val="00E76862"/>
    <w:rsid w:val="00E76A81"/>
    <w:rsid w:val="00E77C6A"/>
    <w:rsid w:val="00E83654"/>
    <w:rsid w:val="00E83977"/>
    <w:rsid w:val="00E94F4C"/>
    <w:rsid w:val="00E9773A"/>
    <w:rsid w:val="00EA3292"/>
    <w:rsid w:val="00EA5547"/>
    <w:rsid w:val="00EB4FBD"/>
    <w:rsid w:val="00EB593E"/>
    <w:rsid w:val="00ED01A2"/>
    <w:rsid w:val="00ED028B"/>
    <w:rsid w:val="00ED0B74"/>
    <w:rsid w:val="00ED22DE"/>
    <w:rsid w:val="00EE3ED9"/>
    <w:rsid w:val="00EE7CDD"/>
    <w:rsid w:val="00EF36D6"/>
    <w:rsid w:val="00F11F2D"/>
    <w:rsid w:val="00F261D7"/>
    <w:rsid w:val="00F3002D"/>
    <w:rsid w:val="00F306F5"/>
    <w:rsid w:val="00F311DB"/>
    <w:rsid w:val="00F31A29"/>
    <w:rsid w:val="00F34469"/>
    <w:rsid w:val="00F3587B"/>
    <w:rsid w:val="00F37E90"/>
    <w:rsid w:val="00F74252"/>
    <w:rsid w:val="00F850B4"/>
    <w:rsid w:val="00F87FD4"/>
    <w:rsid w:val="00F902D7"/>
    <w:rsid w:val="00F96AAD"/>
    <w:rsid w:val="00F97795"/>
    <w:rsid w:val="00FA2468"/>
    <w:rsid w:val="00FA7E6E"/>
    <w:rsid w:val="00FB1C28"/>
    <w:rsid w:val="00FB4AC0"/>
    <w:rsid w:val="00FB5CC1"/>
    <w:rsid w:val="00FB7C57"/>
    <w:rsid w:val="00FC1D6D"/>
    <w:rsid w:val="00FC6BF5"/>
    <w:rsid w:val="00FE1C0D"/>
    <w:rsid w:val="00FE2578"/>
    <w:rsid w:val="00FF0382"/>
    <w:rsid w:val="00FF5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chartTrackingRefBased/>
  <w15:docId w15:val="{EC90C959-A8BE-4741-ACB1-2299D7B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080"/>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D22DE"/>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table" w:styleId="a4">
    <w:name w:val="Table Grid"/>
    <w:basedOn w:val="a1"/>
    <w:rsid w:val="003025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451CF"/>
    <w:rPr>
      <w:rFonts w:ascii="Arial" w:hAnsi="Arial"/>
      <w:sz w:val="18"/>
      <w:szCs w:val="18"/>
    </w:rPr>
  </w:style>
  <w:style w:type="paragraph" w:styleId="a6">
    <w:name w:val="header"/>
    <w:basedOn w:val="a"/>
    <w:link w:val="a7"/>
    <w:rsid w:val="00784541"/>
    <w:pPr>
      <w:tabs>
        <w:tab w:val="center" w:pos="4252"/>
        <w:tab w:val="right" w:pos="8504"/>
      </w:tabs>
      <w:snapToGrid w:val="0"/>
    </w:pPr>
  </w:style>
  <w:style w:type="character" w:customStyle="1" w:styleId="a7">
    <w:name w:val="ヘッダー (文字)"/>
    <w:link w:val="a6"/>
    <w:rsid w:val="00784541"/>
    <w:rPr>
      <w:rFonts w:ascii="ＭＳ ゴシック" w:eastAsia="ＭＳ ゴシック"/>
      <w:kern w:val="2"/>
      <w:sz w:val="24"/>
      <w:szCs w:val="24"/>
    </w:rPr>
  </w:style>
  <w:style w:type="paragraph" w:styleId="a8">
    <w:name w:val="footer"/>
    <w:basedOn w:val="a"/>
    <w:link w:val="a9"/>
    <w:rsid w:val="00784541"/>
    <w:pPr>
      <w:tabs>
        <w:tab w:val="center" w:pos="4252"/>
        <w:tab w:val="right" w:pos="8504"/>
      </w:tabs>
      <w:snapToGrid w:val="0"/>
    </w:pPr>
  </w:style>
  <w:style w:type="character" w:customStyle="1" w:styleId="a9">
    <w:name w:val="フッター (文字)"/>
    <w:link w:val="a8"/>
    <w:rsid w:val="00784541"/>
    <w:rPr>
      <w:rFonts w:ascii="ＭＳ ゴシック" w:eastAsia="ＭＳ ゴシック"/>
      <w:kern w:val="2"/>
      <w:sz w:val="24"/>
      <w:szCs w:val="24"/>
    </w:rPr>
  </w:style>
  <w:style w:type="paragraph" w:styleId="aa">
    <w:name w:val="List Paragraph"/>
    <w:basedOn w:val="a"/>
    <w:uiPriority w:val="34"/>
    <w:qFormat/>
    <w:rsid w:val="00694B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79350">
      <w:bodyDiv w:val="1"/>
      <w:marLeft w:val="0"/>
      <w:marRight w:val="0"/>
      <w:marTop w:val="0"/>
      <w:marBottom w:val="0"/>
      <w:divBdr>
        <w:top w:val="none" w:sz="0" w:space="0" w:color="auto"/>
        <w:left w:val="none" w:sz="0" w:space="0" w:color="auto"/>
        <w:bottom w:val="none" w:sz="0" w:space="0" w:color="auto"/>
        <w:right w:val="none" w:sz="0" w:space="0" w:color="auto"/>
      </w:divBdr>
    </w:div>
    <w:div w:id="18786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0B0F-48A5-4409-A451-DE837FEF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2807</Words>
  <Characters>231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福岡県新型インフルエンザ患者入院医療機関設備整備費県補助金交付要綱</vt:lpstr>
      <vt:lpstr>福岡県新型インフルエンザ患者入院医療機関設備整備費県補助金交付要綱</vt:lpstr>
    </vt:vector>
  </TitlesOfParts>
  <Company>福岡県</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福岡県新型インフルエンザ患者入院医療機関設備整備費県補助金交付要綱</dc:title>
  <dc:subject/>
  <dc:creator>福岡県</dc:creator>
  <cp:keywords/>
  <dc:description/>
  <cp:lastModifiedBy>福岡県</cp:lastModifiedBy>
  <cp:revision>4</cp:revision>
  <cp:lastPrinted>2024-12-19T07:34:00Z</cp:lastPrinted>
  <dcterms:created xsi:type="dcterms:W3CDTF">2025-01-18T03:44:00Z</dcterms:created>
  <dcterms:modified xsi:type="dcterms:W3CDTF">2025-01-21T00:46:00Z</dcterms:modified>
</cp:coreProperties>
</file>