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56E92" w14:textId="44488813" w:rsidR="002460BE" w:rsidRDefault="002460BE" w:rsidP="002460BE">
      <w:pPr>
        <w:rPr>
          <w:rFonts w:ascii="ＭＳ ゴシック" w:eastAsia="ＭＳ ゴシック" w:hAnsi="ＭＳ ゴシック"/>
          <w:sz w:val="22"/>
        </w:rPr>
      </w:pPr>
    </w:p>
    <w:p w14:paraId="12FD3667" w14:textId="171CC4DE" w:rsidR="00195C23" w:rsidRPr="006669A7" w:rsidRDefault="00195C23" w:rsidP="00143704">
      <w:pPr>
        <w:rPr>
          <w:rFonts w:ascii="ＭＳ ゴシック" w:eastAsia="ＭＳ ゴシック" w:hAnsi="ＭＳ ゴシック"/>
          <w:sz w:val="22"/>
        </w:rPr>
      </w:pPr>
    </w:p>
    <w:p w14:paraId="45B93C02" w14:textId="267757AE" w:rsidR="00195C23" w:rsidRPr="008736D5" w:rsidRDefault="00166ECB" w:rsidP="00166ECB">
      <w:pPr>
        <w:jc w:val="center"/>
        <w:rPr>
          <w:rFonts w:ascii="ＭＳ ゴシック" w:eastAsia="ＭＳ ゴシック" w:hAnsi="ＭＳ ゴシック"/>
          <w:sz w:val="22"/>
        </w:rPr>
      </w:pPr>
      <w:r w:rsidRPr="008736D5">
        <w:rPr>
          <w:rFonts w:ascii="ＭＳ ゴシック" w:eastAsia="ＭＳ ゴシック" w:hAnsi="ＭＳ ゴシック" w:hint="eastAsia"/>
          <w:sz w:val="22"/>
        </w:rPr>
        <w:t>○○土地改良区畑地化協力金徴収規程</w:t>
      </w:r>
    </w:p>
    <w:p w14:paraId="4B6B728C" w14:textId="74163182" w:rsidR="00166ECB" w:rsidRDefault="00166ECB" w:rsidP="00143704">
      <w:pPr>
        <w:rPr>
          <w:rFonts w:ascii="ＭＳ 明朝" w:hAnsi="ＭＳ 明朝"/>
          <w:sz w:val="22"/>
        </w:rPr>
      </w:pPr>
    </w:p>
    <w:p w14:paraId="12764177" w14:textId="6A8E2403" w:rsidR="00166ECB" w:rsidRDefault="00166ECB" w:rsidP="00B71BB5">
      <w:pPr>
        <w:ind w:firstLineChars="100" w:firstLine="220"/>
        <w:rPr>
          <w:rFonts w:ascii="ＭＳ 明朝" w:hAnsi="ＭＳ 明朝"/>
          <w:sz w:val="22"/>
        </w:rPr>
      </w:pPr>
      <w:r>
        <w:rPr>
          <w:rFonts w:ascii="ＭＳ 明朝" w:hAnsi="ＭＳ 明朝" w:hint="eastAsia"/>
          <w:sz w:val="22"/>
        </w:rPr>
        <w:t>（適用）</w:t>
      </w:r>
    </w:p>
    <w:p w14:paraId="6A0881E5" w14:textId="639E4967" w:rsidR="00166ECB" w:rsidRDefault="00166ECB" w:rsidP="00166ECB">
      <w:pPr>
        <w:ind w:left="220" w:hangingChars="100" w:hanging="220"/>
        <w:rPr>
          <w:rFonts w:ascii="ＭＳ 明朝" w:hAnsi="ＭＳ 明朝"/>
          <w:sz w:val="22"/>
        </w:rPr>
      </w:pPr>
      <w:r>
        <w:rPr>
          <w:rFonts w:ascii="ＭＳ 明朝" w:hAnsi="ＭＳ 明朝" w:hint="eastAsia"/>
          <w:sz w:val="22"/>
        </w:rPr>
        <w:t>第１条　土地改良区の地区内水田の畑地化に伴う</w:t>
      </w:r>
      <w:r w:rsidR="00C80026">
        <w:rPr>
          <w:rFonts w:ascii="ＭＳ 明朝" w:hAnsi="ＭＳ 明朝" w:hint="eastAsia"/>
          <w:sz w:val="22"/>
        </w:rPr>
        <w:t>畑地化</w:t>
      </w:r>
      <w:r>
        <w:rPr>
          <w:rFonts w:ascii="ＭＳ 明朝" w:hAnsi="ＭＳ 明朝" w:hint="eastAsia"/>
          <w:sz w:val="22"/>
        </w:rPr>
        <w:t>協力金</w:t>
      </w:r>
      <w:r w:rsidR="0049243A">
        <w:rPr>
          <w:rFonts w:ascii="ＭＳ 明朝" w:hAnsi="ＭＳ 明朝" w:hint="eastAsia"/>
          <w:sz w:val="22"/>
        </w:rPr>
        <w:t>の徴収等</w:t>
      </w:r>
      <w:r>
        <w:rPr>
          <w:rFonts w:ascii="ＭＳ 明朝" w:hAnsi="ＭＳ 明朝" w:hint="eastAsia"/>
          <w:sz w:val="22"/>
        </w:rPr>
        <w:t>については、定款及び規約に別段の</w:t>
      </w:r>
      <w:r w:rsidR="00A91E7E">
        <w:rPr>
          <w:rFonts w:ascii="ＭＳ 明朝" w:hAnsi="ＭＳ 明朝" w:hint="eastAsia"/>
          <w:sz w:val="22"/>
        </w:rPr>
        <w:t>定めのある</w:t>
      </w:r>
      <w:r>
        <w:rPr>
          <w:rFonts w:ascii="ＭＳ 明朝" w:hAnsi="ＭＳ 明朝" w:hint="eastAsia"/>
          <w:sz w:val="22"/>
        </w:rPr>
        <w:t>もののほか、この規程の定めるところによる。</w:t>
      </w:r>
    </w:p>
    <w:p w14:paraId="6FE1D896" w14:textId="6908BC21" w:rsidR="00166ECB" w:rsidRPr="0049243A" w:rsidRDefault="00166ECB" w:rsidP="00166ECB">
      <w:pPr>
        <w:ind w:left="220" w:hangingChars="100" w:hanging="220"/>
        <w:rPr>
          <w:rFonts w:ascii="ＭＳ 明朝" w:hAnsi="ＭＳ 明朝"/>
          <w:sz w:val="22"/>
        </w:rPr>
      </w:pPr>
    </w:p>
    <w:p w14:paraId="0F2634E7" w14:textId="35813934" w:rsidR="00166ECB" w:rsidRDefault="00166ECB" w:rsidP="00B71BB5">
      <w:pPr>
        <w:ind w:leftChars="100" w:left="210"/>
        <w:rPr>
          <w:rFonts w:ascii="ＭＳ 明朝" w:hAnsi="ＭＳ 明朝"/>
          <w:sz w:val="22"/>
        </w:rPr>
      </w:pPr>
      <w:r>
        <w:rPr>
          <w:rFonts w:ascii="ＭＳ 明朝" w:hAnsi="ＭＳ 明朝" w:hint="eastAsia"/>
          <w:sz w:val="22"/>
        </w:rPr>
        <w:t>（定義）</w:t>
      </w:r>
    </w:p>
    <w:p w14:paraId="397C603E" w14:textId="608781D1" w:rsidR="00166ECB" w:rsidRDefault="00166ECB" w:rsidP="00166ECB">
      <w:pPr>
        <w:ind w:left="220" w:hangingChars="100" w:hanging="220"/>
        <w:rPr>
          <w:rFonts w:ascii="ＭＳ 明朝" w:hAnsi="ＭＳ 明朝"/>
          <w:sz w:val="22"/>
        </w:rPr>
      </w:pPr>
      <w:r>
        <w:rPr>
          <w:rFonts w:ascii="ＭＳ 明朝" w:hAnsi="ＭＳ 明朝" w:hint="eastAsia"/>
          <w:sz w:val="22"/>
        </w:rPr>
        <w:t>第２条　前条</w:t>
      </w:r>
      <w:r w:rsidR="00C80026">
        <w:rPr>
          <w:rFonts w:ascii="ＭＳ 明朝" w:hAnsi="ＭＳ 明朝" w:hint="eastAsia"/>
          <w:sz w:val="22"/>
        </w:rPr>
        <w:t>の畑地化</w:t>
      </w:r>
      <w:r>
        <w:rPr>
          <w:rFonts w:ascii="ＭＳ 明朝" w:hAnsi="ＭＳ 明朝" w:hint="eastAsia"/>
          <w:sz w:val="22"/>
        </w:rPr>
        <w:t>協力金とは、</w:t>
      </w:r>
      <w:r w:rsidR="0049243A">
        <w:rPr>
          <w:rFonts w:ascii="ＭＳ 明朝" w:hAnsi="ＭＳ 明朝" w:hint="eastAsia"/>
          <w:sz w:val="22"/>
        </w:rPr>
        <w:t>土地改良区の地区内の土地につき、</w:t>
      </w:r>
      <w:r>
        <w:rPr>
          <w:rFonts w:ascii="ＭＳ 明朝" w:hAnsi="ＭＳ 明朝" w:hint="eastAsia"/>
          <w:sz w:val="22"/>
        </w:rPr>
        <w:t>水田</w:t>
      </w:r>
      <w:r w:rsidR="0049243A">
        <w:rPr>
          <w:rFonts w:ascii="ＭＳ 明朝" w:hAnsi="ＭＳ 明朝" w:hint="eastAsia"/>
          <w:sz w:val="22"/>
        </w:rPr>
        <w:t>を</w:t>
      </w:r>
      <w:r>
        <w:rPr>
          <w:rFonts w:ascii="ＭＳ 明朝" w:hAnsi="ＭＳ 明朝" w:hint="eastAsia"/>
          <w:sz w:val="22"/>
        </w:rPr>
        <w:t>畑地化</w:t>
      </w:r>
      <w:r w:rsidR="0049243A">
        <w:rPr>
          <w:rFonts w:ascii="ＭＳ 明朝" w:hAnsi="ＭＳ 明朝" w:hint="eastAsia"/>
          <w:sz w:val="22"/>
        </w:rPr>
        <w:t>した場合において、引き続き土地改良区の受益地として取</w:t>
      </w:r>
      <w:r w:rsidR="00C80026">
        <w:rPr>
          <w:rFonts w:ascii="ＭＳ 明朝" w:hAnsi="ＭＳ 明朝" w:hint="eastAsia"/>
          <w:sz w:val="22"/>
        </w:rPr>
        <w:t>り</w:t>
      </w:r>
      <w:r w:rsidR="0049243A">
        <w:rPr>
          <w:rFonts w:ascii="ＭＳ 明朝" w:hAnsi="ＭＳ 明朝" w:hint="eastAsia"/>
          <w:sz w:val="22"/>
        </w:rPr>
        <w:t>扱うものの、従前と比較し、</w:t>
      </w:r>
      <w:r>
        <w:rPr>
          <w:rFonts w:ascii="ＭＳ 明朝" w:hAnsi="ＭＳ 明朝" w:hint="eastAsia"/>
          <w:sz w:val="22"/>
        </w:rPr>
        <w:t>かんがい用水や排水</w:t>
      </w:r>
      <w:r w:rsidR="0049243A">
        <w:rPr>
          <w:rFonts w:ascii="ＭＳ 明朝" w:hAnsi="ＭＳ 明朝" w:hint="eastAsia"/>
          <w:sz w:val="22"/>
        </w:rPr>
        <w:t>等の事業</w:t>
      </w:r>
      <w:r>
        <w:rPr>
          <w:rFonts w:ascii="ＭＳ 明朝" w:hAnsi="ＭＳ 明朝" w:hint="eastAsia"/>
          <w:sz w:val="22"/>
        </w:rPr>
        <w:t>利用が減少する場合</w:t>
      </w:r>
      <w:r w:rsidR="0049243A">
        <w:rPr>
          <w:rFonts w:ascii="ＭＳ 明朝" w:hAnsi="ＭＳ 明朝" w:hint="eastAsia"/>
          <w:sz w:val="22"/>
        </w:rPr>
        <w:t>に</w:t>
      </w:r>
      <w:r w:rsidR="007B6B7F">
        <w:rPr>
          <w:rFonts w:ascii="ＭＳ 明朝" w:hAnsi="ＭＳ 明朝" w:hint="eastAsia"/>
          <w:sz w:val="22"/>
        </w:rPr>
        <w:t>、</w:t>
      </w:r>
      <w:r w:rsidR="0049243A">
        <w:rPr>
          <w:rFonts w:ascii="ＭＳ 明朝" w:hAnsi="ＭＳ 明朝" w:hint="eastAsia"/>
          <w:sz w:val="22"/>
        </w:rPr>
        <w:t>土地改良区が地区除外決済金と同様の趣旨</w:t>
      </w:r>
      <w:r w:rsidR="00C80026">
        <w:rPr>
          <w:rFonts w:ascii="ＭＳ 明朝" w:hAnsi="ＭＳ 明朝" w:hint="eastAsia"/>
          <w:sz w:val="22"/>
        </w:rPr>
        <w:t>により</w:t>
      </w:r>
      <w:r w:rsidR="0049243A">
        <w:rPr>
          <w:rFonts w:ascii="ＭＳ 明朝" w:hAnsi="ＭＳ 明朝" w:hint="eastAsia"/>
          <w:sz w:val="22"/>
        </w:rPr>
        <w:t>、</w:t>
      </w:r>
      <w:r w:rsidR="007B6B7F">
        <w:rPr>
          <w:rFonts w:ascii="ＭＳ 明朝" w:hAnsi="ＭＳ 明朝" w:hint="eastAsia"/>
          <w:sz w:val="22"/>
        </w:rPr>
        <w:t>当該事業利用減少分</w:t>
      </w:r>
      <w:r w:rsidR="0049243A">
        <w:rPr>
          <w:rFonts w:ascii="ＭＳ 明朝" w:hAnsi="ＭＳ 明朝" w:hint="eastAsia"/>
          <w:sz w:val="22"/>
        </w:rPr>
        <w:t>として組合員</w:t>
      </w:r>
      <w:r w:rsidR="00C80026">
        <w:rPr>
          <w:rFonts w:ascii="ＭＳ 明朝" w:hAnsi="ＭＳ 明朝" w:hint="eastAsia"/>
          <w:sz w:val="22"/>
        </w:rPr>
        <w:t>から</w:t>
      </w:r>
      <w:r w:rsidR="007B6B7F">
        <w:rPr>
          <w:rFonts w:ascii="ＭＳ 明朝" w:hAnsi="ＭＳ 明朝" w:hint="eastAsia"/>
          <w:sz w:val="22"/>
        </w:rPr>
        <w:t>徴収する</w:t>
      </w:r>
      <w:r w:rsidR="0049243A">
        <w:rPr>
          <w:rFonts w:ascii="ＭＳ 明朝" w:hAnsi="ＭＳ 明朝" w:hint="eastAsia"/>
          <w:sz w:val="22"/>
        </w:rPr>
        <w:t>金銭（以下「畑地化協力金」という。）</w:t>
      </w:r>
      <w:r w:rsidR="007B6B7F">
        <w:rPr>
          <w:rFonts w:ascii="ＭＳ 明朝" w:hAnsi="ＭＳ 明朝" w:hint="eastAsia"/>
          <w:sz w:val="22"/>
        </w:rPr>
        <w:t>をいう。</w:t>
      </w:r>
    </w:p>
    <w:p w14:paraId="3A959FC6" w14:textId="191F41A7" w:rsidR="007B6B7F" w:rsidRDefault="007B6B7F" w:rsidP="00166ECB">
      <w:pPr>
        <w:ind w:left="220" w:hangingChars="100" w:hanging="220"/>
        <w:rPr>
          <w:rFonts w:ascii="ＭＳ 明朝" w:hAnsi="ＭＳ 明朝"/>
          <w:sz w:val="22"/>
        </w:rPr>
      </w:pPr>
    </w:p>
    <w:p w14:paraId="5F266B86" w14:textId="498C1281" w:rsidR="007B6B7F" w:rsidRDefault="007B6B7F" w:rsidP="00B71BB5">
      <w:pPr>
        <w:ind w:leftChars="100" w:left="210"/>
        <w:rPr>
          <w:rFonts w:ascii="ＭＳ 明朝" w:hAnsi="ＭＳ 明朝"/>
          <w:sz w:val="22"/>
        </w:rPr>
      </w:pPr>
      <w:r>
        <w:rPr>
          <w:rFonts w:ascii="ＭＳ 明朝" w:hAnsi="ＭＳ 明朝" w:hint="eastAsia"/>
          <w:sz w:val="22"/>
        </w:rPr>
        <w:t>（畑地化の</w:t>
      </w:r>
      <w:r w:rsidR="00C80026">
        <w:rPr>
          <w:rFonts w:ascii="ＭＳ 明朝" w:hAnsi="ＭＳ 明朝" w:hint="eastAsia"/>
          <w:sz w:val="22"/>
        </w:rPr>
        <w:t>通知</w:t>
      </w:r>
      <w:r>
        <w:rPr>
          <w:rFonts w:ascii="ＭＳ 明朝" w:hAnsi="ＭＳ 明朝" w:hint="eastAsia"/>
          <w:sz w:val="22"/>
        </w:rPr>
        <w:t>）</w:t>
      </w:r>
    </w:p>
    <w:p w14:paraId="5E743E2F" w14:textId="04DDB1BF" w:rsidR="007B6B7F" w:rsidRDefault="007B6B7F" w:rsidP="00166ECB">
      <w:pPr>
        <w:ind w:left="220" w:hangingChars="100" w:hanging="220"/>
        <w:rPr>
          <w:rFonts w:ascii="ＭＳ 明朝" w:hAnsi="ＭＳ 明朝"/>
          <w:sz w:val="22"/>
        </w:rPr>
      </w:pPr>
      <w:r>
        <w:rPr>
          <w:rFonts w:ascii="ＭＳ 明朝" w:hAnsi="ＭＳ 明朝" w:hint="eastAsia"/>
          <w:sz w:val="22"/>
        </w:rPr>
        <w:t>第３条　土地改良区の地区内</w:t>
      </w:r>
      <w:r w:rsidR="00F06C6A">
        <w:rPr>
          <w:rFonts w:ascii="ＭＳ 明朝" w:hAnsi="ＭＳ 明朝" w:hint="eastAsia"/>
          <w:sz w:val="22"/>
        </w:rPr>
        <w:t>の</w:t>
      </w:r>
      <w:r w:rsidR="0049243A">
        <w:rPr>
          <w:rFonts w:ascii="ＭＳ 明朝" w:hAnsi="ＭＳ 明朝" w:hint="eastAsia"/>
          <w:sz w:val="22"/>
        </w:rPr>
        <w:t>土地</w:t>
      </w:r>
      <w:r>
        <w:rPr>
          <w:rFonts w:ascii="ＭＳ 明朝" w:hAnsi="ＭＳ 明朝" w:hint="eastAsia"/>
          <w:sz w:val="22"/>
        </w:rPr>
        <w:t>につき、</w:t>
      </w:r>
      <w:r w:rsidR="0049243A">
        <w:rPr>
          <w:rFonts w:ascii="ＭＳ 明朝" w:hAnsi="ＭＳ 明朝" w:hint="eastAsia"/>
          <w:sz w:val="22"/>
        </w:rPr>
        <w:t>水田を</w:t>
      </w:r>
      <w:r>
        <w:rPr>
          <w:rFonts w:ascii="ＭＳ 明朝" w:hAnsi="ＭＳ 明朝" w:hint="eastAsia"/>
          <w:sz w:val="22"/>
        </w:rPr>
        <w:t>畑地化しようとする組合員は、</w:t>
      </w:r>
      <w:r w:rsidR="0049243A">
        <w:rPr>
          <w:rFonts w:ascii="ＭＳ 明朝" w:hAnsi="ＭＳ 明朝" w:hint="eastAsia"/>
          <w:sz w:val="22"/>
        </w:rPr>
        <w:t>当該水田の所在を管轄する</w:t>
      </w:r>
      <w:r w:rsidR="00D0194B">
        <w:rPr>
          <w:rFonts w:ascii="ＭＳ 明朝" w:hAnsi="ＭＳ 明朝" w:hint="eastAsia"/>
          <w:sz w:val="22"/>
        </w:rPr>
        <w:t>地域農業再生協議会（</w:t>
      </w:r>
      <w:r w:rsidR="00911FF0">
        <w:rPr>
          <w:rFonts w:ascii="ＭＳ 明朝" w:hAnsi="ＭＳ 明朝" w:hint="eastAsia"/>
          <w:sz w:val="22"/>
        </w:rPr>
        <w:t>経営所得安定対策等推進事業実施要綱（平成27年４月９日付け26経営第3569号農林水産事務次官依命通知）</w:t>
      </w:r>
      <w:r w:rsidR="00D0194B">
        <w:rPr>
          <w:rFonts w:ascii="ＭＳ 明朝" w:hAnsi="ＭＳ 明朝" w:hint="eastAsia"/>
          <w:sz w:val="22"/>
        </w:rPr>
        <w:t>第</w:t>
      </w:r>
      <w:r w:rsidR="00911FF0">
        <w:rPr>
          <w:rFonts w:ascii="ＭＳ 明朝" w:hAnsi="ＭＳ 明朝" w:hint="eastAsia"/>
          <w:sz w:val="22"/>
        </w:rPr>
        <w:t>２</w:t>
      </w:r>
      <w:r w:rsidR="00D0194B">
        <w:rPr>
          <w:rFonts w:ascii="ＭＳ 明朝" w:hAnsi="ＭＳ 明朝" w:hint="eastAsia"/>
          <w:sz w:val="22"/>
        </w:rPr>
        <w:t>の</w:t>
      </w:r>
      <w:r w:rsidR="00911FF0">
        <w:rPr>
          <w:rFonts w:ascii="ＭＳ 明朝" w:hAnsi="ＭＳ 明朝" w:hint="eastAsia"/>
          <w:sz w:val="22"/>
        </w:rPr>
        <w:t>２（２）</w:t>
      </w:r>
      <w:r w:rsidR="0049243A">
        <w:rPr>
          <w:rFonts w:ascii="ＭＳ 明朝" w:hAnsi="ＭＳ 明朝" w:hint="eastAsia"/>
          <w:sz w:val="22"/>
        </w:rPr>
        <w:t>に規定する地域農業再生協議会をいう。</w:t>
      </w:r>
      <w:r w:rsidR="00D0194B">
        <w:rPr>
          <w:rFonts w:ascii="ＭＳ 明朝" w:hAnsi="ＭＳ 明朝" w:hint="eastAsia"/>
          <w:sz w:val="22"/>
        </w:rPr>
        <w:t>）</w:t>
      </w:r>
      <w:r w:rsidR="0009099B">
        <w:rPr>
          <w:rFonts w:ascii="ＭＳ 明朝" w:hAnsi="ＭＳ 明朝" w:hint="eastAsia"/>
          <w:sz w:val="22"/>
        </w:rPr>
        <w:t>に</w:t>
      </w:r>
      <w:r w:rsidR="00D0194B">
        <w:rPr>
          <w:rFonts w:ascii="ＭＳ 明朝" w:hAnsi="ＭＳ 明朝" w:hint="eastAsia"/>
          <w:sz w:val="22"/>
        </w:rPr>
        <w:t>畑地化</w:t>
      </w:r>
      <w:r w:rsidR="0049243A">
        <w:rPr>
          <w:rFonts w:ascii="ＭＳ 明朝" w:hAnsi="ＭＳ 明朝" w:hint="eastAsia"/>
          <w:sz w:val="22"/>
        </w:rPr>
        <w:t>を</w:t>
      </w:r>
      <w:r w:rsidR="00D0194B">
        <w:rPr>
          <w:rFonts w:ascii="ＭＳ 明朝" w:hAnsi="ＭＳ 明朝" w:hint="eastAsia"/>
          <w:sz w:val="22"/>
        </w:rPr>
        <w:t>希望</w:t>
      </w:r>
      <w:r w:rsidR="0049243A">
        <w:rPr>
          <w:rFonts w:ascii="ＭＳ 明朝" w:hAnsi="ＭＳ 明朝" w:hint="eastAsia"/>
          <w:sz w:val="22"/>
        </w:rPr>
        <w:t>する旨</w:t>
      </w:r>
      <w:r w:rsidR="00C80026">
        <w:rPr>
          <w:rFonts w:ascii="ＭＳ 明朝" w:hAnsi="ＭＳ 明朝" w:hint="eastAsia"/>
          <w:sz w:val="22"/>
        </w:rPr>
        <w:t>を</w:t>
      </w:r>
      <w:r w:rsidR="00D0194B">
        <w:rPr>
          <w:rFonts w:ascii="ＭＳ 明朝" w:hAnsi="ＭＳ 明朝" w:hint="eastAsia"/>
          <w:sz w:val="22"/>
        </w:rPr>
        <w:t>申告し、当該協議会による調整結果をもって、土地改良区に対し</w:t>
      </w:r>
      <w:r w:rsidR="0049243A">
        <w:rPr>
          <w:rFonts w:ascii="ＭＳ 明朝" w:hAnsi="ＭＳ 明朝" w:hint="eastAsia"/>
          <w:sz w:val="22"/>
        </w:rPr>
        <w:t>、</w:t>
      </w:r>
      <w:r w:rsidR="00D0194B">
        <w:rPr>
          <w:rFonts w:ascii="ＭＳ 明朝" w:hAnsi="ＭＳ 明朝" w:hint="eastAsia"/>
          <w:sz w:val="22"/>
        </w:rPr>
        <w:t>水田の畑地化</w:t>
      </w:r>
      <w:r w:rsidR="00C80026">
        <w:rPr>
          <w:rFonts w:ascii="ＭＳ 明朝" w:hAnsi="ＭＳ 明朝" w:hint="eastAsia"/>
          <w:sz w:val="22"/>
        </w:rPr>
        <w:t>を行う旨の通知</w:t>
      </w:r>
      <w:r w:rsidR="0049243A">
        <w:rPr>
          <w:rFonts w:ascii="ＭＳ 明朝" w:hAnsi="ＭＳ 明朝" w:hint="eastAsia"/>
          <w:sz w:val="22"/>
        </w:rPr>
        <w:t>を</w:t>
      </w:r>
      <w:r w:rsidR="00C80026">
        <w:rPr>
          <w:rFonts w:ascii="ＭＳ 明朝" w:hAnsi="ＭＳ 明朝" w:hint="eastAsia"/>
          <w:sz w:val="22"/>
        </w:rPr>
        <w:t>する</w:t>
      </w:r>
      <w:r w:rsidR="0009099B">
        <w:rPr>
          <w:rFonts w:ascii="ＭＳ 明朝" w:hAnsi="ＭＳ 明朝" w:hint="eastAsia"/>
          <w:sz w:val="22"/>
        </w:rPr>
        <w:t>ものとする。</w:t>
      </w:r>
    </w:p>
    <w:p w14:paraId="05DEBEE4" w14:textId="24BA5DE9" w:rsidR="0009099B" w:rsidRDefault="0009099B" w:rsidP="00166ECB">
      <w:pPr>
        <w:ind w:left="220" w:hangingChars="100" w:hanging="220"/>
        <w:rPr>
          <w:rFonts w:ascii="ＭＳ 明朝" w:hAnsi="ＭＳ 明朝"/>
          <w:sz w:val="22"/>
        </w:rPr>
      </w:pPr>
    </w:p>
    <w:p w14:paraId="1CB178F5" w14:textId="2BDB01F9" w:rsidR="00F74DDC" w:rsidRDefault="00F74DDC" w:rsidP="00B71BB5">
      <w:pPr>
        <w:ind w:leftChars="100" w:left="210"/>
        <w:rPr>
          <w:rFonts w:ascii="ＭＳ 明朝" w:hAnsi="ＭＳ 明朝"/>
          <w:sz w:val="22"/>
        </w:rPr>
      </w:pPr>
      <w:r>
        <w:rPr>
          <w:rFonts w:ascii="ＭＳ 明朝" w:hAnsi="ＭＳ 明朝" w:hint="eastAsia"/>
          <w:sz w:val="22"/>
        </w:rPr>
        <w:t>（</w:t>
      </w:r>
      <w:r w:rsidR="0023540B">
        <w:rPr>
          <w:rFonts w:ascii="ＭＳ 明朝" w:hAnsi="ＭＳ 明朝" w:hint="eastAsia"/>
          <w:sz w:val="22"/>
        </w:rPr>
        <w:t>措置</w:t>
      </w:r>
      <w:r>
        <w:rPr>
          <w:rFonts w:ascii="ＭＳ 明朝" w:hAnsi="ＭＳ 明朝" w:hint="eastAsia"/>
          <w:sz w:val="22"/>
        </w:rPr>
        <w:t>）</w:t>
      </w:r>
    </w:p>
    <w:p w14:paraId="518DA354" w14:textId="79F72646" w:rsidR="00F74DDC" w:rsidRDefault="00F74DDC" w:rsidP="0007349A">
      <w:pPr>
        <w:ind w:left="220" w:hangingChars="100" w:hanging="220"/>
        <w:rPr>
          <w:rFonts w:ascii="ＭＳ 明朝" w:hAnsi="ＭＳ 明朝"/>
          <w:sz w:val="22"/>
        </w:rPr>
      </w:pPr>
      <w:r>
        <w:rPr>
          <w:rFonts w:ascii="ＭＳ 明朝" w:hAnsi="ＭＳ 明朝" w:hint="eastAsia"/>
          <w:sz w:val="22"/>
        </w:rPr>
        <w:t xml:space="preserve">第４条　</w:t>
      </w:r>
      <w:bookmarkStart w:id="0" w:name="_Hlk118135678"/>
      <w:r>
        <w:rPr>
          <w:rFonts w:ascii="ＭＳ 明朝" w:hAnsi="ＭＳ 明朝" w:hint="eastAsia"/>
          <w:sz w:val="22"/>
        </w:rPr>
        <w:t>土地改良区は、前条の</w:t>
      </w:r>
      <w:r w:rsidR="00C80026">
        <w:rPr>
          <w:rFonts w:ascii="ＭＳ 明朝" w:hAnsi="ＭＳ 明朝" w:hint="eastAsia"/>
          <w:sz w:val="22"/>
        </w:rPr>
        <w:t>通知</w:t>
      </w:r>
      <w:r>
        <w:rPr>
          <w:rFonts w:ascii="ＭＳ 明朝" w:hAnsi="ＭＳ 明朝" w:hint="eastAsia"/>
          <w:sz w:val="22"/>
        </w:rPr>
        <w:t>があったときは、</w:t>
      </w:r>
      <w:r w:rsidR="0023540B">
        <w:rPr>
          <w:rFonts w:ascii="ＭＳ 明朝" w:hAnsi="ＭＳ 明朝" w:hint="eastAsia"/>
          <w:sz w:val="22"/>
        </w:rPr>
        <w:t>速やかに、</w:t>
      </w:r>
      <w:r>
        <w:rPr>
          <w:rFonts w:ascii="ＭＳ 明朝" w:hAnsi="ＭＳ 明朝" w:hint="eastAsia"/>
          <w:sz w:val="22"/>
        </w:rPr>
        <w:t>その畑地化により土地改良区の事業が受ける影響を調査</w:t>
      </w:r>
      <w:r w:rsidR="00C80026">
        <w:rPr>
          <w:rFonts w:ascii="ＭＳ 明朝" w:hAnsi="ＭＳ 明朝" w:hint="eastAsia"/>
          <w:sz w:val="22"/>
        </w:rPr>
        <w:t>し、</w:t>
      </w:r>
      <w:bookmarkEnd w:id="0"/>
      <w:r w:rsidR="0023540B">
        <w:rPr>
          <w:rFonts w:ascii="ＭＳ 明朝" w:hAnsi="ＭＳ 明朝" w:hint="eastAsia"/>
          <w:sz w:val="22"/>
        </w:rPr>
        <w:t>必要があると認める場合</w:t>
      </w:r>
      <w:r w:rsidR="00A572A6">
        <w:rPr>
          <w:rFonts w:ascii="ＭＳ 明朝" w:hAnsi="ＭＳ 明朝" w:hint="eastAsia"/>
          <w:sz w:val="22"/>
        </w:rPr>
        <w:t>には</w:t>
      </w:r>
      <w:r w:rsidR="0049243A">
        <w:rPr>
          <w:rFonts w:ascii="ＭＳ 明朝" w:hAnsi="ＭＳ 明朝" w:hint="eastAsia"/>
          <w:sz w:val="22"/>
        </w:rPr>
        <w:t>、</w:t>
      </w:r>
      <w:r w:rsidR="00ED109E">
        <w:rPr>
          <w:rFonts w:ascii="ＭＳ 明朝" w:hAnsi="ＭＳ 明朝" w:hint="eastAsia"/>
          <w:sz w:val="22"/>
        </w:rPr>
        <w:t>通知</w:t>
      </w:r>
      <w:r w:rsidR="0023540B">
        <w:rPr>
          <w:rFonts w:ascii="ＭＳ 明朝" w:hAnsi="ＭＳ 明朝" w:hint="eastAsia"/>
          <w:sz w:val="22"/>
        </w:rPr>
        <w:t>のあった組合員に対し、次に掲げる事項を遵守すべきことを申し入れるものとする。</w:t>
      </w:r>
    </w:p>
    <w:p w14:paraId="43CAFB68" w14:textId="7B670378" w:rsidR="0023540B" w:rsidRDefault="0023540B" w:rsidP="0023540B">
      <w:pPr>
        <w:ind w:left="220" w:hangingChars="100" w:hanging="220"/>
        <w:rPr>
          <w:rFonts w:ascii="ＭＳ 明朝" w:hAnsi="ＭＳ 明朝"/>
          <w:sz w:val="22"/>
        </w:rPr>
      </w:pPr>
      <w:r>
        <w:rPr>
          <w:rFonts w:ascii="ＭＳ 明朝" w:hAnsi="ＭＳ 明朝" w:hint="eastAsia"/>
          <w:sz w:val="22"/>
        </w:rPr>
        <w:t xml:space="preserve">　一　土地改良施設の利用を害さないための工事を施</w:t>
      </w:r>
      <w:r w:rsidR="00C80026">
        <w:rPr>
          <w:rFonts w:ascii="ＭＳ 明朝" w:hAnsi="ＭＳ 明朝" w:hint="eastAsia"/>
          <w:sz w:val="22"/>
        </w:rPr>
        <w:t>行</w:t>
      </w:r>
      <w:r>
        <w:rPr>
          <w:rFonts w:ascii="ＭＳ 明朝" w:hAnsi="ＭＳ 明朝" w:hint="eastAsia"/>
          <w:sz w:val="22"/>
        </w:rPr>
        <w:t>すること。</w:t>
      </w:r>
    </w:p>
    <w:p w14:paraId="5D1BA284" w14:textId="77777777" w:rsidR="0023540B" w:rsidRDefault="0023540B" w:rsidP="0023540B">
      <w:pPr>
        <w:ind w:left="220" w:hangingChars="100" w:hanging="220"/>
        <w:rPr>
          <w:rFonts w:ascii="ＭＳ 明朝" w:hAnsi="ＭＳ 明朝"/>
          <w:sz w:val="22"/>
        </w:rPr>
      </w:pPr>
      <w:r>
        <w:rPr>
          <w:rFonts w:ascii="ＭＳ 明朝" w:hAnsi="ＭＳ 明朝" w:hint="eastAsia"/>
          <w:sz w:val="22"/>
        </w:rPr>
        <w:t xml:space="preserve">　二　土地改良区の事業に支障を生ずる事項について必要な措置をとること。</w:t>
      </w:r>
    </w:p>
    <w:p w14:paraId="5CDCE271" w14:textId="085B4EB7" w:rsidR="0023540B" w:rsidRDefault="0023540B" w:rsidP="00166ECB">
      <w:pPr>
        <w:ind w:left="220" w:hangingChars="100" w:hanging="220"/>
        <w:rPr>
          <w:rFonts w:ascii="ＭＳ 明朝" w:hAnsi="ＭＳ 明朝"/>
          <w:sz w:val="22"/>
        </w:rPr>
      </w:pPr>
    </w:p>
    <w:p w14:paraId="31E77D00" w14:textId="39FD0CBB" w:rsidR="00A572A6" w:rsidRDefault="00A572A6" w:rsidP="00B71BB5">
      <w:pPr>
        <w:ind w:leftChars="100" w:left="210"/>
        <w:rPr>
          <w:rFonts w:ascii="ＭＳ 明朝" w:hAnsi="ＭＳ 明朝"/>
          <w:sz w:val="22"/>
        </w:rPr>
      </w:pPr>
      <w:r>
        <w:rPr>
          <w:rFonts w:ascii="ＭＳ 明朝" w:hAnsi="ＭＳ 明朝" w:hint="eastAsia"/>
          <w:sz w:val="22"/>
        </w:rPr>
        <w:t>（</w:t>
      </w:r>
      <w:r w:rsidR="0007349A">
        <w:rPr>
          <w:rFonts w:ascii="ＭＳ 明朝" w:hAnsi="ＭＳ 明朝" w:hint="eastAsia"/>
          <w:sz w:val="22"/>
        </w:rPr>
        <w:t>畑地化</w:t>
      </w:r>
      <w:r>
        <w:rPr>
          <w:rFonts w:ascii="ＭＳ 明朝" w:hAnsi="ＭＳ 明朝" w:hint="eastAsia"/>
          <w:sz w:val="22"/>
        </w:rPr>
        <w:t>協力金の</w:t>
      </w:r>
      <w:r w:rsidR="00C80026">
        <w:rPr>
          <w:rFonts w:ascii="ＭＳ 明朝" w:hAnsi="ＭＳ 明朝" w:hint="eastAsia"/>
          <w:sz w:val="22"/>
        </w:rPr>
        <w:t>額の確定</w:t>
      </w:r>
      <w:r>
        <w:rPr>
          <w:rFonts w:ascii="ＭＳ 明朝" w:hAnsi="ＭＳ 明朝" w:hint="eastAsia"/>
          <w:sz w:val="22"/>
        </w:rPr>
        <w:t>）</w:t>
      </w:r>
    </w:p>
    <w:p w14:paraId="3DB512AC" w14:textId="183D3E19" w:rsidR="001D448F" w:rsidRDefault="001D448F" w:rsidP="00166ECB">
      <w:pPr>
        <w:ind w:left="220" w:hangingChars="100" w:hanging="220"/>
        <w:rPr>
          <w:rFonts w:ascii="ＭＳ 明朝" w:hAnsi="ＭＳ 明朝"/>
          <w:sz w:val="22"/>
        </w:rPr>
      </w:pPr>
      <w:r>
        <w:rPr>
          <w:rFonts w:ascii="ＭＳ 明朝" w:hAnsi="ＭＳ 明朝" w:hint="eastAsia"/>
          <w:sz w:val="22"/>
        </w:rPr>
        <w:t>第５条　土地改良区は、</w:t>
      </w:r>
      <w:r w:rsidR="00C80026">
        <w:rPr>
          <w:rFonts w:ascii="ＭＳ 明朝" w:hAnsi="ＭＳ 明朝" w:hint="eastAsia"/>
          <w:sz w:val="22"/>
        </w:rPr>
        <w:t>第３</w:t>
      </w:r>
      <w:r w:rsidR="00ED109E">
        <w:rPr>
          <w:rFonts w:ascii="ＭＳ 明朝" w:hAnsi="ＭＳ 明朝" w:hint="eastAsia"/>
          <w:sz w:val="22"/>
        </w:rPr>
        <w:t>条</w:t>
      </w:r>
      <w:r w:rsidR="00C80026">
        <w:rPr>
          <w:rFonts w:ascii="ＭＳ 明朝" w:hAnsi="ＭＳ 明朝" w:hint="eastAsia"/>
          <w:sz w:val="22"/>
        </w:rPr>
        <w:t>の規定による通知があったとき</w:t>
      </w:r>
      <w:r>
        <w:rPr>
          <w:rFonts w:ascii="ＭＳ 明朝" w:hAnsi="ＭＳ 明朝" w:hint="eastAsia"/>
          <w:sz w:val="22"/>
        </w:rPr>
        <w:t>は、別記基準により</w:t>
      </w:r>
      <w:r w:rsidR="00C80026">
        <w:rPr>
          <w:rFonts w:ascii="ＭＳ 明朝" w:hAnsi="ＭＳ 明朝" w:hint="eastAsia"/>
          <w:sz w:val="22"/>
        </w:rPr>
        <w:t>畑地化協力金の額を</w:t>
      </w:r>
      <w:r>
        <w:rPr>
          <w:rFonts w:ascii="ＭＳ 明朝" w:hAnsi="ＭＳ 明朝" w:hint="eastAsia"/>
          <w:sz w:val="22"/>
        </w:rPr>
        <w:t>確定するものする。</w:t>
      </w:r>
    </w:p>
    <w:p w14:paraId="4CC1BC82" w14:textId="3F69B0CD" w:rsidR="001D448F" w:rsidRPr="0049243A" w:rsidRDefault="001D448F" w:rsidP="00166ECB">
      <w:pPr>
        <w:ind w:left="220" w:hangingChars="100" w:hanging="220"/>
        <w:rPr>
          <w:rFonts w:ascii="ＭＳ 明朝" w:hAnsi="ＭＳ 明朝"/>
          <w:sz w:val="22"/>
        </w:rPr>
      </w:pPr>
    </w:p>
    <w:p w14:paraId="54B07FB0" w14:textId="574C91B5" w:rsidR="001D448F" w:rsidRDefault="001D448F" w:rsidP="00B71BB5">
      <w:pPr>
        <w:ind w:leftChars="100" w:left="210"/>
        <w:rPr>
          <w:rFonts w:ascii="ＭＳ 明朝" w:hAnsi="ＭＳ 明朝"/>
          <w:sz w:val="22"/>
        </w:rPr>
      </w:pPr>
      <w:r>
        <w:rPr>
          <w:rFonts w:ascii="ＭＳ 明朝" w:hAnsi="ＭＳ 明朝" w:hint="eastAsia"/>
          <w:sz w:val="22"/>
        </w:rPr>
        <w:t>（</w:t>
      </w:r>
      <w:r w:rsidR="0007349A">
        <w:rPr>
          <w:rFonts w:ascii="ＭＳ 明朝" w:hAnsi="ＭＳ 明朝" w:hint="eastAsia"/>
          <w:sz w:val="22"/>
        </w:rPr>
        <w:t>畑地化</w:t>
      </w:r>
      <w:r>
        <w:rPr>
          <w:rFonts w:ascii="ＭＳ 明朝" w:hAnsi="ＭＳ 明朝" w:hint="eastAsia"/>
          <w:sz w:val="22"/>
        </w:rPr>
        <w:t>協力金の徴収）</w:t>
      </w:r>
    </w:p>
    <w:p w14:paraId="6E1EB5FF" w14:textId="033E1FA0" w:rsidR="001D448F" w:rsidRDefault="001D448F" w:rsidP="00166ECB">
      <w:pPr>
        <w:ind w:left="220" w:hangingChars="100" w:hanging="220"/>
        <w:rPr>
          <w:rFonts w:ascii="ＭＳ 明朝" w:hAnsi="ＭＳ 明朝"/>
          <w:sz w:val="22"/>
        </w:rPr>
      </w:pPr>
      <w:r>
        <w:rPr>
          <w:rFonts w:ascii="ＭＳ 明朝" w:hAnsi="ＭＳ 明朝" w:hint="eastAsia"/>
          <w:sz w:val="22"/>
        </w:rPr>
        <w:t>第６条　前条の</w:t>
      </w:r>
      <w:r w:rsidR="00C80026">
        <w:rPr>
          <w:rFonts w:ascii="ＭＳ 明朝" w:hAnsi="ＭＳ 明朝" w:hint="eastAsia"/>
          <w:sz w:val="22"/>
        </w:rPr>
        <w:t>規定により</w:t>
      </w:r>
      <w:r>
        <w:rPr>
          <w:rFonts w:ascii="ＭＳ 明朝" w:hAnsi="ＭＳ 明朝" w:hint="eastAsia"/>
          <w:sz w:val="22"/>
        </w:rPr>
        <w:t>畑地化協力金</w:t>
      </w:r>
      <w:r w:rsidR="00C80026">
        <w:rPr>
          <w:rFonts w:ascii="ＭＳ 明朝" w:hAnsi="ＭＳ 明朝" w:hint="eastAsia"/>
          <w:sz w:val="22"/>
        </w:rPr>
        <w:t>の額</w:t>
      </w:r>
      <w:r>
        <w:rPr>
          <w:rFonts w:ascii="ＭＳ 明朝" w:hAnsi="ＭＳ 明朝" w:hint="eastAsia"/>
          <w:sz w:val="22"/>
        </w:rPr>
        <w:t>が確定した場合には、速やかに、賦課金の例により徴収するものとする。</w:t>
      </w:r>
    </w:p>
    <w:p w14:paraId="0E2ACC01" w14:textId="1AE10773" w:rsidR="001D448F" w:rsidRDefault="001D448F" w:rsidP="00166ECB">
      <w:pPr>
        <w:ind w:left="220" w:hangingChars="100" w:hanging="220"/>
        <w:rPr>
          <w:rFonts w:ascii="ＭＳ 明朝" w:hAnsi="ＭＳ 明朝"/>
          <w:sz w:val="22"/>
        </w:rPr>
      </w:pPr>
    </w:p>
    <w:p w14:paraId="45E78C63" w14:textId="7954C76F" w:rsidR="001D448F" w:rsidRDefault="001D448F" w:rsidP="00166ECB">
      <w:pPr>
        <w:ind w:left="220" w:hangingChars="100" w:hanging="220"/>
        <w:rPr>
          <w:rFonts w:ascii="ＭＳ 明朝" w:hAnsi="ＭＳ 明朝"/>
          <w:sz w:val="22"/>
        </w:rPr>
      </w:pPr>
      <w:r>
        <w:rPr>
          <w:rFonts w:ascii="ＭＳ 明朝" w:hAnsi="ＭＳ 明朝" w:hint="eastAsia"/>
          <w:sz w:val="22"/>
        </w:rPr>
        <w:t>【附則】</w:t>
      </w:r>
    </w:p>
    <w:p w14:paraId="4473DC5E" w14:textId="65C5EADF" w:rsidR="001D448F" w:rsidRDefault="001D448F" w:rsidP="00166ECB">
      <w:pPr>
        <w:ind w:left="220" w:hangingChars="100" w:hanging="220"/>
        <w:rPr>
          <w:rFonts w:ascii="ＭＳ 明朝" w:hAnsi="ＭＳ 明朝"/>
          <w:sz w:val="22"/>
        </w:rPr>
      </w:pPr>
      <w:r>
        <w:rPr>
          <w:rFonts w:ascii="ＭＳ 明朝" w:hAnsi="ＭＳ 明朝" w:hint="eastAsia"/>
          <w:sz w:val="22"/>
        </w:rPr>
        <w:t>この規程は、○年○月○日から施行する。</w:t>
      </w:r>
    </w:p>
    <w:p w14:paraId="51EEF718" w14:textId="480BB953" w:rsidR="005558FD" w:rsidRPr="00385B0F" w:rsidRDefault="001D448F" w:rsidP="00166ECB">
      <w:pPr>
        <w:ind w:left="220" w:hangingChars="100" w:hanging="220"/>
        <w:rPr>
          <w:rFonts w:ascii="ＭＳ 明朝" w:hAnsi="ＭＳ 明朝"/>
          <w:sz w:val="22"/>
        </w:rPr>
      </w:pPr>
      <w:r w:rsidRPr="00385B0F">
        <w:rPr>
          <w:rFonts w:ascii="ＭＳ 明朝" w:hAnsi="ＭＳ 明朝" w:hint="eastAsia"/>
          <w:sz w:val="22"/>
        </w:rPr>
        <w:t>（</w:t>
      </w:r>
      <w:r w:rsidR="005558FD" w:rsidRPr="00385B0F">
        <w:rPr>
          <w:rFonts w:ascii="ＭＳ 明朝" w:hAnsi="ＭＳ 明朝" w:hint="eastAsia"/>
          <w:sz w:val="22"/>
        </w:rPr>
        <w:t>本規程の制定に当たっては、</w:t>
      </w:r>
      <w:bookmarkStart w:id="1" w:name="_GoBack"/>
      <w:bookmarkEnd w:id="1"/>
      <w:r w:rsidRPr="00385B0F">
        <w:rPr>
          <w:rFonts w:ascii="ＭＳ 明朝" w:hAnsi="ＭＳ 明朝" w:hint="eastAsia"/>
          <w:sz w:val="22"/>
        </w:rPr>
        <w:t>施行日を遡ることはできないので留意すること。）</w:t>
      </w:r>
    </w:p>
    <w:p w14:paraId="53BC1AF2" w14:textId="724350D6" w:rsidR="001D448F" w:rsidRPr="008736D5" w:rsidRDefault="005558FD" w:rsidP="00B71BB5">
      <w:pPr>
        <w:widowControl/>
        <w:jc w:val="left"/>
        <w:rPr>
          <w:rFonts w:ascii="ＭＳ ゴシック" w:eastAsia="ＭＳ ゴシック" w:hAnsi="ＭＳ ゴシック"/>
          <w:sz w:val="22"/>
        </w:rPr>
      </w:pPr>
      <w:r>
        <w:rPr>
          <w:rFonts w:ascii="ＭＳ 明朝" w:hAnsi="ＭＳ 明朝"/>
          <w:sz w:val="22"/>
        </w:rPr>
        <w:br w:type="page"/>
      </w:r>
      <w:r w:rsidRPr="008736D5">
        <w:rPr>
          <w:rFonts w:ascii="ＭＳ ゴシック" w:eastAsia="ＭＳ ゴシック" w:hAnsi="ＭＳ ゴシック" w:hint="eastAsia"/>
          <w:sz w:val="22"/>
        </w:rPr>
        <w:lastRenderedPageBreak/>
        <w:t>【別記】</w:t>
      </w:r>
    </w:p>
    <w:p w14:paraId="188115CC" w14:textId="3085F07A" w:rsidR="005558FD" w:rsidRPr="008736D5" w:rsidRDefault="005558FD" w:rsidP="005558FD">
      <w:pPr>
        <w:ind w:left="280" w:hangingChars="100" w:hanging="280"/>
        <w:jc w:val="center"/>
        <w:rPr>
          <w:rFonts w:ascii="ＭＳ ゴシック" w:eastAsia="ＭＳ ゴシック" w:hAnsi="ＭＳ ゴシック"/>
          <w:sz w:val="28"/>
          <w:szCs w:val="28"/>
        </w:rPr>
      </w:pPr>
      <w:r w:rsidRPr="008736D5">
        <w:rPr>
          <w:rFonts w:ascii="ＭＳ ゴシック" w:eastAsia="ＭＳ ゴシック" w:hAnsi="ＭＳ ゴシック" w:hint="eastAsia"/>
          <w:sz w:val="28"/>
          <w:szCs w:val="28"/>
        </w:rPr>
        <w:t>畑地化協力金算定基準</w:t>
      </w:r>
    </w:p>
    <w:p w14:paraId="1D674CD8" w14:textId="1EFBA9C0" w:rsidR="005558FD" w:rsidRDefault="005558FD" w:rsidP="00166ECB">
      <w:pPr>
        <w:ind w:left="220" w:hangingChars="100" w:hanging="220"/>
        <w:rPr>
          <w:rFonts w:ascii="ＭＳ 明朝" w:hAnsi="ＭＳ 明朝"/>
          <w:sz w:val="22"/>
        </w:rPr>
      </w:pPr>
    </w:p>
    <w:p w14:paraId="37ABF5D4" w14:textId="0CF69EFE" w:rsidR="005558FD" w:rsidRDefault="005558FD" w:rsidP="00166ECB">
      <w:pPr>
        <w:ind w:left="220" w:hangingChars="100" w:hanging="220"/>
        <w:rPr>
          <w:rFonts w:ascii="ＭＳ 明朝" w:hAnsi="ＭＳ 明朝"/>
          <w:sz w:val="22"/>
        </w:rPr>
      </w:pPr>
      <w:r>
        <w:rPr>
          <w:rFonts w:ascii="ＭＳ 明朝" w:hAnsi="ＭＳ 明朝" w:hint="eastAsia"/>
          <w:sz w:val="22"/>
        </w:rPr>
        <w:t>１　畑地化協力金の額</w:t>
      </w:r>
    </w:p>
    <w:p w14:paraId="6C3E22DA" w14:textId="0CA09D79" w:rsidR="005558FD" w:rsidRDefault="005558FD" w:rsidP="005558FD">
      <w:pPr>
        <w:ind w:leftChars="100" w:left="210" w:firstLineChars="100" w:firstLine="220"/>
        <w:rPr>
          <w:rFonts w:ascii="ＭＳ 明朝" w:hAnsi="ＭＳ 明朝"/>
          <w:sz w:val="22"/>
        </w:rPr>
      </w:pPr>
      <w:r>
        <w:rPr>
          <w:rFonts w:ascii="ＭＳ 明朝" w:hAnsi="ＭＳ 明朝" w:hint="eastAsia"/>
          <w:sz w:val="22"/>
        </w:rPr>
        <w:t>畑地化協力金の額は、土地改良区が徴収すべき金銭の額と土地改良区が支払うべき金銭の額の差額とする。</w:t>
      </w:r>
    </w:p>
    <w:p w14:paraId="371B3938" w14:textId="6D05C0B5" w:rsidR="005558FD" w:rsidRDefault="005558FD" w:rsidP="00166ECB">
      <w:pPr>
        <w:ind w:left="220" w:hangingChars="100" w:hanging="220"/>
        <w:rPr>
          <w:rFonts w:ascii="ＭＳ 明朝" w:hAnsi="ＭＳ 明朝"/>
          <w:sz w:val="22"/>
        </w:rPr>
      </w:pPr>
    </w:p>
    <w:p w14:paraId="10BED578" w14:textId="5D61417F" w:rsidR="005558FD" w:rsidRDefault="005558FD" w:rsidP="00166ECB">
      <w:pPr>
        <w:ind w:left="220" w:hangingChars="100" w:hanging="220"/>
        <w:rPr>
          <w:rFonts w:ascii="ＭＳ 明朝" w:hAnsi="ＭＳ 明朝"/>
          <w:sz w:val="22"/>
        </w:rPr>
      </w:pPr>
      <w:r>
        <w:rPr>
          <w:rFonts w:ascii="ＭＳ 明朝" w:hAnsi="ＭＳ 明朝" w:hint="eastAsia"/>
          <w:sz w:val="22"/>
        </w:rPr>
        <w:t xml:space="preserve">２　</w:t>
      </w:r>
      <w:r w:rsidR="00315D40">
        <w:rPr>
          <w:rFonts w:ascii="ＭＳ 明朝" w:hAnsi="ＭＳ 明朝" w:hint="eastAsia"/>
          <w:sz w:val="22"/>
        </w:rPr>
        <w:t>畑地化</w:t>
      </w:r>
      <w:r>
        <w:rPr>
          <w:rFonts w:ascii="ＭＳ 明朝" w:hAnsi="ＭＳ 明朝" w:hint="eastAsia"/>
          <w:sz w:val="22"/>
        </w:rPr>
        <w:t>協力金の範囲</w:t>
      </w:r>
    </w:p>
    <w:p w14:paraId="319406A4" w14:textId="054806ED" w:rsidR="005558FD" w:rsidRDefault="005558FD" w:rsidP="00166ECB">
      <w:pPr>
        <w:ind w:left="220" w:hangingChars="100" w:hanging="220"/>
        <w:rPr>
          <w:rFonts w:ascii="ＭＳ 明朝" w:hAnsi="ＭＳ 明朝"/>
          <w:sz w:val="22"/>
        </w:rPr>
      </w:pPr>
      <w:r>
        <w:rPr>
          <w:rFonts w:ascii="ＭＳ 明朝" w:hAnsi="ＭＳ 明朝" w:hint="eastAsia"/>
          <w:sz w:val="22"/>
        </w:rPr>
        <w:t>（１）土地改良区が徴収すべき金銭の額</w:t>
      </w:r>
    </w:p>
    <w:p w14:paraId="5FEB71DF" w14:textId="6AF03C51" w:rsidR="008736D5" w:rsidRDefault="008736D5" w:rsidP="008736D5">
      <w:pPr>
        <w:tabs>
          <w:tab w:val="left" w:pos="1247"/>
        </w:tabs>
        <w:overflowPunct w:val="0"/>
        <w:ind w:leftChars="200" w:left="640" w:hangingChars="100" w:hanging="220"/>
        <w:textAlignment w:val="baseline"/>
        <w:rPr>
          <w:rFonts w:ascii="ＭＳ 明朝" w:hAnsi="ＭＳ 明朝" w:cs="ＭＳ 明朝"/>
          <w:kern w:val="0"/>
          <w:sz w:val="22"/>
          <w:szCs w:val="20"/>
        </w:rPr>
      </w:pPr>
      <w:r>
        <w:rPr>
          <w:rFonts w:ascii="ＭＳ 明朝" w:hAnsi="ＭＳ 明朝" w:cs="ＭＳ 明朝" w:hint="eastAsia"/>
          <w:kern w:val="0"/>
          <w:sz w:val="22"/>
          <w:szCs w:val="20"/>
        </w:rPr>
        <w:t xml:space="preserve">①　</w:t>
      </w:r>
      <w:r w:rsidRPr="008736D5">
        <w:rPr>
          <w:rFonts w:ascii="ＭＳ 明朝" w:hAnsi="ＭＳ 明朝" w:cs="ＭＳ 明朝"/>
          <w:kern w:val="0"/>
          <w:sz w:val="22"/>
          <w:szCs w:val="20"/>
        </w:rPr>
        <w:t>畑地化時点において土地改良区が行う土地改良事業</w:t>
      </w:r>
      <w:r>
        <w:rPr>
          <w:rFonts w:ascii="ＭＳ 明朝" w:hAnsi="ＭＳ 明朝" w:cs="ＭＳ 明朝" w:hint="eastAsia"/>
          <w:kern w:val="0"/>
          <w:sz w:val="22"/>
          <w:szCs w:val="20"/>
        </w:rPr>
        <w:t>（</w:t>
      </w:r>
      <w:r w:rsidRPr="008736D5">
        <w:rPr>
          <w:rFonts w:ascii="ＭＳ 明朝" w:hAnsi="ＭＳ 明朝" w:cs="ＭＳ 明朝"/>
          <w:kern w:val="0"/>
          <w:sz w:val="22"/>
          <w:szCs w:val="20"/>
        </w:rPr>
        <w:t>維持管理事業に限る。</w:t>
      </w:r>
      <w:r>
        <w:rPr>
          <w:rFonts w:ascii="ＭＳ 明朝" w:hAnsi="ＭＳ 明朝" w:cs="ＭＳ 明朝" w:hint="eastAsia"/>
          <w:kern w:val="0"/>
          <w:sz w:val="22"/>
          <w:szCs w:val="20"/>
        </w:rPr>
        <w:t>）</w:t>
      </w:r>
      <w:r w:rsidRPr="008736D5">
        <w:rPr>
          <w:rFonts w:ascii="ＭＳ 明朝" w:hAnsi="ＭＳ 明朝" w:cs="ＭＳ 明朝"/>
          <w:kern w:val="0"/>
          <w:sz w:val="22"/>
          <w:szCs w:val="20"/>
        </w:rPr>
        <w:t>に係る土地改良施設の耐用年数期間の維持管理費の合計額のうち、畑地化</w:t>
      </w:r>
      <w:r w:rsidR="00B65C0A">
        <w:rPr>
          <w:rFonts w:ascii="ＭＳ 明朝" w:hAnsi="ＭＳ 明朝" w:cs="ＭＳ 明朝" w:hint="eastAsia"/>
          <w:kern w:val="0"/>
          <w:sz w:val="22"/>
          <w:szCs w:val="20"/>
        </w:rPr>
        <w:t>年度</w:t>
      </w:r>
      <w:r w:rsidRPr="008736D5">
        <w:rPr>
          <w:rFonts w:ascii="ＭＳ 明朝" w:hAnsi="ＭＳ 明朝" w:cs="ＭＳ 明朝"/>
          <w:kern w:val="0"/>
          <w:sz w:val="22"/>
          <w:szCs w:val="20"/>
        </w:rPr>
        <w:t>以降の自己負担分につき定款の定めるところにより算定する当該土地の負担相当額（畑地化に伴い事業費が減額される場合にあっては、自己負担分のうち当該減額に対応する額を当該算定額から控除して得た額</w:t>
      </w:r>
      <w:r w:rsidR="00C80026">
        <w:rPr>
          <w:rFonts w:ascii="ＭＳ 明朝" w:hAnsi="ＭＳ 明朝" w:cs="ＭＳ 明朝" w:hint="eastAsia"/>
          <w:kern w:val="0"/>
          <w:sz w:val="22"/>
          <w:szCs w:val="20"/>
        </w:rPr>
        <w:t>とし、畑地化年度の翌年度以降にあっては、畑地化時点における</w:t>
      </w:r>
      <w:r w:rsidR="00CF12C6">
        <w:rPr>
          <w:rFonts w:ascii="ＭＳ 明朝" w:hAnsi="ＭＳ 明朝" w:cs="ＭＳ 明朝" w:hint="eastAsia"/>
          <w:kern w:val="0"/>
          <w:sz w:val="22"/>
          <w:szCs w:val="20"/>
        </w:rPr>
        <w:t>現価</w:t>
      </w:r>
      <w:r w:rsidR="00C80026">
        <w:rPr>
          <w:rFonts w:ascii="ＭＳ 明朝" w:hAnsi="ＭＳ 明朝" w:cs="ＭＳ 明朝" w:hint="eastAsia"/>
          <w:kern w:val="0"/>
          <w:sz w:val="22"/>
          <w:szCs w:val="20"/>
        </w:rPr>
        <w:t>とする。</w:t>
      </w:r>
      <w:r w:rsidRPr="008736D5">
        <w:rPr>
          <w:rFonts w:ascii="ＭＳ 明朝" w:hAnsi="ＭＳ 明朝" w:cs="ＭＳ 明朝"/>
          <w:kern w:val="0"/>
          <w:sz w:val="22"/>
          <w:szCs w:val="20"/>
        </w:rPr>
        <w:t>以下同じ。）と畑地化</w:t>
      </w:r>
      <w:r w:rsidR="00B65C0A">
        <w:rPr>
          <w:rFonts w:ascii="ＭＳ 明朝" w:hAnsi="ＭＳ 明朝" w:cs="ＭＳ 明朝" w:hint="eastAsia"/>
          <w:kern w:val="0"/>
          <w:sz w:val="22"/>
          <w:szCs w:val="20"/>
        </w:rPr>
        <w:t>年度</w:t>
      </w:r>
      <w:r w:rsidRPr="008736D5">
        <w:rPr>
          <w:rFonts w:ascii="ＭＳ 明朝" w:hAnsi="ＭＳ 明朝" w:cs="ＭＳ 明朝"/>
          <w:kern w:val="0"/>
          <w:sz w:val="22"/>
          <w:szCs w:val="20"/>
        </w:rPr>
        <w:t>以降の自己負担分につき畑地として定款の定めるところにより算定する当該土地の負担相当額との差額</w:t>
      </w:r>
    </w:p>
    <w:p w14:paraId="72AABEFD" w14:textId="1018175D" w:rsidR="008736D5" w:rsidRDefault="008736D5" w:rsidP="008736D5">
      <w:pPr>
        <w:tabs>
          <w:tab w:val="left" w:pos="1247"/>
        </w:tabs>
        <w:overflowPunct w:val="0"/>
        <w:ind w:leftChars="200" w:left="640" w:hangingChars="100" w:hanging="220"/>
        <w:textAlignment w:val="baseline"/>
        <w:rPr>
          <w:rFonts w:ascii="ＭＳ 明朝" w:hAnsi="ＭＳ 明朝" w:cs="ＭＳ 明朝"/>
          <w:kern w:val="0"/>
          <w:sz w:val="22"/>
          <w:szCs w:val="20"/>
        </w:rPr>
      </w:pPr>
      <w:r>
        <w:rPr>
          <w:rFonts w:ascii="ＭＳ 明朝" w:hAnsi="ＭＳ 明朝" w:cs="ＭＳ 明朝" w:hint="eastAsia"/>
          <w:kern w:val="0"/>
          <w:sz w:val="22"/>
          <w:szCs w:val="20"/>
        </w:rPr>
        <w:t xml:space="preserve">②　</w:t>
      </w:r>
      <w:r w:rsidRPr="008736D5">
        <w:rPr>
          <w:rFonts w:ascii="ＭＳ 明朝" w:hAnsi="ＭＳ 明朝" w:cs="ＭＳ 明朝"/>
          <w:kern w:val="0"/>
          <w:sz w:val="22"/>
          <w:szCs w:val="20"/>
        </w:rPr>
        <w:t>畑地化時点において国、都道府県又は市町村が行う土地改良事業（維持管理事業に限る。）に係る土地改良施設の耐用年数期間の維持管理費の合計額のうち、畑地化</w:t>
      </w:r>
      <w:r w:rsidR="00B65C0A">
        <w:rPr>
          <w:rFonts w:ascii="ＭＳ 明朝" w:hAnsi="ＭＳ 明朝" w:cs="ＭＳ 明朝" w:hint="eastAsia"/>
          <w:kern w:val="0"/>
          <w:sz w:val="22"/>
          <w:szCs w:val="20"/>
        </w:rPr>
        <w:t>年度</w:t>
      </w:r>
      <w:r w:rsidRPr="008736D5">
        <w:rPr>
          <w:rFonts w:ascii="ＭＳ 明朝" w:hAnsi="ＭＳ 明朝" w:cs="ＭＳ 明朝"/>
          <w:kern w:val="0"/>
          <w:sz w:val="22"/>
          <w:szCs w:val="20"/>
        </w:rPr>
        <w:t>以降において土地改良区が負担又は分担すべき額につき定款の定めるところにより算定する当該土地の負担相当額（畑地化に伴い事業費が減額される場合にあっては、土地改良区が負担し、又は分担すべき額のうち、当該減額に対応する額を当該算定額から控除して得た額</w:t>
      </w:r>
      <w:r w:rsidR="00C80026">
        <w:rPr>
          <w:rFonts w:ascii="ＭＳ 明朝" w:hAnsi="ＭＳ 明朝" w:cs="ＭＳ 明朝" w:hint="eastAsia"/>
          <w:kern w:val="0"/>
          <w:sz w:val="22"/>
          <w:szCs w:val="20"/>
        </w:rPr>
        <w:t>とし、畑地化年度の翌年度以降にあっては、畑地化時点における</w:t>
      </w:r>
      <w:r w:rsidR="00CF12C6">
        <w:rPr>
          <w:rFonts w:ascii="ＭＳ 明朝" w:hAnsi="ＭＳ 明朝" w:cs="ＭＳ 明朝" w:hint="eastAsia"/>
          <w:kern w:val="0"/>
          <w:sz w:val="22"/>
          <w:szCs w:val="20"/>
        </w:rPr>
        <w:t>現</w:t>
      </w:r>
      <w:r w:rsidR="00C80026">
        <w:rPr>
          <w:rFonts w:ascii="ＭＳ 明朝" w:hAnsi="ＭＳ 明朝" w:cs="ＭＳ 明朝" w:hint="eastAsia"/>
          <w:kern w:val="0"/>
          <w:sz w:val="22"/>
          <w:szCs w:val="20"/>
        </w:rPr>
        <w:t>価とする</w:t>
      </w:r>
      <w:r w:rsidRPr="008736D5">
        <w:rPr>
          <w:rFonts w:ascii="ＭＳ 明朝" w:hAnsi="ＭＳ 明朝" w:cs="ＭＳ 明朝"/>
          <w:kern w:val="0"/>
          <w:sz w:val="22"/>
          <w:szCs w:val="20"/>
        </w:rPr>
        <w:t>。以下同じ。）と畑地化</w:t>
      </w:r>
      <w:r w:rsidR="00B65C0A">
        <w:rPr>
          <w:rFonts w:ascii="ＭＳ 明朝" w:hAnsi="ＭＳ 明朝" w:cs="ＭＳ 明朝" w:hint="eastAsia"/>
          <w:kern w:val="0"/>
          <w:sz w:val="22"/>
          <w:szCs w:val="20"/>
        </w:rPr>
        <w:t>年度</w:t>
      </w:r>
      <w:r w:rsidRPr="008736D5">
        <w:rPr>
          <w:rFonts w:ascii="ＭＳ 明朝" w:hAnsi="ＭＳ 明朝" w:cs="ＭＳ 明朝"/>
          <w:kern w:val="0"/>
          <w:sz w:val="22"/>
          <w:szCs w:val="20"/>
        </w:rPr>
        <w:t>以降において土地改良区が負担し、又は分担すべき額につき畑地として定款の定めるところにより算定する当該土地の負担相当額との差額</w:t>
      </w:r>
    </w:p>
    <w:p w14:paraId="584FB7EB" w14:textId="7ED4F25A" w:rsidR="008736D5" w:rsidRDefault="008736D5" w:rsidP="008736D5">
      <w:pPr>
        <w:tabs>
          <w:tab w:val="left" w:pos="1247"/>
        </w:tabs>
        <w:overflowPunct w:val="0"/>
        <w:textAlignment w:val="baseline"/>
        <w:rPr>
          <w:rFonts w:ascii="ＭＳ 明朝" w:hAnsi="ＭＳ 明朝" w:cs="ＭＳ 明朝"/>
          <w:kern w:val="0"/>
          <w:sz w:val="22"/>
          <w:szCs w:val="20"/>
        </w:rPr>
      </w:pPr>
      <w:r>
        <w:rPr>
          <w:rFonts w:ascii="ＭＳ 明朝" w:hAnsi="ＭＳ 明朝" w:cs="ＭＳ 明朝" w:hint="eastAsia"/>
          <w:kern w:val="0"/>
          <w:sz w:val="22"/>
          <w:szCs w:val="20"/>
        </w:rPr>
        <w:t>（２）土地改良区が支払うべき金銭の額</w:t>
      </w:r>
    </w:p>
    <w:p w14:paraId="4A62682C" w14:textId="4562420A" w:rsidR="008736D5" w:rsidRDefault="008736D5" w:rsidP="008736D5">
      <w:pPr>
        <w:tabs>
          <w:tab w:val="left" w:pos="1247"/>
        </w:tabs>
        <w:overflowPunct w:val="0"/>
        <w:ind w:leftChars="200" w:left="420" w:firstLineChars="100" w:firstLine="220"/>
        <w:textAlignment w:val="baseline"/>
        <w:rPr>
          <w:rFonts w:ascii="ＭＳ 明朝" w:hAnsi="ＭＳ 明朝" w:cs="ＭＳ 明朝"/>
          <w:kern w:val="0"/>
          <w:sz w:val="22"/>
          <w:szCs w:val="20"/>
        </w:rPr>
      </w:pPr>
      <w:r>
        <w:rPr>
          <w:rFonts w:ascii="ＭＳ 明朝" w:hAnsi="ＭＳ 明朝" w:cs="ＭＳ 明朝" w:hint="eastAsia"/>
          <w:kern w:val="0"/>
          <w:sz w:val="22"/>
          <w:szCs w:val="20"/>
        </w:rPr>
        <w:t>過誤納</w:t>
      </w:r>
      <w:r w:rsidR="00C80026">
        <w:rPr>
          <w:rFonts w:ascii="ＭＳ 明朝" w:hAnsi="ＭＳ 明朝" w:cs="ＭＳ 明朝" w:hint="eastAsia"/>
          <w:kern w:val="0"/>
          <w:sz w:val="22"/>
          <w:szCs w:val="20"/>
        </w:rPr>
        <w:t>賦課</w:t>
      </w:r>
      <w:r>
        <w:rPr>
          <w:rFonts w:ascii="ＭＳ 明朝" w:hAnsi="ＭＳ 明朝" w:cs="ＭＳ 明朝" w:hint="eastAsia"/>
          <w:kern w:val="0"/>
          <w:sz w:val="22"/>
          <w:szCs w:val="20"/>
        </w:rPr>
        <w:t>金その他土地改良区が当該組合員に対し支払うべきものとして定款、規約、規程又は総会（総代会）の議決により定められた金銭の額のうち当該土地に係るもの</w:t>
      </w:r>
    </w:p>
    <w:p w14:paraId="1A9C18B2" w14:textId="716C2FBD" w:rsidR="00544C4E" w:rsidRDefault="00544C4E" w:rsidP="00544C4E">
      <w:pPr>
        <w:tabs>
          <w:tab w:val="left" w:pos="1247"/>
        </w:tabs>
        <w:overflowPunct w:val="0"/>
        <w:textAlignment w:val="baseline"/>
        <w:rPr>
          <w:rFonts w:ascii="ＭＳ 明朝" w:hAnsi="ＭＳ 明朝" w:cs="ＭＳ 明朝"/>
          <w:kern w:val="0"/>
          <w:sz w:val="22"/>
          <w:szCs w:val="20"/>
        </w:rPr>
      </w:pPr>
    </w:p>
    <w:p w14:paraId="5E706603" w14:textId="3F3E751F" w:rsidR="00544C4E" w:rsidRDefault="00544C4E" w:rsidP="00544C4E">
      <w:pPr>
        <w:tabs>
          <w:tab w:val="left" w:pos="1247"/>
        </w:tabs>
        <w:overflowPunct w:val="0"/>
        <w:textAlignment w:val="baseline"/>
        <w:rPr>
          <w:rFonts w:ascii="ＭＳ 明朝" w:hAnsi="ＭＳ 明朝" w:cs="ＭＳ 明朝"/>
          <w:kern w:val="0"/>
          <w:sz w:val="22"/>
          <w:szCs w:val="20"/>
        </w:rPr>
      </w:pPr>
      <w:r>
        <w:rPr>
          <w:rFonts w:ascii="ＭＳ 明朝" w:hAnsi="ＭＳ 明朝" w:cs="ＭＳ 明朝" w:hint="eastAsia"/>
          <w:kern w:val="0"/>
          <w:sz w:val="22"/>
          <w:szCs w:val="20"/>
        </w:rPr>
        <w:t>３　その他</w:t>
      </w:r>
    </w:p>
    <w:p w14:paraId="25519EEC" w14:textId="7C7D631F" w:rsidR="008736D5" w:rsidRDefault="00544C4E" w:rsidP="00B65C0A">
      <w:pPr>
        <w:tabs>
          <w:tab w:val="left" w:pos="1247"/>
        </w:tabs>
        <w:overflowPunct w:val="0"/>
        <w:ind w:left="220" w:hangingChars="100" w:hanging="220"/>
        <w:textAlignment w:val="baseline"/>
        <w:rPr>
          <w:rFonts w:ascii="ＭＳ 明朝" w:hAnsi="ＭＳ 明朝" w:cs="ＭＳ 明朝"/>
          <w:kern w:val="0"/>
          <w:sz w:val="22"/>
          <w:szCs w:val="20"/>
        </w:rPr>
      </w:pPr>
      <w:r>
        <w:rPr>
          <w:rFonts w:ascii="ＭＳ 明朝" w:hAnsi="ＭＳ 明朝" w:cs="ＭＳ 明朝" w:hint="eastAsia"/>
          <w:kern w:val="0"/>
          <w:sz w:val="22"/>
          <w:szCs w:val="20"/>
        </w:rPr>
        <w:t xml:space="preserve">　　畑地化年度の翌年度以降の負担</w:t>
      </w:r>
      <w:r w:rsidR="00CF12C6">
        <w:rPr>
          <w:rFonts w:ascii="ＭＳ 明朝" w:hAnsi="ＭＳ 明朝" w:cs="ＭＳ 明朝" w:hint="eastAsia"/>
          <w:kern w:val="0"/>
          <w:sz w:val="22"/>
          <w:szCs w:val="20"/>
        </w:rPr>
        <w:t>相当</w:t>
      </w:r>
      <w:r>
        <w:rPr>
          <w:rFonts w:ascii="ＭＳ 明朝" w:hAnsi="ＭＳ 明朝" w:cs="ＭＳ 明朝" w:hint="eastAsia"/>
          <w:kern w:val="0"/>
          <w:sz w:val="22"/>
          <w:szCs w:val="20"/>
        </w:rPr>
        <w:t>額の</w:t>
      </w:r>
      <w:r w:rsidR="00B65C0A">
        <w:rPr>
          <w:rFonts w:ascii="ＭＳ 明朝" w:hAnsi="ＭＳ 明朝" w:cs="ＭＳ 明朝" w:hint="eastAsia"/>
          <w:kern w:val="0"/>
          <w:sz w:val="22"/>
          <w:szCs w:val="20"/>
        </w:rPr>
        <w:t>畑地化</w:t>
      </w:r>
      <w:r>
        <w:rPr>
          <w:rFonts w:ascii="ＭＳ 明朝" w:hAnsi="ＭＳ 明朝" w:cs="ＭＳ 明朝" w:hint="eastAsia"/>
          <w:kern w:val="0"/>
          <w:sz w:val="22"/>
          <w:szCs w:val="20"/>
        </w:rPr>
        <w:t>時点における</w:t>
      </w:r>
      <w:r w:rsidR="00F75115">
        <w:rPr>
          <w:rFonts w:ascii="ＭＳ 明朝" w:hAnsi="ＭＳ 明朝" w:cs="ＭＳ 明朝" w:hint="eastAsia"/>
          <w:kern w:val="0"/>
          <w:sz w:val="22"/>
          <w:szCs w:val="20"/>
        </w:rPr>
        <w:t>現</w:t>
      </w:r>
      <w:r>
        <w:rPr>
          <w:rFonts w:ascii="ＭＳ 明朝" w:hAnsi="ＭＳ 明朝" w:cs="ＭＳ 明朝" w:hint="eastAsia"/>
          <w:kern w:val="0"/>
          <w:sz w:val="22"/>
          <w:szCs w:val="20"/>
        </w:rPr>
        <w:t>価は、法定利率により算定する</w:t>
      </w:r>
      <w:r w:rsidR="00385B0F">
        <w:rPr>
          <w:rFonts w:ascii="ＭＳ 明朝" w:hAnsi="ＭＳ 明朝" w:cs="ＭＳ 明朝" w:hint="eastAsia"/>
          <w:kern w:val="0"/>
          <w:sz w:val="22"/>
          <w:szCs w:val="20"/>
        </w:rPr>
        <w:t>。</w:t>
      </w:r>
    </w:p>
    <w:sectPr w:rsidR="008736D5" w:rsidSect="001D448F">
      <w:footerReference w:type="default" r:id="rId6"/>
      <w:pgSz w:w="11906" w:h="16838" w:code="9"/>
      <w:pgMar w:top="1418" w:right="1418" w:bottom="1418" w:left="1418" w:header="680" w:footer="680" w:gutter="0"/>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B6E52" w14:textId="77777777" w:rsidR="00E227E4" w:rsidRDefault="00E227E4" w:rsidP="00B778DB">
      <w:r>
        <w:separator/>
      </w:r>
    </w:p>
  </w:endnote>
  <w:endnote w:type="continuationSeparator" w:id="0">
    <w:p w14:paraId="3721BA7D" w14:textId="77777777" w:rsidR="00E227E4" w:rsidRDefault="00E227E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B81F3" w14:textId="03606522" w:rsidR="00F001EB" w:rsidRDefault="00F001EB" w:rsidP="00F001EB">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AB1D0" w14:textId="77777777" w:rsidR="00E227E4" w:rsidRDefault="00E227E4" w:rsidP="00B778DB">
      <w:r>
        <w:separator/>
      </w:r>
    </w:p>
  </w:footnote>
  <w:footnote w:type="continuationSeparator" w:id="0">
    <w:p w14:paraId="581C74BB" w14:textId="77777777" w:rsidR="00E227E4" w:rsidRDefault="00E227E4"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23"/>
    <w:rsid w:val="0007349A"/>
    <w:rsid w:val="0009099B"/>
    <w:rsid w:val="000C0575"/>
    <w:rsid w:val="00143704"/>
    <w:rsid w:val="00151480"/>
    <w:rsid w:val="00166ECB"/>
    <w:rsid w:val="00190095"/>
    <w:rsid w:val="00195C23"/>
    <w:rsid w:val="001C676E"/>
    <w:rsid w:val="001D448F"/>
    <w:rsid w:val="0023540B"/>
    <w:rsid w:val="002460BE"/>
    <w:rsid w:val="0027053F"/>
    <w:rsid w:val="00293714"/>
    <w:rsid w:val="002D528F"/>
    <w:rsid w:val="00315D40"/>
    <w:rsid w:val="00334240"/>
    <w:rsid w:val="00385B0F"/>
    <w:rsid w:val="00387C9A"/>
    <w:rsid w:val="00397E7D"/>
    <w:rsid w:val="003C4395"/>
    <w:rsid w:val="0049243A"/>
    <w:rsid w:val="004B4B31"/>
    <w:rsid w:val="004B6F44"/>
    <w:rsid w:val="00544C4E"/>
    <w:rsid w:val="005558FD"/>
    <w:rsid w:val="0060594A"/>
    <w:rsid w:val="006271CF"/>
    <w:rsid w:val="006669A7"/>
    <w:rsid w:val="00674739"/>
    <w:rsid w:val="007113C2"/>
    <w:rsid w:val="00725B09"/>
    <w:rsid w:val="007473A7"/>
    <w:rsid w:val="007B6B7F"/>
    <w:rsid w:val="008736D5"/>
    <w:rsid w:val="0089743A"/>
    <w:rsid w:val="00911FF0"/>
    <w:rsid w:val="00934A9C"/>
    <w:rsid w:val="009412D2"/>
    <w:rsid w:val="00A00A38"/>
    <w:rsid w:val="00A1351A"/>
    <w:rsid w:val="00A572A6"/>
    <w:rsid w:val="00A91E7E"/>
    <w:rsid w:val="00AA6D12"/>
    <w:rsid w:val="00B23101"/>
    <w:rsid w:val="00B65C0A"/>
    <w:rsid w:val="00B71BB5"/>
    <w:rsid w:val="00B778DB"/>
    <w:rsid w:val="00BE0BF8"/>
    <w:rsid w:val="00BE5360"/>
    <w:rsid w:val="00C80026"/>
    <w:rsid w:val="00CD4F48"/>
    <w:rsid w:val="00CF12C6"/>
    <w:rsid w:val="00D0194B"/>
    <w:rsid w:val="00D17399"/>
    <w:rsid w:val="00D25E63"/>
    <w:rsid w:val="00DC2D75"/>
    <w:rsid w:val="00E227E4"/>
    <w:rsid w:val="00EC771F"/>
    <w:rsid w:val="00ED109E"/>
    <w:rsid w:val="00F001EB"/>
    <w:rsid w:val="00F06C6A"/>
    <w:rsid w:val="00F71CB4"/>
    <w:rsid w:val="00F74DDC"/>
    <w:rsid w:val="00F75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D73D54"/>
  <w15:chartTrackingRefBased/>
  <w15:docId w15:val="{A483CA99-361F-4074-8902-09353252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1650</TotalTime>
  <Pages>2</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宏昭</dc:creator>
  <cp:keywords/>
  <dc:description/>
  <cp:lastModifiedBy>福岡県</cp:lastModifiedBy>
  <cp:revision>41</cp:revision>
  <cp:lastPrinted>2022-12-21T00:18:00Z</cp:lastPrinted>
  <dcterms:created xsi:type="dcterms:W3CDTF">2022-10-31T05:55:00Z</dcterms:created>
  <dcterms:modified xsi:type="dcterms:W3CDTF">2023-04-17T01:21:00Z</dcterms:modified>
</cp:coreProperties>
</file>