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C4290" w14:textId="3D444A12" w:rsidR="00BE613B" w:rsidRDefault="000D1E45" w:rsidP="00C31C96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2E7E0D">
        <w:rPr>
          <w:rFonts w:hint="eastAsia"/>
          <w:sz w:val="24"/>
        </w:rPr>
        <w:t>８</w:t>
      </w:r>
      <w:r w:rsidR="008D293C">
        <w:rPr>
          <w:rFonts w:hint="eastAsia"/>
          <w:sz w:val="24"/>
        </w:rPr>
        <w:t>年</w:t>
      </w:r>
      <w:r w:rsidR="00015FAE">
        <w:rPr>
          <w:rFonts w:hint="eastAsia"/>
          <w:sz w:val="24"/>
        </w:rPr>
        <w:t>度</w:t>
      </w:r>
      <w:r w:rsidR="00BE613B">
        <w:rPr>
          <w:rFonts w:hint="eastAsia"/>
          <w:sz w:val="24"/>
        </w:rPr>
        <w:t>福岡県肝炎ウイルス検査事業における</w:t>
      </w:r>
    </w:p>
    <w:p w14:paraId="5582721E" w14:textId="77777777" w:rsidR="00C31C96" w:rsidRPr="00BE613B" w:rsidRDefault="00E614B5" w:rsidP="00BE613B">
      <w:pPr>
        <w:jc w:val="center"/>
        <w:rPr>
          <w:sz w:val="24"/>
        </w:rPr>
      </w:pPr>
      <w:r w:rsidRPr="00C31C96">
        <w:rPr>
          <w:rFonts w:hint="eastAsia"/>
          <w:sz w:val="24"/>
        </w:rPr>
        <w:t>B</w:t>
      </w:r>
      <w:r w:rsidRPr="00C31C96">
        <w:rPr>
          <w:rFonts w:hint="eastAsia"/>
          <w:sz w:val="24"/>
        </w:rPr>
        <w:t>型及び</w:t>
      </w:r>
      <w:r w:rsidRPr="00C31C96">
        <w:rPr>
          <w:rFonts w:hint="eastAsia"/>
          <w:sz w:val="24"/>
        </w:rPr>
        <w:t>C</w:t>
      </w:r>
      <w:r>
        <w:rPr>
          <w:rFonts w:hint="eastAsia"/>
          <w:sz w:val="24"/>
        </w:rPr>
        <w:t>型</w:t>
      </w:r>
      <w:r w:rsidR="00C31C96" w:rsidRPr="00C31C96">
        <w:rPr>
          <w:rFonts w:hint="eastAsia"/>
          <w:sz w:val="24"/>
        </w:rPr>
        <w:t>肝炎ウイルス</w:t>
      </w:r>
      <w:r w:rsidR="00C31C96">
        <w:rPr>
          <w:rFonts w:hint="eastAsia"/>
          <w:sz w:val="24"/>
        </w:rPr>
        <w:t>検査</w:t>
      </w:r>
      <w:r w:rsidR="00885268">
        <w:rPr>
          <w:rFonts w:hint="eastAsia"/>
          <w:sz w:val="24"/>
        </w:rPr>
        <w:t>について</w:t>
      </w:r>
    </w:p>
    <w:p w14:paraId="0860C0A5" w14:textId="77777777" w:rsidR="00C31C96" w:rsidRDefault="00C31C96" w:rsidP="00C31C96">
      <w:pPr>
        <w:rPr>
          <w:szCs w:val="21"/>
        </w:rPr>
      </w:pPr>
    </w:p>
    <w:p w14:paraId="02CB21F5" w14:textId="77777777" w:rsidR="00253886" w:rsidRDefault="005966E0" w:rsidP="005966E0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１　目的　</w:t>
      </w:r>
    </w:p>
    <w:p w14:paraId="45E26754" w14:textId="77777777" w:rsidR="005966E0" w:rsidRDefault="00253886" w:rsidP="00015FAE">
      <w:pPr>
        <w:ind w:leftChars="100" w:left="210" w:firstLineChars="100" w:firstLine="210"/>
        <w:rPr>
          <w:szCs w:val="21"/>
        </w:rPr>
      </w:pPr>
      <w:r>
        <w:rPr>
          <w:rFonts w:hint="eastAsia"/>
          <w:szCs w:val="21"/>
        </w:rPr>
        <w:t>Ｂ型肝炎ウイルス検査または</w:t>
      </w:r>
      <w:r w:rsidR="005966E0">
        <w:rPr>
          <w:rFonts w:hint="eastAsia"/>
          <w:szCs w:val="21"/>
        </w:rPr>
        <w:t>Ｃ型肝炎ウイルス検査を</w:t>
      </w:r>
      <w:r w:rsidRPr="005966E0">
        <w:rPr>
          <w:rFonts w:hint="eastAsia"/>
          <w:szCs w:val="21"/>
        </w:rPr>
        <w:t>過</w:t>
      </w:r>
      <w:r>
        <w:rPr>
          <w:rFonts w:hint="eastAsia"/>
          <w:szCs w:val="21"/>
        </w:rPr>
        <w:t>去に一度も</w:t>
      </w:r>
      <w:r w:rsidR="005966E0">
        <w:rPr>
          <w:rFonts w:hint="eastAsia"/>
          <w:szCs w:val="21"/>
        </w:rPr>
        <w:t>受けてい</w:t>
      </w:r>
      <w:r w:rsidR="00370659">
        <w:rPr>
          <w:rFonts w:hint="eastAsia"/>
          <w:szCs w:val="21"/>
        </w:rPr>
        <w:t>ない者</w:t>
      </w:r>
      <w:r>
        <w:rPr>
          <w:rFonts w:hint="eastAsia"/>
          <w:szCs w:val="21"/>
        </w:rPr>
        <w:t>に対して</w:t>
      </w:r>
      <w:r w:rsidR="005966E0">
        <w:rPr>
          <w:rFonts w:hint="eastAsia"/>
          <w:szCs w:val="21"/>
        </w:rPr>
        <w:t>、</w:t>
      </w:r>
      <w:r>
        <w:rPr>
          <w:rFonts w:hint="eastAsia"/>
          <w:szCs w:val="21"/>
        </w:rPr>
        <w:t>肝炎ウイルス感染状況を確認</w:t>
      </w:r>
      <w:r w:rsidR="005966E0">
        <w:rPr>
          <w:rFonts w:hint="eastAsia"/>
          <w:szCs w:val="21"/>
        </w:rPr>
        <w:t>し</w:t>
      </w:r>
      <w:r w:rsidR="005966E0" w:rsidRPr="005966E0">
        <w:rPr>
          <w:rFonts w:hint="eastAsia"/>
          <w:szCs w:val="21"/>
        </w:rPr>
        <w:t>必要に応じて</w:t>
      </w:r>
      <w:r>
        <w:rPr>
          <w:rFonts w:hint="eastAsia"/>
          <w:szCs w:val="21"/>
        </w:rPr>
        <w:t>適切な治療につなげる</w:t>
      </w:r>
      <w:r w:rsidR="005966E0" w:rsidRPr="005966E0">
        <w:rPr>
          <w:rFonts w:hint="eastAsia"/>
          <w:szCs w:val="21"/>
        </w:rPr>
        <w:t>ことにより、肝炎による</w:t>
      </w:r>
      <w:r w:rsidR="005966E0">
        <w:rPr>
          <w:rFonts w:hint="eastAsia"/>
          <w:szCs w:val="21"/>
        </w:rPr>
        <w:t>健康障害を回避し、肝硬変及び肝臓がんを予防する。</w:t>
      </w:r>
    </w:p>
    <w:p w14:paraId="19A2EB9E" w14:textId="77777777" w:rsidR="005966E0" w:rsidRDefault="005966E0" w:rsidP="005966E0">
      <w:pPr>
        <w:ind w:left="210" w:hangingChars="100" w:hanging="210"/>
        <w:rPr>
          <w:szCs w:val="21"/>
        </w:rPr>
      </w:pPr>
    </w:p>
    <w:p w14:paraId="1A35DEAC" w14:textId="77777777" w:rsidR="005966E0" w:rsidRDefault="005966E0" w:rsidP="005966E0">
      <w:pPr>
        <w:rPr>
          <w:szCs w:val="21"/>
        </w:rPr>
      </w:pPr>
      <w:r>
        <w:rPr>
          <w:rFonts w:hint="eastAsia"/>
          <w:szCs w:val="21"/>
        </w:rPr>
        <w:t>２　対象者</w:t>
      </w:r>
    </w:p>
    <w:p w14:paraId="1FAC30E5" w14:textId="77777777" w:rsidR="005966E0" w:rsidRPr="00F05F65" w:rsidRDefault="00253886" w:rsidP="00015FAE">
      <w:pPr>
        <w:ind w:left="210" w:rightChars="-150" w:right="-315" w:hangingChars="100" w:hanging="210"/>
        <w:rPr>
          <w:szCs w:val="21"/>
        </w:rPr>
      </w:pPr>
      <w:r>
        <w:rPr>
          <w:rFonts w:hint="eastAsia"/>
          <w:szCs w:val="21"/>
        </w:rPr>
        <w:t xml:space="preserve">　　福岡県在住（</w:t>
      </w:r>
      <w:r w:rsidR="008D293C">
        <w:rPr>
          <w:rFonts w:hint="eastAsia"/>
          <w:szCs w:val="21"/>
        </w:rPr>
        <w:t>北九州市・福岡市・</w:t>
      </w:r>
      <w:r w:rsidRPr="00253886">
        <w:rPr>
          <w:rFonts w:hint="eastAsia"/>
          <w:szCs w:val="21"/>
        </w:rPr>
        <w:t>久留米市</w:t>
      </w:r>
      <w:r w:rsidR="00C43F95">
        <w:rPr>
          <w:rFonts w:hint="eastAsia"/>
          <w:szCs w:val="21"/>
        </w:rPr>
        <w:t>在住</w:t>
      </w:r>
      <w:r w:rsidR="005966E0">
        <w:rPr>
          <w:rFonts w:hint="eastAsia"/>
          <w:szCs w:val="21"/>
        </w:rPr>
        <w:t>を除く）の</w:t>
      </w:r>
      <w:r w:rsidR="00015FAE">
        <w:rPr>
          <w:rFonts w:hint="eastAsia"/>
          <w:b/>
          <w:szCs w:val="21"/>
          <w:u w:val="double"/>
        </w:rPr>
        <w:t>２０</w:t>
      </w:r>
      <w:r w:rsidR="005966E0" w:rsidRPr="00E9704C">
        <w:rPr>
          <w:rFonts w:hint="eastAsia"/>
          <w:b/>
          <w:szCs w:val="21"/>
          <w:u w:val="double"/>
        </w:rPr>
        <w:t>歳以上</w:t>
      </w:r>
      <w:r w:rsidR="005966E0">
        <w:rPr>
          <w:rFonts w:hint="eastAsia"/>
          <w:szCs w:val="21"/>
        </w:rPr>
        <w:t>で、</w:t>
      </w:r>
      <w:r w:rsidR="005966E0" w:rsidRPr="00253886">
        <w:rPr>
          <w:rFonts w:hint="eastAsia"/>
          <w:b/>
          <w:szCs w:val="21"/>
          <w:u w:val="double"/>
        </w:rPr>
        <w:t>過去に同様の検査を一度も受けていない</w:t>
      </w:r>
      <w:r w:rsidR="00C43F95">
        <w:rPr>
          <w:rFonts w:hint="eastAsia"/>
          <w:b/>
          <w:szCs w:val="21"/>
          <w:u w:val="double"/>
        </w:rPr>
        <w:t>者</w:t>
      </w:r>
      <w:r w:rsidRPr="00F05F65">
        <w:rPr>
          <w:rFonts w:hint="eastAsia"/>
          <w:szCs w:val="21"/>
        </w:rPr>
        <w:t xml:space="preserve"> </w:t>
      </w:r>
    </w:p>
    <w:p w14:paraId="2BDC94D0" w14:textId="77777777" w:rsidR="005966E0" w:rsidRPr="00C43F95" w:rsidRDefault="005966E0" w:rsidP="005966E0">
      <w:pPr>
        <w:rPr>
          <w:szCs w:val="21"/>
        </w:rPr>
      </w:pPr>
    </w:p>
    <w:p w14:paraId="4845BE50" w14:textId="77777777" w:rsidR="00F05F65" w:rsidRDefault="005966E0" w:rsidP="00F05F65">
      <w:pPr>
        <w:rPr>
          <w:szCs w:val="21"/>
        </w:rPr>
      </w:pPr>
      <w:r>
        <w:rPr>
          <w:rFonts w:hint="eastAsia"/>
          <w:szCs w:val="21"/>
        </w:rPr>
        <w:t>３</w:t>
      </w:r>
      <w:r w:rsidR="00890E9A">
        <w:rPr>
          <w:rFonts w:hint="eastAsia"/>
          <w:szCs w:val="21"/>
        </w:rPr>
        <w:t xml:space="preserve">　</w:t>
      </w:r>
      <w:r w:rsidR="00C31C96">
        <w:rPr>
          <w:rFonts w:hint="eastAsia"/>
          <w:szCs w:val="21"/>
        </w:rPr>
        <w:t>検査項目</w:t>
      </w:r>
    </w:p>
    <w:p w14:paraId="36A2D93B" w14:textId="77777777" w:rsidR="00015FAE" w:rsidRDefault="00015FAE" w:rsidP="00015FAE">
      <w:pPr>
        <w:rPr>
          <w:szCs w:val="21"/>
        </w:rPr>
      </w:pPr>
      <w:r>
        <w:rPr>
          <w:rFonts w:hint="eastAsia"/>
          <w:szCs w:val="21"/>
        </w:rPr>
        <w:t>（１）</w:t>
      </w:r>
      <w:r>
        <w:rPr>
          <w:rFonts w:hint="eastAsia"/>
          <w:szCs w:val="21"/>
        </w:rPr>
        <w:t>B</w:t>
      </w:r>
      <w:r w:rsidR="00C11031">
        <w:rPr>
          <w:rFonts w:hint="eastAsia"/>
          <w:szCs w:val="21"/>
        </w:rPr>
        <w:t>型肝炎ウイルス検査</w:t>
      </w:r>
    </w:p>
    <w:p w14:paraId="207481EE" w14:textId="77777777" w:rsidR="00370659" w:rsidRPr="00015FAE" w:rsidRDefault="00BA040A" w:rsidP="00BA040A">
      <w:pPr>
        <w:ind w:firstLineChars="200" w:firstLine="420"/>
        <w:rPr>
          <w:szCs w:val="21"/>
        </w:rPr>
      </w:pPr>
      <w:r>
        <w:rPr>
          <w:rFonts w:hint="eastAsia"/>
        </w:rPr>
        <w:t xml:space="preserve">・　</w:t>
      </w:r>
      <w:r w:rsidR="00370659">
        <w:rPr>
          <w:rFonts w:hint="eastAsia"/>
        </w:rPr>
        <w:t>HB</w:t>
      </w:r>
      <w:r w:rsidR="00930471">
        <w:rPr>
          <w:rFonts w:hint="eastAsia"/>
        </w:rPr>
        <w:t>s</w:t>
      </w:r>
      <w:r w:rsidR="00370659">
        <w:rPr>
          <w:rFonts w:hint="eastAsia"/>
        </w:rPr>
        <w:t>抗原検査</w:t>
      </w:r>
    </w:p>
    <w:p w14:paraId="30A9449B" w14:textId="77777777" w:rsidR="00370659" w:rsidRPr="00370659" w:rsidRDefault="00370659" w:rsidP="00370659">
      <w:pPr>
        <w:ind w:firstLineChars="100" w:firstLine="210"/>
        <w:rPr>
          <w:szCs w:val="21"/>
        </w:rPr>
      </w:pPr>
    </w:p>
    <w:p w14:paraId="68B9AA2D" w14:textId="77777777" w:rsidR="00015FAE" w:rsidRDefault="00015FAE" w:rsidP="00015FAE">
      <w:r>
        <w:rPr>
          <w:rFonts w:hint="eastAsia"/>
          <w:szCs w:val="21"/>
        </w:rPr>
        <w:t>（２）</w:t>
      </w:r>
      <w:r w:rsidR="00370659">
        <w:rPr>
          <w:rFonts w:hint="eastAsia"/>
          <w:szCs w:val="21"/>
        </w:rPr>
        <w:t>C</w:t>
      </w:r>
      <w:r w:rsidR="00C11031">
        <w:rPr>
          <w:rFonts w:hint="eastAsia"/>
          <w:szCs w:val="21"/>
        </w:rPr>
        <w:t>型肝炎ウイルス検査</w:t>
      </w:r>
    </w:p>
    <w:p w14:paraId="35C25F35" w14:textId="77777777" w:rsidR="00370659" w:rsidRPr="00370659" w:rsidRDefault="00BA040A" w:rsidP="00BA040A">
      <w:pPr>
        <w:ind w:firstLineChars="200" w:firstLine="420"/>
      </w:pPr>
      <w:r>
        <w:rPr>
          <w:rFonts w:hint="eastAsia"/>
        </w:rPr>
        <w:t xml:space="preserve">・　</w:t>
      </w:r>
      <w:r w:rsidR="00370659">
        <w:rPr>
          <w:rFonts w:hint="eastAsia"/>
        </w:rPr>
        <w:t>HCV</w:t>
      </w:r>
      <w:r w:rsidR="00370659">
        <w:rPr>
          <w:rFonts w:hint="eastAsia"/>
        </w:rPr>
        <w:t>抗体検査</w:t>
      </w:r>
    </w:p>
    <w:p w14:paraId="7CCB4C71" w14:textId="77777777" w:rsidR="002E5C33" w:rsidRDefault="00BA040A" w:rsidP="00BA040A">
      <w:pPr>
        <w:ind w:firstLineChars="200" w:firstLine="420"/>
      </w:pPr>
      <w:r>
        <w:rPr>
          <w:rFonts w:hint="eastAsia"/>
        </w:rPr>
        <w:t xml:space="preserve">・　</w:t>
      </w:r>
      <w:r w:rsidR="00D93D6A" w:rsidRPr="00370659">
        <w:rPr>
          <w:rFonts w:hint="eastAsia"/>
        </w:rPr>
        <w:t>HCV</w:t>
      </w:r>
      <w:r w:rsidR="00584E87">
        <w:rPr>
          <w:rFonts w:hint="eastAsia"/>
        </w:rPr>
        <w:t>核酸増幅検査</w:t>
      </w:r>
    </w:p>
    <w:p w14:paraId="1E40833D" w14:textId="77777777" w:rsidR="00584E87" w:rsidRPr="00BE613B" w:rsidRDefault="002E5C33" w:rsidP="00BA040A">
      <w:pPr>
        <w:ind w:leftChars="300" w:left="840" w:hangingChars="100" w:hanging="210"/>
      </w:pPr>
      <w:r>
        <w:rPr>
          <w:rFonts w:hint="eastAsia"/>
        </w:rPr>
        <w:t>※</w:t>
      </w:r>
      <w:r w:rsidR="00015FAE">
        <w:rPr>
          <w:rFonts w:hint="eastAsia"/>
        </w:rPr>
        <w:t xml:space="preserve">　</w:t>
      </w:r>
      <w:r w:rsidR="00A24CE3">
        <w:rPr>
          <w:rFonts w:hint="eastAsia"/>
        </w:rPr>
        <w:t>HCV</w:t>
      </w:r>
      <w:r w:rsidR="00A24CE3">
        <w:rPr>
          <w:rFonts w:hint="eastAsia"/>
        </w:rPr>
        <w:t>核酸増幅検査は、</w:t>
      </w:r>
      <w:r w:rsidR="005B6825" w:rsidRPr="00C11031">
        <w:rPr>
          <w:rFonts w:hint="eastAsia"/>
          <w:szCs w:val="21"/>
        </w:rPr>
        <w:t>HCV</w:t>
      </w:r>
      <w:r w:rsidR="005B6825" w:rsidRPr="00C11031">
        <w:rPr>
          <w:rFonts w:hint="eastAsia"/>
          <w:szCs w:val="21"/>
        </w:rPr>
        <w:t>抗体検査において陰性以外</w:t>
      </w:r>
      <w:r w:rsidR="00A24CE3">
        <w:rPr>
          <w:rFonts w:hint="eastAsia"/>
          <w:szCs w:val="21"/>
        </w:rPr>
        <w:t>（</w:t>
      </w:r>
      <w:r w:rsidR="00015FAE">
        <w:rPr>
          <w:rFonts w:hint="eastAsia"/>
          <w:szCs w:val="21"/>
        </w:rPr>
        <w:t>高力価・中力価・</w:t>
      </w:r>
      <w:r>
        <w:rPr>
          <w:rFonts w:hint="eastAsia"/>
          <w:szCs w:val="21"/>
        </w:rPr>
        <w:t>低力価）</w:t>
      </w:r>
      <w:r w:rsidR="00015FAE">
        <w:rPr>
          <w:rFonts w:hint="eastAsia"/>
          <w:szCs w:val="21"/>
        </w:rPr>
        <w:t>の場合</w:t>
      </w:r>
      <w:r>
        <w:rPr>
          <w:rFonts w:hint="eastAsia"/>
          <w:szCs w:val="21"/>
        </w:rPr>
        <w:t>に実施</w:t>
      </w:r>
    </w:p>
    <w:p w14:paraId="2BF77C20" w14:textId="77777777" w:rsidR="00F05F65" w:rsidRDefault="00F05F65" w:rsidP="00C36E6C">
      <w:pPr>
        <w:rPr>
          <w:szCs w:val="21"/>
        </w:rPr>
      </w:pPr>
    </w:p>
    <w:p w14:paraId="50619D9B" w14:textId="77777777" w:rsidR="005B6825" w:rsidRDefault="005B6825" w:rsidP="00C36E6C">
      <w:pPr>
        <w:rPr>
          <w:szCs w:val="21"/>
        </w:rPr>
      </w:pPr>
      <w:r>
        <w:rPr>
          <w:rFonts w:hint="eastAsia"/>
          <w:szCs w:val="21"/>
        </w:rPr>
        <w:t>４　検査結果の判定</w:t>
      </w:r>
    </w:p>
    <w:p w14:paraId="4BE8362C" w14:textId="77777777" w:rsidR="005B6825" w:rsidRDefault="005B6825" w:rsidP="00C36E6C">
      <w:pPr>
        <w:rPr>
          <w:szCs w:val="21"/>
        </w:rPr>
      </w:pPr>
      <w:r>
        <w:rPr>
          <w:rFonts w:hint="eastAsia"/>
          <w:szCs w:val="21"/>
        </w:rPr>
        <w:t xml:space="preserve">　　別紙１参照</w:t>
      </w:r>
    </w:p>
    <w:p w14:paraId="26732149" w14:textId="77777777" w:rsidR="005B6825" w:rsidRPr="00F05F65" w:rsidRDefault="005B6825" w:rsidP="00C36E6C">
      <w:pPr>
        <w:rPr>
          <w:szCs w:val="21"/>
        </w:rPr>
      </w:pPr>
    </w:p>
    <w:p w14:paraId="29D0A531" w14:textId="77777777" w:rsidR="00885268" w:rsidRDefault="005B6825" w:rsidP="00885268">
      <w:pPr>
        <w:rPr>
          <w:szCs w:val="21"/>
        </w:rPr>
      </w:pPr>
      <w:r>
        <w:rPr>
          <w:rFonts w:hint="eastAsia"/>
          <w:szCs w:val="21"/>
        </w:rPr>
        <w:t>５</w:t>
      </w:r>
      <w:r w:rsidR="00890E9A">
        <w:rPr>
          <w:rFonts w:hint="eastAsia"/>
          <w:szCs w:val="21"/>
        </w:rPr>
        <w:t xml:space="preserve">　</w:t>
      </w:r>
      <w:r w:rsidR="00885268">
        <w:rPr>
          <w:rFonts w:hint="eastAsia"/>
          <w:szCs w:val="21"/>
        </w:rPr>
        <w:t>検査料金</w:t>
      </w:r>
    </w:p>
    <w:p w14:paraId="445E2111" w14:textId="19E50E8D" w:rsidR="00950523" w:rsidRPr="0064554C" w:rsidRDefault="00C26881" w:rsidP="00950523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</w:t>
      </w:r>
      <w:r w:rsidR="000D1E45">
        <w:rPr>
          <w:rFonts w:hint="eastAsia"/>
          <w:sz w:val="22"/>
        </w:rPr>
        <w:t>令和</w:t>
      </w:r>
      <w:r w:rsidR="002E7E0D">
        <w:rPr>
          <w:rFonts w:hint="eastAsia"/>
          <w:sz w:val="22"/>
        </w:rPr>
        <w:t>８</w:t>
      </w:r>
      <w:r w:rsidR="00AE4FF6">
        <w:rPr>
          <w:rFonts w:hint="eastAsia"/>
          <w:sz w:val="22"/>
        </w:rPr>
        <w:t>年</w:t>
      </w:r>
      <w:r w:rsidR="00950523">
        <w:rPr>
          <w:rFonts w:hint="eastAsia"/>
          <w:sz w:val="22"/>
        </w:rPr>
        <w:t>４月１日から</w:t>
      </w:r>
      <w:r w:rsidR="008D293C">
        <w:rPr>
          <w:rFonts w:hint="eastAsia"/>
          <w:sz w:val="22"/>
        </w:rPr>
        <w:t>令和</w:t>
      </w:r>
      <w:r w:rsidR="002E7E0D">
        <w:rPr>
          <w:rFonts w:hint="eastAsia"/>
          <w:sz w:val="22"/>
        </w:rPr>
        <w:t>９</w:t>
      </w:r>
      <w:r w:rsidR="008D293C">
        <w:rPr>
          <w:rFonts w:hint="eastAsia"/>
          <w:sz w:val="22"/>
        </w:rPr>
        <w:t>年</w:t>
      </w:r>
      <w:r w:rsidR="00950523" w:rsidRPr="0064554C">
        <w:rPr>
          <w:rFonts w:hint="eastAsia"/>
          <w:sz w:val="22"/>
        </w:rPr>
        <w:t>３月</w:t>
      </w:r>
      <w:r w:rsidR="008D293C">
        <w:rPr>
          <w:rFonts w:hint="eastAsia"/>
          <w:sz w:val="22"/>
        </w:rPr>
        <w:t>３１</w:t>
      </w:r>
      <w:r w:rsidR="00950523" w:rsidRPr="0064554C">
        <w:rPr>
          <w:rFonts w:hint="eastAsia"/>
          <w:sz w:val="22"/>
        </w:rPr>
        <w:t>日までは１件あたり</w:t>
      </w:r>
      <w:r w:rsidR="00950523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４，</w:t>
      </w:r>
      <w:r w:rsidR="008D1330">
        <w:rPr>
          <w:rFonts w:hint="eastAsia"/>
          <w:sz w:val="22"/>
        </w:rPr>
        <w:t>１１０</w:t>
      </w:r>
      <w:r w:rsidR="00950523" w:rsidRPr="0064554C">
        <w:rPr>
          <w:rFonts w:hint="eastAsia"/>
          <w:sz w:val="22"/>
        </w:rPr>
        <w:t>円</w:t>
      </w:r>
    </w:p>
    <w:p w14:paraId="6A2761F7" w14:textId="77777777" w:rsidR="009B6D02" w:rsidRPr="00950523" w:rsidRDefault="009B6D02" w:rsidP="00885268">
      <w:pPr>
        <w:rPr>
          <w:szCs w:val="21"/>
        </w:rPr>
      </w:pPr>
    </w:p>
    <w:p w14:paraId="03E623F1" w14:textId="77777777" w:rsidR="00895970" w:rsidRDefault="005B6825" w:rsidP="00895970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６</w:t>
      </w:r>
      <w:r w:rsidR="00890E9A">
        <w:rPr>
          <w:rFonts w:hint="eastAsia"/>
          <w:szCs w:val="21"/>
        </w:rPr>
        <w:t xml:space="preserve">　</w:t>
      </w:r>
      <w:r w:rsidR="00895970">
        <w:rPr>
          <w:rFonts w:hint="eastAsia"/>
          <w:szCs w:val="21"/>
        </w:rPr>
        <w:t>契約条件</w:t>
      </w:r>
    </w:p>
    <w:p w14:paraId="2EFD748C" w14:textId="77777777" w:rsidR="00895970" w:rsidRPr="009B6D02" w:rsidRDefault="00015FAE" w:rsidP="00895970">
      <w:pPr>
        <w:rPr>
          <w:szCs w:val="21"/>
        </w:rPr>
      </w:pPr>
      <w:r>
        <w:rPr>
          <w:rFonts w:hint="eastAsia"/>
          <w:szCs w:val="21"/>
        </w:rPr>
        <w:t>（１）</w:t>
      </w:r>
      <w:r w:rsidR="00895970" w:rsidRPr="009B6D02">
        <w:rPr>
          <w:rFonts w:hint="eastAsia"/>
          <w:szCs w:val="21"/>
        </w:rPr>
        <w:t>陽性者を確実に受診勧奨すること</w:t>
      </w:r>
    </w:p>
    <w:p w14:paraId="4C6CE7D7" w14:textId="77777777" w:rsidR="00F05F65" w:rsidRDefault="00C43F95" w:rsidP="00015FAE">
      <w:pPr>
        <w:rPr>
          <w:szCs w:val="21"/>
        </w:rPr>
      </w:pPr>
      <w:r>
        <w:rPr>
          <w:rFonts w:hint="eastAsia"/>
          <w:szCs w:val="21"/>
        </w:rPr>
        <w:t>（２</w:t>
      </w:r>
      <w:r w:rsidR="00015FAE">
        <w:rPr>
          <w:rFonts w:hint="eastAsia"/>
          <w:szCs w:val="21"/>
        </w:rPr>
        <w:t>）</w:t>
      </w:r>
      <w:r w:rsidR="00293D95">
        <w:rPr>
          <w:rFonts w:hint="eastAsia"/>
          <w:szCs w:val="21"/>
        </w:rPr>
        <w:t>肝炎ウイルス研修会に参加</w:t>
      </w:r>
      <w:r w:rsidR="00895970" w:rsidRPr="009B6D02">
        <w:rPr>
          <w:rFonts w:hint="eastAsia"/>
          <w:szCs w:val="21"/>
        </w:rPr>
        <w:t>すること</w:t>
      </w:r>
    </w:p>
    <w:p w14:paraId="0906F9CD" w14:textId="77777777" w:rsidR="00BA040A" w:rsidRDefault="00BA040A" w:rsidP="00015FAE">
      <w:pPr>
        <w:rPr>
          <w:szCs w:val="21"/>
        </w:rPr>
      </w:pPr>
    </w:p>
    <w:p w14:paraId="6BA9E704" w14:textId="77777777" w:rsidR="009B6D02" w:rsidRDefault="005B6825" w:rsidP="00895970">
      <w:pPr>
        <w:rPr>
          <w:szCs w:val="21"/>
        </w:rPr>
      </w:pPr>
      <w:r>
        <w:rPr>
          <w:rFonts w:hint="eastAsia"/>
          <w:szCs w:val="21"/>
        </w:rPr>
        <w:t>７</w:t>
      </w:r>
      <w:r w:rsidR="005C6883">
        <w:rPr>
          <w:rFonts w:hint="eastAsia"/>
          <w:szCs w:val="21"/>
        </w:rPr>
        <w:t xml:space="preserve">　検査及び支払手続</w:t>
      </w:r>
    </w:p>
    <w:p w14:paraId="70107179" w14:textId="77777777" w:rsidR="005C6883" w:rsidRPr="009B6D02" w:rsidRDefault="005C6883" w:rsidP="00895970">
      <w:pPr>
        <w:rPr>
          <w:szCs w:val="21"/>
        </w:rPr>
      </w:pPr>
      <w:r>
        <w:rPr>
          <w:rFonts w:hint="eastAsia"/>
          <w:szCs w:val="21"/>
        </w:rPr>
        <w:t xml:space="preserve">　　別紙２参照</w:t>
      </w:r>
    </w:p>
    <w:p w14:paraId="41DE13E3" w14:textId="77777777" w:rsidR="009B6D02" w:rsidRDefault="009B6D02" w:rsidP="0074682B">
      <w:pPr>
        <w:ind w:left="420" w:hangingChars="200" w:hanging="420"/>
        <w:rPr>
          <w:szCs w:val="21"/>
        </w:rPr>
      </w:pPr>
    </w:p>
    <w:sectPr w:rsidR="009B6D02" w:rsidSect="00BA040A">
      <w:headerReference w:type="default" r:id="rId8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19E57" w14:textId="77777777" w:rsidR="00E956F7" w:rsidRDefault="00E956F7">
      <w:r>
        <w:separator/>
      </w:r>
    </w:p>
  </w:endnote>
  <w:endnote w:type="continuationSeparator" w:id="0">
    <w:p w14:paraId="66977989" w14:textId="77777777" w:rsidR="00E956F7" w:rsidRDefault="00E95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428BC" w14:textId="77777777" w:rsidR="00E956F7" w:rsidRDefault="00E956F7">
      <w:r>
        <w:separator/>
      </w:r>
    </w:p>
  </w:footnote>
  <w:footnote w:type="continuationSeparator" w:id="0">
    <w:p w14:paraId="33F223CD" w14:textId="77777777" w:rsidR="00E956F7" w:rsidRDefault="00E95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25BE" w14:textId="77777777" w:rsidR="00015FAE" w:rsidRDefault="00015FAE" w:rsidP="00D266D6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B2E1C"/>
    <w:multiLevelType w:val="hybridMultilevel"/>
    <w:tmpl w:val="B14E82A6"/>
    <w:lvl w:ilvl="0" w:tplc="AE4E9968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3F53023"/>
    <w:multiLevelType w:val="hybridMultilevel"/>
    <w:tmpl w:val="AD342FEE"/>
    <w:lvl w:ilvl="0" w:tplc="08B2DF28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CC31E10"/>
    <w:multiLevelType w:val="hybridMultilevel"/>
    <w:tmpl w:val="C1904984"/>
    <w:lvl w:ilvl="0" w:tplc="CA28EDC2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950476948">
    <w:abstractNumId w:val="1"/>
  </w:num>
  <w:num w:numId="2" w16cid:durableId="1831828715">
    <w:abstractNumId w:val="0"/>
  </w:num>
  <w:num w:numId="3" w16cid:durableId="377902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C96"/>
    <w:rsid w:val="00005279"/>
    <w:rsid w:val="00015FAE"/>
    <w:rsid w:val="00064737"/>
    <w:rsid w:val="0006534D"/>
    <w:rsid w:val="00080AF0"/>
    <w:rsid w:val="000D1E45"/>
    <w:rsid w:val="00116EFE"/>
    <w:rsid w:val="00160A06"/>
    <w:rsid w:val="0017088F"/>
    <w:rsid w:val="00174DE8"/>
    <w:rsid w:val="001A328A"/>
    <w:rsid w:val="001A6A4B"/>
    <w:rsid w:val="001F3ED6"/>
    <w:rsid w:val="00202ECE"/>
    <w:rsid w:val="00207C79"/>
    <w:rsid w:val="00237E86"/>
    <w:rsid w:val="00253886"/>
    <w:rsid w:val="00271686"/>
    <w:rsid w:val="00293D95"/>
    <w:rsid w:val="002E4B45"/>
    <w:rsid w:val="002E5C33"/>
    <w:rsid w:val="002E7E0D"/>
    <w:rsid w:val="00370659"/>
    <w:rsid w:val="003B4D7F"/>
    <w:rsid w:val="003D1780"/>
    <w:rsid w:val="004201A4"/>
    <w:rsid w:val="0042200C"/>
    <w:rsid w:val="00485D89"/>
    <w:rsid w:val="004D4E2D"/>
    <w:rsid w:val="004F4689"/>
    <w:rsid w:val="00584E87"/>
    <w:rsid w:val="005966E0"/>
    <w:rsid w:val="005B6591"/>
    <w:rsid w:val="005B6825"/>
    <w:rsid w:val="005C6883"/>
    <w:rsid w:val="00640D92"/>
    <w:rsid w:val="00654253"/>
    <w:rsid w:val="00673EE3"/>
    <w:rsid w:val="0069367B"/>
    <w:rsid w:val="006B0553"/>
    <w:rsid w:val="006D44F1"/>
    <w:rsid w:val="006E164F"/>
    <w:rsid w:val="006E3DE8"/>
    <w:rsid w:val="00707AB6"/>
    <w:rsid w:val="0074682B"/>
    <w:rsid w:val="007C0EA9"/>
    <w:rsid w:val="00832E17"/>
    <w:rsid w:val="00885268"/>
    <w:rsid w:val="00890E9A"/>
    <w:rsid w:val="00893E19"/>
    <w:rsid w:val="00895970"/>
    <w:rsid w:val="008D1330"/>
    <w:rsid w:val="008D293C"/>
    <w:rsid w:val="008E5A77"/>
    <w:rsid w:val="009255C5"/>
    <w:rsid w:val="00930471"/>
    <w:rsid w:val="00934FB7"/>
    <w:rsid w:val="00936B9F"/>
    <w:rsid w:val="00950523"/>
    <w:rsid w:val="00977D99"/>
    <w:rsid w:val="009A4483"/>
    <w:rsid w:val="009B6D02"/>
    <w:rsid w:val="009C6FC5"/>
    <w:rsid w:val="009D4DDE"/>
    <w:rsid w:val="009F1B76"/>
    <w:rsid w:val="009F3B15"/>
    <w:rsid w:val="00A24CE3"/>
    <w:rsid w:val="00A71258"/>
    <w:rsid w:val="00AC062E"/>
    <w:rsid w:val="00AE4FF6"/>
    <w:rsid w:val="00B33FD0"/>
    <w:rsid w:val="00B72BB3"/>
    <w:rsid w:val="00BA040A"/>
    <w:rsid w:val="00BB27E0"/>
    <w:rsid w:val="00BB6BF4"/>
    <w:rsid w:val="00BB6C97"/>
    <w:rsid w:val="00BE613B"/>
    <w:rsid w:val="00C01061"/>
    <w:rsid w:val="00C11031"/>
    <w:rsid w:val="00C26881"/>
    <w:rsid w:val="00C3194E"/>
    <w:rsid w:val="00C31C96"/>
    <w:rsid w:val="00C36E6C"/>
    <w:rsid w:val="00C43F95"/>
    <w:rsid w:val="00CF750B"/>
    <w:rsid w:val="00D02F2C"/>
    <w:rsid w:val="00D266D6"/>
    <w:rsid w:val="00D40D29"/>
    <w:rsid w:val="00D44B65"/>
    <w:rsid w:val="00D50E4A"/>
    <w:rsid w:val="00D62145"/>
    <w:rsid w:val="00D93D6A"/>
    <w:rsid w:val="00DB63DE"/>
    <w:rsid w:val="00DE0062"/>
    <w:rsid w:val="00E24831"/>
    <w:rsid w:val="00E614B5"/>
    <w:rsid w:val="00E956F7"/>
    <w:rsid w:val="00E9704C"/>
    <w:rsid w:val="00EE6521"/>
    <w:rsid w:val="00F05F65"/>
    <w:rsid w:val="00F06A7F"/>
    <w:rsid w:val="00F8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7D621C2"/>
  <w15:chartTrackingRefBased/>
  <w15:docId w15:val="{8D5CBD2B-BBFD-4B7C-B87E-8D242AA9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1C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614B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D266D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266D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7B530-63DC-4AB8-A5C6-5809E5EEC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406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福岡県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永山　美月</cp:lastModifiedBy>
  <cp:revision>11</cp:revision>
  <cp:lastPrinted>2023-04-26T09:06:00Z</cp:lastPrinted>
  <dcterms:created xsi:type="dcterms:W3CDTF">2019-04-25T01:14:00Z</dcterms:created>
  <dcterms:modified xsi:type="dcterms:W3CDTF">2026-03-27T00:52:00Z</dcterms:modified>
</cp:coreProperties>
</file>