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E20A" w14:textId="71C86635" w:rsidR="00BD6E09" w:rsidRPr="00BD6E09" w:rsidRDefault="00757927" w:rsidP="00757927">
      <w:pPr>
        <w:overflowPunct w:val="0"/>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様式６</w:t>
      </w:r>
    </w:p>
    <w:p w14:paraId="2EBE7D4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CD949B0"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16ECBB8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E40F87"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523478D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420BF4C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日</w:t>
      </w:r>
    </w:p>
    <w:p w14:paraId="5FB9F34B"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BB77A41"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8DA130A"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7119312F"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6E80CE0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住　　所</w:t>
      </w:r>
    </w:p>
    <w:p w14:paraId="5E6C1F55"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4FADC6A"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E6B4DC"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6BB53A8E"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294433D"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CE43322"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w:t>
      </w:r>
      <w:r w:rsidR="009D69DB">
        <w:rPr>
          <w:rFonts w:ascii="Times New Roman" w:eastAsia="ＭＳ 明朝" w:hAnsi="Times New Roman" w:cs="ＭＳ 明朝" w:hint="eastAsia"/>
          <w:color w:val="000000"/>
          <w:kern w:val="0"/>
          <w:sz w:val="24"/>
          <w:szCs w:val="24"/>
        </w:rPr>
        <w:t>とならないように、暴力団員はもとより、暴力団若しくは暴力団員と密接</w:t>
      </w:r>
      <w:r w:rsidRPr="00BD6E09">
        <w:rPr>
          <w:rFonts w:ascii="Times New Roman" w:eastAsia="ＭＳ 明朝" w:hAnsi="Times New Roman" w:cs="ＭＳ 明朝" w:hint="eastAsia"/>
          <w:color w:val="000000"/>
          <w:kern w:val="0"/>
          <w:sz w:val="24"/>
          <w:szCs w:val="24"/>
        </w:rPr>
        <w:t>な関係を有する者を入札、契約から排除していることを認識したうえで、裏面の記載事項について説明を受け、これを了解し、下記事項について、誓約いたします。</w:t>
      </w:r>
    </w:p>
    <w:p w14:paraId="498A6D2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5E89534B"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554D48F3"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10F470EA"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0C9C844C" w14:textId="442C5B7C"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１　契約書第</w:t>
      </w:r>
      <w:r w:rsidR="00757927">
        <w:rPr>
          <w:rFonts w:ascii="Times New Roman" w:eastAsia="ＭＳ 明朝" w:hAnsi="Times New Roman" w:cs="ＭＳ 明朝" w:hint="eastAsia"/>
          <w:color w:val="000000"/>
          <w:kern w:val="0"/>
          <w:sz w:val="24"/>
          <w:szCs w:val="24"/>
        </w:rPr>
        <w:t>２０</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6B8C0F6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7738D529"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5A567CC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42FECED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452E0E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3A8BF2D6" w14:textId="7ADB13D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 xml:space="preserve">３　</w:t>
      </w:r>
      <w:r w:rsidR="00BF4372" w:rsidRPr="008701C5">
        <w:rPr>
          <w:rFonts w:ascii="Times New Roman" w:eastAsia="ＭＳ 明朝" w:hAnsi="Times New Roman" w:cs="ＭＳ 明朝" w:hint="eastAsia"/>
          <w:color w:val="000000"/>
          <w:kern w:val="0"/>
          <w:sz w:val="24"/>
          <w:szCs w:val="24"/>
        </w:rPr>
        <w:t>福岡県物品購入等に係る物品業者の指名停止等措置要綱</w:t>
      </w:r>
      <w:r w:rsidRPr="009D69DB">
        <w:rPr>
          <w:rFonts w:ascii="Times New Roman" w:eastAsia="ＭＳ 明朝" w:hAnsi="Times New Roman" w:cs="ＭＳ 明朝" w:hint="eastAsia"/>
          <w:color w:val="000000"/>
          <w:kern w:val="0"/>
          <w:sz w:val="24"/>
          <w:szCs w:val="24"/>
        </w:rPr>
        <w:t>に基づく指名停止の措置を受けている者及び暴力団排除条項第１項各号に該当する者を再委託業者等としません。</w:t>
      </w:r>
    </w:p>
    <w:p w14:paraId="25EFD68F" w14:textId="77777777" w:rsidR="009D69DB" w:rsidRDefault="009D69DB" w:rsidP="00BD6E09">
      <w:pPr>
        <w:rPr>
          <w:rFonts w:ascii="Times New Roman" w:eastAsia="ＭＳ 明朝" w:hAnsi="Times New Roman" w:cs="ＭＳ 明朝"/>
          <w:color w:val="000000"/>
          <w:kern w:val="0"/>
          <w:sz w:val="22"/>
        </w:rPr>
      </w:pPr>
    </w:p>
    <w:p w14:paraId="7D06E51E" w14:textId="77777777" w:rsidR="009D69DB" w:rsidRPr="009D69DB" w:rsidRDefault="009D69DB" w:rsidP="009D69DB">
      <w:pPr>
        <w:ind w:left="232" w:hangingChars="100" w:hanging="232"/>
        <w:rPr>
          <w:rFonts w:ascii="Times New Roman" w:eastAsia="ＭＳ 明朝" w:hAnsi="Times New Roman" w:cs="ＭＳ 明朝"/>
          <w:color w:val="000000"/>
          <w:kern w:val="0"/>
          <w:sz w:val="24"/>
          <w:szCs w:val="24"/>
        </w:rPr>
      </w:pPr>
      <w:r w:rsidRPr="009D69DB">
        <w:rPr>
          <w:rFonts w:ascii="Times New Roman" w:eastAsia="ＭＳ 明朝" w:hAnsi="Times New Roman" w:cs="ＭＳ 明朝" w:hint="eastAsia"/>
          <w:color w:val="000000"/>
          <w:kern w:val="0"/>
          <w:sz w:val="24"/>
          <w:szCs w:val="24"/>
        </w:rPr>
        <w:t>４　暴力団排除条項第１項各号に該当する者を再委託業者等としていて、福岡県から当該再委託契約等の解除（当該再委託契約等の当事者でない場合は、当事者に対して解除を求められることを含む。以下「解除等」という。）を求められた場合は、解除等の求めに従います。</w:t>
      </w:r>
    </w:p>
    <w:p w14:paraId="0C90A072" w14:textId="77777777" w:rsidR="009D69DB" w:rsidRDefault="009D69DB" w:rsidP="00BD6E09">
      <w:pPr>
        <w:rPr>
          <w:rFonts w:ascii="Times New Roman" w:eastAsia="ＭＳ 明朝" w:hAnsi="Times New Roman" w:cs="ＭＳ 明朝"/>
          <w:color w:val="000000"/>
          <w:kern w:val="0"/>
          <w:sz w:val="22"/>
        </w:rPr>
      </w:pPr>
    </w:p>
    <w:p w14:paraId="2367E24C" w14:textId="77777777" w:rsidR="00011D1F"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27425583" w14:textId="77777777" w:rsidR="004041CA"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4DFE8264" w14:textId="77777777" w:rsidTr="004041CA">
        <w:trPr>
          <w:trHeight w:val="3224"/>
        </w:trPr>
        <w:tc>
          <w:tcPr>
            <w:tcW w:w="9042" w:type="dxa"/>
          </w:tcPr>
          <w:p w14:paraId="36D75636" w14:textId="77777777" w:rsidR="00BF533D" w:rsidRPr="004041CA" w:rsidRDefault="00BF533D" w:rsidP="004041CA">
            <w:pPr>
              <w:overflowPunct w:val="0"/>
              <w:jc w:val="center"/>
              <w:textAlignment w:val="baseline"/>
              <w:rPr>
                <w:rFonts w:ascii="ＭＳ 明朝" w:eastAsia="ＭＳ 明朝" w:hAnsi="Times New Roman" w:cs="Times New Roman"/>
                <w:color w:val="000000"/>
                <w:spacing w:val="2"/>
                <w:kern w:val="0"/>
                <w:sz w:val="20"/>
                <w:szCs w:val="20"/>
              </w:rPr>
            </w:pPr>
            <w:r w:rsidRPr="004041CA">
              <w:rPr>
                <w:rFonts w:ascii="ＭＳ 明朝" w:eastAsia="ＭＳ Ｐゴシック" w:hAnsi="Times New Roman" w:cs="ＭＳ Ｐゴシック" w:hint="eastAsia"/>
                <w:color w:val="000000"/>
                <w:kern w:val="0"/>
                <w:sz w:val="20"/>
                <w:szCs w:val="20"/>
              </w:rPr>
              <w:t>暴力団排除条項第１項各号の解釈について</w:t>
            </w:r>
          </w:p>
          <w:p w14:paraId="7E13245D" w14:textId="77777777" w:rsidR="00BF533D" w:rsidRPr="004041CA"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1</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暴力団排除条項第１項第３号及び第４号関係</w:t>
            </w:r>
          </w:p>
          <w:p w14:paraId="3F670051" w14:textId="77777777" w:rsidR="00BF533D" w:rsidRPr="004041CA" w:rsidRDefault="00BF533D" w:rsidP="004041CA">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4041CA">
              <w:rPr>
                <w:rFonts w:ascii="Times New Roman" w:eastAsia="ＭＳ 明朝" w:hAnsi="Times New Roman" w:cs="ＭＳ 明朝" w:hint="eastAsia"/>
                <w:color w:val="000000"/>
                <w:kern w:val="0"/>
                <w:sz w:val="20"/>
                <w:szCs w:val="20"/>
              </w:rPr>
              <w:t>実の判明後速やかに、解雇に係る手続や契約の解除など適切な是正措</w:t>
            </w:r>
            <w:r w:rsidRPr="004041CA">
              <w:rPr>
                <w:rFonts w:ascii="Times New Roman" w:eastAsia="ＭＳ 明朝" w:hAnsi="Times New Roman" w:cs="ＭＳ 明朝" w:hint="eastAsia"/>
                <w:color w:val="000000"/>
                <w:kern w:val="0"/>
                <w:sz w:val="20"/>
                <w:szCs w:val="20"/>
              </w:rPr>
              <w:t>置を行わないときは、当該事実を知りながら行っているものとみなす。</w:t>
            </w:r>
          </w:p>
          <w:p w14:paraId="6D83F911" w14:textId="77777777" w:rsidR="00BF533D" w:rsidRPr="004041CA"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0"/>
                <w:szCs w:val="20"/>
              </w:rPr>
            </w:pP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2</w:t>
            </w:r>
            <w:r w:rsidRPr="004041CA">
              <w:rPr>
                <w:rFonts w:ascii="ＭＳ 明朝" w:eastAsia="ＭＳ 明朝" w:hAnsi="ＭＳ 明朝" w:cs="ＭＳ 明朝"/>
                <w:b/>
                <w:bCs/>
                <w:color w:val="000000"/>
                <w:kern w:val="0"/>
                <w:sz w:val="20"/>
                <w:szCs w:val="20"/>
              </w:rPr>
              <w:t>)</w:t>
            </w:r>
            <w:r w:rsidRPr="004041CA">
              <w:rPr>
                <w:rFonts w:ascii="Times New Roman" w:eastAsia="ＭＳ 明朝" w:hAnsi="Times New Roman" w:cs="Times New Roman"/>
                <w:b/>
                <w:bCs/>
                <w:color w:val="000000"/>
                <w:kern w:val="0"/>
                <w:sz w:val="20"/>
                <w:szCs w:val="20"/>
              </w:rPr>
              <w:t xml:space="preserve"> </w:t>
            </w:r>
            <w:r w:rsidRPr="004041CA">
              <w:rPr>
                <w:rFonts w:ascii="Times New Roman" w:eastAsia="ＭＳ 明朝" w:hAnsi="Times New Roman" w:cs="ＭＳ 明朝" w:hint="eastAsia"/>
                <w:b/>
                <w:bCs/>
                <w:color w:val="000000"/>
                <w:kern w:val="0"/>
                <w:sz w:val="20"/>
                <w:szCs w:val="20"/>
              </w:rPr>
              <w:t>暴力団排除条項第１項第８号関係</w:t>
            </w:r>
          </w:p>
          <w:p w14:paraId="7AF6F29D" w14:textId="77777777" w:rsidR="00BF533D" w:rsidRPr="004041CA" w:rsidRDefault="00BF533D" w:rsidP="00BF533D">
            <w:pPr>
              <w:overflowPunct w:val="0"/>
              <w:spacing w:line="300" w:lineRule="exact"/>
              <w:ind w:leftChars="129" w:left="261" w:firstLineChars="100" w:firstLine="192"/>
              <w:textAlignment w:val="baseline"/>
              <w:rPr>
                <w:rFonts w:ascii="ＭＳ 明朝" w:eastAsia="ＭＳ 明朝" w:hAnsi="Times New Roman" w:cs="Times New Roman"/>
                <w:color w:val="000000"/>
                <w:spacing w:val="2"/>
                <w:kern w:val="0"/>
                <w:sz w:val="20"/>
                <w:szCs w:val="20"/>
              </w:rPr>
            </w:pPr>
            <w:r w:rsidRPr="004041CA">
              <w:rPr>
                <w:rFonts w:ascii="Times New Roman" w:eastAsia="ＭＳ 明朝" w:hAnsi="Times New Roman" w:cs="ＭＳ 明朝" w:hint="eastAsia"/>
                <w:color w:val="000000"/>
                <w:kern w:val="0"/>
                <w:sz w:val="20"/>
                <w:szCs w:val="20"/>
              </w:rPr>
              <w:t>「密接な交際」とは、例えば友人又は知人として、会食、遊戯、旅行、スポーツ等を共にするなどの交遊をしていることである。</w:t>
            </w:r>
          </w:p>
          <w:p w14:paraId="6EC67189" w14:textId="77777777" w:rsidR="00BF533D" w:rsidRPr="00BF533D" w:rsidRDefault="00BF533D" w:rsidP="00BF533D">
            <w:pPr>
              <w:overflowPunct w:val="0"/>
              <w:spacing w:line="300" w:lineRule="exact"/>
              <w:ind w:leftChars="129" w:left="261" w:firstLineChars="100" w:firstLine="192"/>
              <w:textAlignment w:val="baseline"/>
              <w:rPr>
                <w:rFonts w:ascii="Times New Roman" w:eastAsia="ＭＳ 明朝" w:hAnsi="Times New Roman" w:cs="ＭＳ 明朝"/>
                <w:color w:val="000000"/>
                <w:kern w:val="0"/>
                <w:sz w:val="24"/>
                <w:szCs w:val="24"/>
              </w:rPr>
            </w:pPr>
            <w:r w:rsidRPr="004041CA">
              <w:rPr>
                <w:rFonts w:ascii="Times New Roman" w:eastAsia="ＭＳ 明朝" w:hAnsi="Times New Roman" w:cs="ＭＳ 明朝" w:hint="eastAsia"/>
                <w:color w:val="000000"/>
                <w:kern w:val="0"/>
                <w:sz w:val="20"/>
                <w:szCs w:val="20"/>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37DD0647" w14:textId="77CB0A2C"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＜契約書抜粋（暴力団排除条項）＞</w:t>
      </w:r>
    </w:p>
    <w:p w14:paraId="3546A45D"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p>
    <w:p w14:paraId="721C6411" w14:textId="18D554FA"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第</w:t>
      </w:r>
      <w:r w:rsidR="00757927">
        <w:rPr>
          <w:rFonts w:ascii="Times New Roman" w:eastAsia="ＭＳ 明朝" w:hAnsi="Times New Roman" w:cs="ＭＳ 明朝" w:hint="eastAsia"/>
          <w:color w:val="000000"/>
          <w:kern w:val="0"/>
          <w:sz w:val="18"/>
          <w:szCs w:val="18"/>
        </w:rPr>
        <w:t>２０</w:t>
      </w:r>
      <w:r w:rsidRPr="004041CA">
        <w:rPr>
          <w:rFonts w:ascii="Times New Roman" w:eastAsia="ＭＳ 明朝" w:hAnsi="Times New Roman" w:cs="ＭＳ 明朝" w:hint="eastAsia"/>
          <w:color w:val="000000"/>
          <w:kern w:val="0"/>
          <w:sz w:val="18"/>
          <w:szCs w:val="18"/>
        </w:rPr>
        <w:t xml:space="preserve">条　</w:t>
      </w:r>
      <w:r w:rsidR="008F1F84">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は、警察本部からの通知に基づき、</w:t>
      </w:r>
      <w:r w:rsidR="008F1F84">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w:t>
      </w:r>
      <w:r w:rsidR="008F1F84">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が共同企業体であるときは、その構成員のいずれかの者。以下この条において同じ。）が次の各号のいずれかに該当するときは、直ちにこの契約を解除することができる。この場合において、解除により</w:t>
      </w:r>
      <w:r w:rsidR="008F1F84">
        <w:rPr>
          <w:rFonts w:ascii="Times New Roman" w:eastAsia="ＭＳ 明朝" w:hAnsi="Times New Roman" w:cs="ＭＳ 明朝" w:hint="eastAsia"/>
          <w:color w:val="000000"/>
          <w:kern w:val="0"/>
          <w:sz w:val="18"/>
          <w:szCs w:val="18"/>
        </w:rPr>
        <w:t>受注者</w:t>
      </w:r>
      <w:r w:rsidRPr="004041CA">
        <w:rPr>
          <w:rFonts w:ascii="Times New Roman" w:eastAsia="ＭＳ 明朝" w:hAnsi="Times New Roman" w:cs="ＭＳ 明朝" w:hint="eastAsia"/>
          <w:color w:val="000000"/>
          <w:kern w:val="0"/>
          <w:sz w:val="18"/>
          <w:szCs w:val="18"/>
        </w:rPr>
        <w:t>に損害があっても、</w:t>
      </w:r>
      <w:r w:rsidR="008F1F84">
        <w:rPr>
          <w:rFonts w:ascii="Times New Roman" w:eastAsia="ＭＳ 明朝" w:hAnsi="Times New Roman" w:cs="ＭＳ 明朝" w:hint="eastAsia"/>
          <w:color w:val="000000"/>
          <w:kern w:val="0"/>
          <w:sz w:val="18"/>
          <w:szCs w:val="18"/>
        </w:rPr>
        <w:t>発注者</w:t>
      </w:r>
      <w:r w:rsidRPr="004041CA">
        <w:rPr>
          <w:rFonts w:ascii="Times New Roman" w:eastAsia="ＭＳ 明朝" w:hAnsi="Times New Roman" w:cs="ＭＳ 明朝" w:hint="eastAsia"/>
          <w:color w:val="000000"/>
          <w:kern w:val="0"/>
          <w:sz w:val="18"/>
          <w:szCs w:val="18"/>
        </w:rPr>
        <w:t>はその損害の賠償の責めを負わないものとする。</w:t>
      </w:r>
    </w:p>
    <w:p w14:paraId="4637C9AD"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一　計画的又は常習的に暴力的不法行為等を行い、又は行うおそれがある組織（以下「暴力的組織」という。）であるとき。</w:t>
      </w:r>
    </w:p>
    <w:p w14:paraId="6540C218"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0063012B"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三　構成員等であることを知りながら、構成員等を雇用し、又は使用しているとき。</w:t>
      </w:r>
    </w:p>
    <w:p w14:paraId="7130780E"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四　第１号又は第２号に該当するものであることを知りながら、そのものと下請契約（一次及び二次下請以降全ての下請契約を含む。）又は資材、原材料の購入契約等を締結したとき。</w:t>
      </w:r>
    </w:p>
    <w:p w14:paraId="6B7A9C15"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五　自社、自己若しくは第三者の不正の利益を図る目的又は第三者に損害を与える目的をもって、暴力的組織又は構成員等を利用したとき。</w:t>
      </w:r>
    </w:p>
    <w:p w14:paraId="59C2C88A" w14:textId="77777777" w:rsidR="00BD6E09" w:rsidRPr="004041CA" w:rsidRDefault="00BD6E09" w:rsidP="00BD6E09">
      <w:pPr>
        <w:overflowPunct w:val="0"/>
        <w:spacing w:line="280" w:lineRule="exact"/>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六　暴力的組織又は構成員等に経済上の利益又は便宜を供与したとき。</w:t>
      </w:r>
    </w:p>
    <w:p w14:paraId="20943A2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188238A" w14:textId="77777777" w:rsidR="00BD6E09" w:rsidRPr="004041CA" w:rsidRDefault="00BD6E09" w:rsidP="00BF533D">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color w:val="000000"/>
          <w:kern w:val="0"/>
          <w:sz w:val="18"/>
          <w:szCs w:val="18"/>
        </w:rPr>
        <w:t>八　役員等又は使用人が、暴力的組織又は構成員等と密接な交際を有し、又は社会的に非難される関係を有しているとき。</w:t>
      </w:r>
    </w:p>
    <w:p w14:paraId="0EC84D83" w14:textId="3E121745"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２　受注者は、前</w:t>
      </w:r>
      <w:r w:rsidR="00567AE8">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各号に該当する者を再委託業者としてはならない。</w:t>
      </w:r>
    </w:p>
    <w:p w14:paraId="35524F1E"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31B1F20A"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129F2FB2" w14:textId="7777777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7FF56CC4" w14:textId="1135AD37"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６　第１項及び</w:t>
      </w:r>
      <w:r w:rsidR="000834C3" w:rsidRPr="008701C5">
        <w:rPr>
          <w:rFonts w:ascii="Times New Roman" w:eastAsia="ＭＳ 明朝" w:hAnsi="Times New Roman" w:cs="ＭＳ 明朝" w:hint="eastAsia"/>
          <w:color w:val="000000"/>
          <w:kern w:val="0"/>
          <w:sz w:val="18"/>
          <w:szCs w:val="18"/>
        </w:rPr>
        <w:t>前</w:t>
      </w:r>
      <w:r w:rsidRPr="008701C5">
        <w:rPr>
          <w:rFonts w:ascii="Times New Roman" w:eastAsia="ＭＳ 明朝" w:hAnsi="Times New Roman" w:cs="ＭＳ 明朝" w:hint="eastAsia"/>
          <w:color w:val="000000"/>
          <w:kern w:val="0"/>
          <w:sz w:val="18"/>
          <w:szCs w:val="18"/>
        </w:rPr>
        <w:t>項</w:t>
      </w:r>
      <w:r w:rsidRPr="004041CA">
        <w:rPr>
          <w:rFonts w:ascii="Times New Roman" w:eastAsia="ＭＳ 明朝" w:hAnsi="Times New Roman" w:cs="ＭＳ 明朝" w:hint="eastAsia"/>
          <w:color w:val="000000"/>
          <w:kern w:val="0"/>
          <w:sz w:val="18"/>
          <w:szCs w:val="18"/>
        </w:rPr>
        <w:t>の規定によりこの契約が解除された場合においては、受注者は、</w:t>
      </w:r>
      <w:r w:rsidRPr="004041CA">
        <w:rPr>
          <w:rFonts w:ascii="Times New Roman" w:eastAsia="ＭＳ 明朝" w:hAnsi="Times New Roman" w:cs="ＭＳ 明朝" w:hint="eastAsia"/>
          <w:iCs/>
          <w:color w:val="000000"/>
          <w:kern w:val="0"/>
          <w:sz w:val="18"/>
          <w:szCs w:val="18"/>
        </w:rPr>
        <w:t>委託料</w:t>
      </w:r>
      <w:r w:rsidRPr="004041CA">
        <w:rPr>
          <w:rFonts w:ascii="Times New Roman" w:eastAsia="ＭＳ 明朝" w:hAnsi="Times New Roman" w:cs="ＭＳ 明朝" w:hint="eastAsia"/>
          <w:color w:val="000000"/>
          <w:kern w:val="0"/>
          <w:sz w:val="18"/>
          <w:szCs w:val="18"/>
        </w:rPr>
        <w:t>の</w:t>
      </w:r>
      <w:r w:rsidRPr="004041CA">
        <w:rPr>
          <w:rFonts w:ascii="Times New Roman" w:eastAsia="ＭＳ 明朝" w:hAnsi="Times New Roman" w:cs="ＭＳ 明朝" w:hint="eastAsia"/>
          <w:iCs/>
          <w:color w:val="000000"/>
          <w:kern w:val="0"/>
          <w:sz w:val="18"/>
          <w:szCs w:val="18"/>
        </w:rPr>
        <w:t>１００分の１０</w:t>
      </w:r>
      <w:r w:rsidRPr="004041CA">
        <w:rPr>
          <w:rFonts w:ascii="Times New Roman" w:eastAsia="ＭＳ 明朝" w:hAnsi="Times New Roman" w:cs="ＭＳ 明朝" w:hint="eastAsia"/>
          <w:color w:val="000000"/>
          <w:kern w:val="0"/>
          <w:sz w:val="18"/>
          <w:szCs w:val="18"/>
        </w:rPr>
        <w:t>に相当する額を違約金として発注者の指定する期間内に支払わなければならない。</w:t>
      </w:r>
    </w:p>
    <w:p w14:paraId="055AA8BF" w14:textId="35F84C8D" w:rsidR="009D69DB" w:rsidRPr="004041CA" w:rsidRDefault="009D69DB" w:rsidP="009D69DB">
      <w:pPr>
        <w:overflowPunct w:val="0"/>
        <w:spacing w:line="280" w:lineRule="exact"/>
        <w:ind w:left="172" w:hangingChars="100" w:hanging="172"/>
        <w:textAlignment w:val="baseline"/>
        <w:rPr>
          <w:rFonts w:ascii="Times New Roman" w:eastAsia="ＭＳ 明朝" w:hAnsi="Times New Roman" w:cs="ＭＳ 明朝"/>
          <w:iCs/>
          <w:color w:val="000000"/>
          <w:kern w:val="0"/>
          <w:sz w:val="18"/>
          <w:szCs w:val="18"/>
        </w:rPr>
      </w:pPr>
      <w:r w:rsidRPr="004041CA">
        <w:rPr>
          <w:rFonts w:ascii="Times New Roman" w:eastAsia="ＭＳ 明朝" w:hAnsi="Times New Roman" w:cs="ＭＳ 明朝" w:hint="eastAsia"/>
          <w:color w:val="000000"/>
          <w:kern w:val="0"/>
          <w:sz w:val="18"/>
          <w:szCs w:val="18"/>
        </w:rPr>
        <w:t>７　前項の場合において、第</w:t>
      </w:r>
      <w:r w:rsidR="00757927">
        <w:rPr>
          <w:rFonts w:ascii="Times New Roman" w:eastAsia="ＭＳ 明朝" w:hAnsi="Times New Roman" w:cs="ＭＳ 明朝" w:hint="eastAsia"/>
          <w:color w:val="000000"/>
          <w:kern w:val="0"/>
          <w:sz w:val="18"/>
          <w:szCs w:val="18"/>
        </w:rPr>
        <w:t>４</w:t>
      </w:r>
      <w:r w:rsidRPr="004041CA">
        <w:rPr>
          <w:rFonts w:ascii="Times New Roman" w:eastAsia="ＭＳ 明朝" w:hAnsi="Times New Roman" w:cs="ＭＳ 明朝" w:hint="eastAsia"/>
          <w:color w:val="000000"/>
          <w:kern w:val="0"/>
          <w:sz w:val="18"/>
          <w:szCs w:val="18"/>
        </w:rPr>
        <w:t>条の規定により契約保証金の納付又はこれに代わる担保の提供が行われているときは、発注者は、当該契約保証金又は担保をもって違約金に充当することができ</w:t>
      </w:r>
      <w:r w:rsidRPr="004041CA">
        <w:rPr>
          <w:rFonts w:ascii="Times New Roman" w:eastAsia="ＭＳ 明朝" w:hAnsi="Times New Roman" w:cs="ＭＳ 明朝" w:hint="eastAsia"/>
          <w:i/>
          <w:iCs/>
          <w:color w:val="000000"/>
          <w:kern w:val="0"/>
          <w:sz w:val="18"/>
          <w:szCs w:val="18"/>
        </w:rPr>
        <w:t>、</w:t>
      </w:r>
      <w:r w:rsidRPr="004041CA">
        <w:rPr>
          <w:rFonts w:ascii="Times New Roman" w:eastAsia="ＭＳ 明朝" w:hAnsi="Times New Roman" w:cs="ＭＳ 明朝" w:hint="eastAsia"/>
          <w:iCs/>
          <w:color w:val="000000"/>
          <w:kern w:val="0"/>
          <w:sz w:val="18"/>
          <w:szCs w:val="18"/>
        </w:rPr>
        <w:t>また、発注者は受注者に対する契約金その他の債務があるときは、相殺することができる。</w:t>
      </w:r>
    </w:p>
    <w:p w14:paraId="02085F83" w14:textId="77777777" w:rsidR="00BD6E09" w:rsidRPr="004041CA" w:rsidRDefault="009D69DB" w:rsidP="004041CA">
      <w:pPr>
        <w:overflowPunct w:val="0"/>
        <w:spacing w:line="280" w:lineRule="exact"/>
        <w:ind w:left="172" w:hangingChars="100" w:hanging="172"/>
        <w:textAlignment w:val="baseline"/>
        <w:rPr>
          <w:rFonts w:ascii="ＭＳ 明朝" w:eastAsia="ＭＳ 明朝" w:hAnsi="Times New Roman" w:cs="Times New Roman"/>
          <w:color w:val="000000"/>
          <w:spacing w:val="2"/>
          <w:kern w:val="0"/>
          <w:sz w:val="18"/>
          <w:szCs w:val="18"/>
        </w:rPr>
      </w:pPr>
      <w:r w:rsidRPr="004041CA">
        <w:rPr>
          <w:rFonts w:ascii="Times New Roman" w:eastAsia="ＭＳ 明朝" w:hAnsi="Times New Roman" w:cs="ＭＳ 明朝" w:hint="eastAsia"/>
          <w:iCs/>
          <w:color w:val="000000"/>
          <w:kern w:val="0"/>
          <w:sz w:val="18"/>
          <w:szCs w:val="18"/>
        </w:rPr>
        <w:t>８　第６項に規定する違約金の徴収は、受注者に対する発注者の損害賠償の請求を妨げない。</w:t>
      </w:r>
    </w:p>
    <w:p w14:paraId="1644D9F1" w14:textId="77777777" w:rsidR="00BD6E09" w:rsidRPr="004041CA" w:rsidRDefault="00BD6E09" w:rsidP="00BD6E09">
      <w:pPr>
        <w:rPr>
          <w:rFonts w:ascii="Times New Roman" w:eastAsia="ＭＳ 明朝" w:hAnsi="Times New Roman" w:cs="ＭＳ 明朝"/>
          <w:color w:val="000000"/>
          <w:kern w:val="0"/>
          <w:sz w:val="18"/>
          <w:szCs w:val="18"/>
        </w:rPr>
      </w:pPr>
      <w:r w:rsidRPr="004041CA">
        <w:rPr>
          <w:rFonts w:ascii="Times New Roman" w:eastAsia="ＭＳ 明朝" w:hAnsi="Times New Roman" w:cs="ＭＳ 明朝" w:hint="eastAsia"/>
          <w:color w:val="000000"/>
          <w:kern w:val="0"/>
          <w:sz w:val="18"/>
          <w:szCs w:val="18"/>
        </w:rPr>
        <w:t>※　それぞれの契約の暴力団排除条項を記載すること。</w:t>
      </w:r>
    </w:p>
    <w:sectPr w:rsidR="00BD6E09" w:rsidRPr="004041CA" w:rsidSect="004041CA">
      <w:pgSz w:w="11906" w:h="16838" w:code="9"/>
      <w:pgMar w:top="1021"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887D" w14:textId="77777777" w:rsidR="00F16FF3" w:rsidRDefault="00F16FF3" w:rsidP="00AA7999">
      <w:r>
        <w:separator/>
      </w:r>
    </w:p>
  </w:endnote>
  <w:endnote w:type="continuationSeparator" w:id="0">
    <w:p w14:paraId="61981F1D" w14:textId="77777777" w:rsidR="00F16FF3" w:rsidRDefault="00F16FF3"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E868" w14:textId="77777777" w:rsidR="00F16FF3" w:rsidRDefault="00F16FF3" w:rsidP="00AA7999">
      <w:r>
        <w:separator/>
      </w:r>
    </w:p>
  </w:footnote>
  <w:footnote w:type="continuationSeparator" w:id="0">
    <w:p w14:paraId="58F9F2AF" w14:textId="77777777" w:rsidR="00F16FF3" w:rsidRDefault="00F16FF3"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11D1F"/>
    <w:rsid w:val="000834C3"/>
    <w:rsid w:val="0016737F"/>
    <w:rsid w:val="00167D50"/>
    <w:rsid w:val="00174679"/>
    <w:rsid w:val="001C32EC"/>
    <w:rsid w:val="00323C64"/>
    <w:rsid w:val="00392FCB"/>
    <w:rsid w:val="004041CA"/>
    <w:rsid w:val="005124E2"/>
    <w:rsid w:val="00567AE8"/>
    <w:rsid w:val="00603010"/>
    <w:rsid w:val="00752192"/>
    <w:rsid w:val="00757927"/>
    <w:rsid w:val="00757E7C"/>
    <w:rsid w:val="00797A38"/>
    <w:rsid w:val="008701C5"/>
    <w:rsid w:val="00876A82"/>
    <w:rsid w:val="008F1F84"/>
    <w:rsid w:val="008F7549"/>
    <w:rsid w:val="009D69DB"/>
    <w:rsid w:val="00A0567B"/>
    <w:rsid w:val="00A91A9A"/>
    <w:rsid w:val="00AA7999"/>
    <w:rsid w:val="00B073DE"/>
    <w:rsid w:val="00B27136"/>
    <w:rsid w:val="00BD6E09"/>
    <w:rsid w:val="00BF4372"/>
    <w:rsid w:val="00BF533D"/>
    <w:rsid w:val="00C96953"/>
    <w:rsid w:val="00DA32B3"/>
    <w:rsid w:val="00F16FF3"/>
    <w:rsid w:val="00F2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B018C"/>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橋爪　なつき</cp:lastModifiedBy>
  <cp:revision>4</cp:revision>
  <cp:lastPrinted>2020-12-24T07:14:00Z</cp:lastPrinted>
  <dcterms:created xsi:type="dcterms:W3CDTF">2026-02-24T07:21:00Z</dcterms:created>
  <dcterms:modified xsi:type="dcterms:W3CDTF">2026-04-09T04:52:00Z</dcterms:modified>
</cp:coreProperties>
</file>