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4689" w14:textId="77777777" w:rsidR="008104E0" w:rsidRPr="00D30620" w:rsidRDefault="007D2155" w:rsidP="00D30620">
      <w:pPr>
        <w:ind w:firstLineChars="3200" w:firstLine="7680"/>
        <w:jc w:val="left"/>
        <w:rPr>
          <w:rFonts w:asciiTheme="majorEastAsia" w:eastAsiaTheme="majorEastAsia" w:hAnsiTheme="majorEastAsia"/>
          <w:sz w:val="24"/>
          <w:szCs w:val="24"/>
        </w:rPr>
      </w:pPr>
      <w:r w:rsidRPr="00D30620">
        <w:rPr>
          <w:rFonts w:asciiTheme="majorEastAsia" w:eastAsiaTheme="majorEastAsia" w:hAnsiTheme="majorEastAsia" w:hint="eastAsia"/>
          <w:sz w:val="24"/>
          <w:szCs w:val="24"/>
        </w:rPr>
        <w:t>様式第２号</w:t>
      </w:r>
    </w:p>
    <w:p w14:paraId="2EAEDF7F" w14:textId="77777777" w:rsidR="008104E0" w:rsidRPr="00D30620" w:rsidRDefault="008104E0" w:rsidP="00E955CE">
      <w:pPr>
        <w:snapToGrid w:val="0"/>
        <w:jc w:val="center"/>
        <w:rPr>
          <w:rFonts w:asciiTheme="majorEastAsia" w:eastAsiaTheme="majorEastAsia" w:hAnsiTheme="majorEastAsia"/>
          <w:sz w:val="24"/>
          <w:szCs w:val="24"/>
        </w:rPr>
      </w:pPr>
      <w:r w:rsidRPr="00D30620">
        <w:rPr>
          <w:rFonts w:asciiTheme="majorEastAsia" w:eastAsiaTheme="majorEastAsia" w:hAnsiTheme="majorEastAsia" w:hint="eastAsia"/>
          <w:sz w:val="24"/>
          <w:szCs w:val="24"/>
        </w:rPr>
        <w:t>誓</w:t>
      </w:r>
      <w:r w:rsidR="004C366F" w:rsidRPr="00D30620">
        <w:rPr>
          <w:rFonts w:asciiTheme="majorEastAsia" w:eastAsiaTheme="majorEastAsia" w:hAnsiTheme="majorEastAsia" w:hint="eastAsia"/>
          <w:sz w:val="24"/>
          <w:szCs w:val="24"/>
        </w:rPr>
        <w:t xml:space="preserve">　</w:t>
      </w:r>
      <w:r w:rsidRPr="00D30620">
        <w:rPr>
          <w:rFonts w:asciiTheme="majorEastAsia" w:eastAsiaTheme="majorEastAsia" w:hAnsiTheme="majorEastAsia" w:hint="eastAsia"/>
          <w:sz w:val="24"/>
          <w:szCs w:val="24"/>
        </w:rPr>
        <w:t>約</w:t>
      </w:r>
      <w:r w:rsidR="004C366F" w:rsidRPr="00D30620">
        <w:rPr>
          <w:rFonts w:asciiTheme="majorEastAsia" w:eastAsiaTheme="majorEastAsia" w:hAnsiTheme="majorEastAsia" w:hint="eastAsia"/>
          <w:sz w:val="24"/>
          <w:szCs w:val="24"/>
        </w:rPr>
        <w:t xml:space="preserve">　</w:t>
      </w:r>
      <w:r w:rsidRPr="00D30620">
        <w:rPr>
          <w:rFonts w:asciiTheme="majorEastAsia" w:eastAsiaTheme="majorEastAsia" w:hAnsiTheme="majorEastAsia" w:hint="eastAsia"/>
          <w:sz w:val="24"/>
          <w:szCs w:val="24"/>
        </w:rPr>
        <w:t>書</w:t>
      </w:r>
    </w:p>
    <w:p w14:paraId="05C0CA01" w14:textId="77777777" w:rsidR="008104E0" w:rsidRPr="00D30620" w:rsidRDefault="008104E0" w:rsidP="00E955CE">
      <w:pPr>
        <w:snapToGrid w:val="0"/>
        <w:rPr>
          <w:rFonts w:asciiTheme="majorEastAsia" w:eastAsiaTheme="majorEastAsia" w:hAnsiTheme="majorEastAsia"/>
          <w:sz w:val="28"/>
        </w:rPr>
      </w:pPr>
    </w:p>
    <w:p w14:paraId="50124B0C" w14:textId="3E0EFAD3" w:rsidR="005130EF" w:rsidRPr="00D30620" w:rsidRDefault="00597A07" w:rsidP="00D30620">
      <w:pPr>
        <w:spacing w:line="0" w:lineRule="atLeast"/>
        <w:ind w:firstLineChars="100" w:firstLine="240"/>
        <w:rPr>
          <w:sz w:val="24"/>
        </w:rPr>
      </w:pPr>
      <w:r>
        <w:rPr>
          <w:rFonts w:hint="eastAsia"/>
          <w:sz w:val="24"/>
        </w:rPr>
        <w:t>令和</w:t>
      </w:r>
      <w:r w:rsidR="00647374">
        <w:rPr>
          <w:rFonts w:hint="eastAsia"/>
          <w:sz w:val="24"/>
        </w:rPr>
        <w:t>８</w:t>
      </w:r>
      <w:r w:rsidR="004B1131" w:rsidRPr="00D30620">
        <w:rPr>
          <w:rFonts w:asciiTheme="minorEastAsia" w:hAnsiTheme="minorEastAsia" w:hint="eastAsia"/>
          <w:sz w:val="24"/>
        </w:rPr>
        <w:t>年度</w:t>
      </w:r>
      <w:r w:rsidR="00C95D17">
        <w:rPr>
          <w:rFonts w:asciiTheme="minorEastAsia" w:hAnsiTheme="minorEastAsia" w:hint="eastAsia"/>
          <w:sz w:val="24"/>
        </w:rPr>
        <w:t>福岡県指定管理鳥獣捕獲等事業</w:t>
      </w:r>
      <w:r>
        <w:rPr>
          <w:rFonts w:asciiTheme="minorEastAsia" w:hAnsiTheme="minorEastAsia" w:hint="eastAsia"/>
          <w:sz w:val="24"/>
        </w:rPr>
        <w:t>（第１工区）</w:t>
      </w:r>
      <w:r w:rsidR="004B1131" w:rsidRPr="00D30620">
        <w:rPr>
          <w:rFonts w:asciiTheme="minorEastAsia" w:hAnsiTheme="minorEastAsia" w:hint="eastAsia"/>
          <w:sz w:val="24"/>
        </w:rPr>
        <w:t>委託業務</w:t>
      </w:r>
      <w:r w:rsidR="005130EF" w:rsidRPr="00D30620">
        <w:rPr>
          <w:rFonts w:asciiTheme="minorEastAsia" w:hAnsiTheme="minorEastAsia" w:hint="eastAsia"/>
          <w:sz w:val="24"/>
        </w:rPr>
        <w:t>の</w:t>
      </w:r>
      <w:r w:rsidR="009D3E79" w:rsidRPr="00D30620">
        <w:rPr>
          <w:rFonts w:asciiTheme="minorEastAsia" w:hAnsiTheme="minorEastAsia" w:hint="eastAsia"/>
          <w:sz w:val="24"/>
        </w:rPr>
        <w:t>技術</w:t>
      </w:r>
      <w:r w:rsidR="005130EF" w:rsidRPr="00D30620">
        <w:rPr>
          <w:rFonts w:asciiTheme="minorEastAsia" w:hAnsiTheme="minorEastAsia" w:hint="eastAsia"/>
          <w:sz w:val="24"/>
        </w:rPr>
        <w:t>提案参加資格確認申請にあたり、</w:t>
      </w:r>
      <w:r>
        <w:rPr>
          <w:rFonts w:asciiTheme="minorEastAsia" w:hAnsiTheme="minorEastAsia" w:hint="eastAsia"/>
          <w:sz w:val="24"/>
        </w:rPr>
        <w:t>令和</w:t>
      </w:r>
      <w:r w:rsidR="00647374">
        <w:rPr>
          <w:rFonts w:asciiTheme="minorEastAsia" w:hAnsiTheme="minorEastAsia" w:hint="eastAsia"/>
          <w:sz w:val="24"/>
        </w:rPr>
        <w:t>８</w:t>
      </w:r>
      <w:r w:rsidR="00C862C0" w:rsidRPr="00D30620">
        <w:rPr>
          <w:rFonts w:asciiTheme="minorEastAsia" w:hAnsiTheme="minorEastAsia" w:hint="eastAsia"/>
          <w:sz w:val="24"/>
        </w:rPr>
        <w:t>年度</w:t>
      </w:r>
      <w:r w:rsidR="00E95263">
        <w:rPr>
          <w:rFonts w:asciiTheme="minorEastAsia" w:hAnsiTheme="minorEastAsia" w:hint="eastAsia"/>
          <w:sz w:val="24"/>
        </w:rPr>
        <w:t>福岡県</w:t>
      </w:r>
      <w:r w:rsidR="00C95D17">
        <w:rPr>
          <w:rFonts w:asciiTheme="minorEastAsia" w:hAnsiTheme="minorEastAsia" w:hint="eastAsia"/>
          <w:sz w:val="24"/>
        </w:rPr>
        <w:t>指定管理鳥獣捕獲等事業</w:t>
      </w:r>
      <w:r>
        <w:rPr>
          <w:rFonts w:asciiTheme="minorEastAsia" w:hAnsiTheme="minorEastAsia" w:hint="eastAsia"/>
          <w:sz w:val="24"/>
        </w:rPr>
        <w:t>（第１工区）</w:t>
      </w:r>
      <w:r w:rsidR="00C862C0" w:rsidRPr="00D30620">
        <w:rPr>
          <w:rFonts w:asciiTheme="minorEastAsia" w:hAnsiTheme="minorEastAsia" w:hint="eastAsia"/>
          <w:sz w:val="24"/>
        </w:rPr>
        <w:t>公募型プロポーザル実施要領の</w:t>
      </w:r>
      <w:r w:rsidR="00654CD0" w:rsidRPr="00D30620">
        <w:rPr>
          <w:rFonts w:asciiTheme="minorEastAsia" w:hAnsiTheme="minorEastAsia" w:hint="eastAsia"/>
          <w:sz w:val="24"/>
        </w:rPr>
        <w:t>内容を承諾し、下記の</w:t>
      </w:r>
      <w:r w:rsidR="000207AE">
        <w:rPr>
          <w:rFonts w:asciiTheme="minorEastAsia" w:hAnsiTheme="minorEastAsia" w:hint="eastAsia"/>
          <w:sz w:val="24"/>
        </w:rPr>
        <w:t>技術提案</w:t>
      </w:r>
      <w:r w:rsidR="005130EF" w:rsidRPr="00D30620">
        <w:rPr>
          <w:rFonts w:asciiTheme="minorEastAsia" w:hAnsiTheme="minorEastAsia" w:hint="eastAsia"/>
          <w:sz w:val="24"/>
        </w:rPr>
        <w:t>参加</w:t>
      </w:r>
      <w:r w:rsidR="00363341" w:rsidRPr="00D30620">
        <w:rPr>
          <w:rFonts w:asciiTheme="minorEastAsia" w:hAnsiTheme="minorEastAsia" w:hint="eastAsia"/>
          <w:sz w:val="24"/>
        </w:rPr>
        <w:t>者</w:t>
      </w:r>
      <w:r w:rsidR="005130EF" w:rsidRPr="00D30620">
        <w:rPr>
          <w:rFonts w:asciiTheme="minorEastAsia" w:hAnsiTheme="minorEastAsia" w:hint="eastAsia"/>
          <w:sz w:val="24"/>
        </w:rPr>
        <w:t>資格</w:t>
      </w:r>
      <w:r w:rsidR="00654CD0" w:rsidRPr="00D30620">
        <w:rPr>
          <w:rFonts w:asciiTheme="minorEastAsia" w:hAnsiTheme="minorEastAsia" w:hint="eastAsia"/>
          <w:sz w:val="24"/>
        </w:rPr>
        <w:t>を</w:t>
      </w:r>
      <w:r w:rsidR="005130EF" w:rsidRPr="00D30620">
        <w:rPr>
          <w:rFonts w:asciiTheme="minorEastAsia" w:hAnsiTheme="minorEastAsia" w:hint="eastAsia"/>
          <w:sz w:val="24"/>
        </w:rPr>
        <w:t>全て満たしてい</w:t>
      </w:r>
      <w:r w:rsidR="005130EF" w:rsidRPr="00D30620">
        <w:rPr>
          <w:rFonts w:hint="eastAsia"/>
          <w:sz w:val="24"/>
        </w:rPr>
        <w:t>ることを誓約いたします。</w:t>
      </w:r>
    </w:p>
    <w:p w14:paraId="68D5FE86" w14:textId="77777777" w:rsidR="008104E0" w:rsidRPr="000A22A1" w:rsidRDefault="008104E0" w:rsidP="00D30620">
      <w:pPr>
        <w:spacing w:line="0" w:lineRule="atLeast"/>
        <w:ind w:firstLineChars="100" w:firstLine="240"/>
        <w:rPr>
          <w:sz w:val="24"/>
        </w:rPr>
      </w:pPr>
    </w:p>
    <w:p w14:paraId="74923B7C" w14:textId="77777777" w:rsidR="008104E0" w:rsidRPr="00D30620" w:rsidRDefault="008104E0" w:rsidP="008B3BDE">
      <w:pPr>
        <w:pStyle w:val="a9"/>
      </w:pPr>
      <w:r w:rsidRPr="00D30620">
        <w:rPr>
          <w:rFonts w:hint="eastAsia"/>
        </w:rPr>
        <w:t>記</w:t>
      </w:r>
    </w:p>
    <w:p w14:paraId="2900F7F6"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（１</w:t>
      </w:r>
      <w:r w:rsidR="00E955CE" w:rsidRPr="00E955CE">
        <w:rPr>
          <w:rFonts w:ascii="ＭＳ 明朝" w:hAnsi="ＭＳ 明朝" w:cs="ＭＳ明朝" w:hint="eastAsia"/>
          <w:sz w:val="24"/>
        </w:rPr>
        <w:t>）鳥獣の保護及び管理並びに狩猟</w:t>
      </w:r>
      <w:r w:rsidR="00191261">
        <w:rPr>
          <w:rFonts w:ascii="ＭＳ 明朝" w:hAnsi="ＭＳ 明朝" w:cs="ＭＳ明朝" w:hint="eastAsia"/>
          <w:sz w:val="24"/>
        </w:rPr>
        <w:t>の適正化に関する法律（平成１４年法律第８８号</w:t>
      </w:r>
      <w:r w:rsidR="00E955CE" w:rsidRPr="00E955CE">
        <w:rPr>
          <w:rFonts w:ascii="ＭＳ 明朝" w:hAnsi="ＭＳ 明朝" w:cs="ＭＳ明朝" w:hint="eastAsia"/>
          <w:sz w:val="24"/>
        </w:rPr>
        <w:t>）第１８条の２の規定により都道府県知事の認定を受けた認定鳥獣捕獲等事業者又は鳥獣の保護及び管理並びに狩猟の適正化に関する法律</w:t>
      </w:r>
      <w:r w:rsidR="00191261">
        <w:rPr>
          <w:rFonts w:ascii="ＭＳ 明朝" w:hAnsi="ＭＳ 明朝" w:cs="ＭＳ明朝" w:hint="eastAsia"/>
          <w:sz w:val="24"/>
        </w:rPr>
        <w:t>施行規則（平成１４年環境省令第２８号</w:t>
      </w:r>
      <w:r w:rsidR="00E955CE" w:rsidRPr="00E955CE">
        <w:rPr>
          <w:rFonts w:ascii="ＭＳ 明朝" w:hAnsi="ＭＳ 明朝" w:cs="ＭＳ明朝" w:hint="eastAsia"/>
          <w:sz w:val="24"/>
        </w:rPr>
        <w:t>）第１３条の６に該当する者であること。</w:t>
      </w:r>
    </w:p>
    <w:p w14:paraId="25357235" w14:textId="77777777" w:rsidR="00E955CE" w:rsidRPr="00E955CE" w:rsidRDefault="00CD6543" w:rsidP="00E955CE">
      <w:pPr>
        <w:snapToGrid w:val="0"/>
        <w:rPr>
          <w:rFonts w:ascii="ＭＳ 明朝" w:hAnsi="ＭＳ 明朝" w:cs="ＭＳ明朝"/>
          <w:sz w:val="24"/>
        </w:rPr>
      </w:pPr>
      <w:r>
        <w:rPr>
          <w:rFonts w:ascii="ＭＳ 明朝" w:hAnsi="ＭＳ 明朝" w:cs="ＭＳ明朝" w:hint="eastAsia"/>
          <w:sz w:val="24"/>
        </w:rPr>
        <w:t>（２</w:t>
      </w:r>
      <w:r w:rsidR="00E955CE" w:rsidRPr="00E955CE">
        <w:rPr>
          <w:rFonts w:ascii="ＭＳ 明朝" w:hAnsi="ＭＳ 明朝" w:cs="ＭＳ明朝" w:hint="eastAsia"/>
          <w:sz w:val="24"/>
        </w:rPr>
        <w:t>）福岡県庁等で行う業務遂行のための打合せ等に参加できる者であること。</w:t>
      </w:r>
    </w:p>
    <w:p w14:paraId="0E6B2CEE"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（３</w:t>
      </w:r>
      <w:r w:rsidR="00E955CE" w:rsidRPr="00E955CE">
        <w:rPr>
          <w:rFonts w:ascii="ＭＳ 明朝" w:hAnsi="ＭＳ 明朝" w:cs="ＭＳ明朝" w:hint="eastAsia"/>
          <w:sz w:val="24"/>
        </w:rPr>
        <w:t>）地方自治法施行令（昭和２２年政令第１６号）第１６７条の４の規定に該当する者でないこと。</w:t>
      </w:r>
    </w:p>
    <w:p w14:paraId="40A7597D"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（４</w:t>
      </w:r>
      <w:r w:rsidR="00E955CE" w:rsidRPr="00E955CE">
        <w:rPr>
          <w:rFonts w:ascii="ＭＳ 明朝" w:hAnsi="ＭＳ 明朝" w:cs="ＭＳ明朝" w:hint="eastAsia"/>
          <w:sz w:val="24"/>
        </w:rPr>
        <w:t>）</w:t>
      </w:r>
      <w:r w:rsidR="00C147F5" w:rsidRPr="00C147F5">
        <w:rPr>
          <w:rFonts w:ascii="ＭＳ 明朝" w:hAnsi="ＭＳ 明朝" w:cs="ＭＳ明朝" w:hint="eastAsia"/>
          <w:sz w:val="24"/>
        </w:rPr>
        <w:t>福岡県物品購入等に係る物品業者の指名停止等措置要綱（</w:t>
      </w:r>
      <w:r w:rsidR="00721536" w:rsidRPr="00721536">
        <w:rPr>
          <w:rFonts w:ascii="ＭＳ 明朝" w:hAnsi="ＭＳ 明朝" w:cs="ＭＳ明朝" w:hint="eastAsia"/>
          <w:sz w:val="24"/>
        </w:rPr>
        <w:t>平成１４年２月２２日１３管達第６６号総務部長依命通達</w:t>
      </w:r>
      <w:r w:rsidR="00C147F5" w:rsidRPr="00C147F5">
        <w:rPr>
          <w:rFonts w:ascii="ＭＳ 明朝" w:hAnsi="ＭＳ 明朝" w:cs="ＭＳ明朝" w:hint="eastAsia"/>
          <w:sz w:val="24"/>
        </w:rPr>
        <w:t>）</w:t>
      </w:r>
      <w:r w:rsidR="00E955CE" w:rsidRPr="00E955CE">
        <w:rPr>
          <w:rFonts w:ascii="ＭＳ 明朝" w:hAnsi="ＭＳ 明朝" w:cs="ＭＳ明朝" w:hint="eastAsia"/>
          <w:sz w:val="24"/>
        </w:rPr>
        <w:t>に基づく指名停止期間中ではないこと。</w:t>
      </w:r>
    </w:p>
    <w:p w14:paraId="6F20DEA2"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（５</w:t>
      </w:r>
      <w:r w:rsidR="00E955CE" w:rsidRPr="00E955CE">
        <w:rPr>
          <w:rFonts w:ascii="ＭＳ 明朝" w:hAnsi="ＭＳ 明朝" w:cs="ＭＳ明朝" w:hint="eastAsia"/>
          <w:sz w:val="24"/>
        </w:rPr>
        <w:t>）福岡県暴力団排除条例（平成２１年福岡県条例第５９号）に定める暴力団又は暴力団員に該当しないこと。また、これらの者に利益の供与等を行っていないこと。</w:t>
      </w:r>
    </w:p>
    <w:p w14:paraId="5B09DEF7" w14:textId="77777777" w:rsidR="008104E0" w:rsidRPr="00C95D17" w:rsidRDefault="00CD6543" w:rsidP="00C95D17">
      <w:pPr>
        <w:snapToGrid w:val="0"/>
        <w:ind w:left="480" w:hangingChars="200" w:hanging="480"/>
        <w:rPr>
          <w:rFonts w:ascii="ＭＳ 明朝" w:hAnsi="ＭＳ 明朝" w:cs="ＭＳ明朝"/>
          <w:sz w:val="24"/>
        </w:rPr>
      </w:pPr>
      <w:r>
        <w:rPr>
          <w:rFonts w:ascii="ＭＳ 明朝" w:hAnsi="ＭＳ 明朝" w:cs="ＭＳ明朝" w:hint="eastAsia"/>
          <w:sz w:val="24"/>
        </w:rPr>
        <w:t>（６</w:t>
      </w:r>
      <w:r w:rsidR="00E955CE" w:rsidRPr="00E955CE">
        <w:rPr>
          <w:rFonts w:ascii="ＭＳ 明朝" w:hAnsi="ＭＳ 明朝" w:cs="ＭＳ明朝" w:hint="eastAsia"/>
          <w:sz w:val="24"/>
        </w:rPr>
        <w:t>）会社更生法（平成１４年法律第１５４号）に基づき更生手続き開始の申立てがなされている者又は民事再生法（平成１１年法律第２２５号）に基づき再生手続き開始の申立てがなされている者（更生手続き開始の決定又は再生手続き開始の決定を受けている者を除く。）でないこと。</w:t>
      </w:r>
      <w:r w:rsidR="008B3BDE" w:rsidRPr="00D30620">
        <w:t xml:space="preserve">　</w:t>
      </w:r>
    </w:p>
    <w:p w14:paraId="24BB9C26" w14:textId="4EE84955" w:rsidR="00F51A90" w:rsidRPr="00F9408A" w:rsidRDefault="00721536" w:rsidP="00F51A90">
      <w:pPr>
        <w:snapToGrid w:val="0"/>
        <w:ind w:left="480" w:hangingChars="200" w:hanging="480"/>
      </w:pPr>
      <w:r w:rsidRPr="00E955CE">
        <w:rPr>
          <w:rFonts w:ascii="ＭＳ 明朝" w:hAnsi="ＭＳ 明朝" w:cs="ＭＳ明朝" w:hint="eastAsia"/>
          <w:sz w:val="24"/>
        </w:rPr>
        <w:t>（</w:t>
      </w:r>
      <w:r>
        <w:rPr>
          <w:rFonts w:ascii="ＭＳ 明朝" w:hAnsi="ＭＳ 明朝" w:cs="ＭＳ明朝" w:hint="eastAsia"/>
          <w:sz w:val="24"/>
        </w:rPr>
        <w:t>７</w:t>
      </w:r>
      <w:r w:rsidRPr="00E955CE">
        <w:rPr>
          <w:rFonts w:ascii="ＭＳ 明朝" w:hAnsi="ＭＳ 明朝" w:cs="ＭＳ明朝" w:hint="eastAsia"/>
          <w:sz w:val="24"/>
        </w:rPr>
        <w:t>）</w:t>
      </w:r>
      <w:r>
        <w:rPr>
          <w:rFonts w:ascii="ＭＳ 明朝" w:hAnsi="ＭＳ 明朝" w:cs="ＭＳ明朝" w:hint="eastAsia"/>
          <w:sz w:val="24"/>
        </w:rPr>
        <w:t>令和</w:t>
      </w:r>
      <w:r w:rsidR="00647374">
        <w:rPr>
          <w:rFonts w:ascii="ＭＳ 明朝" w:hAnsi="ＭＳ 明朝" w:cs="ＭＳ明朝" w:hint="eastAsia"/>
          <w:sz w:val="24"/>
        </w:rPr>
        <w:t>８</w:t>
      </w:r>
      <w:r>
        <w:rPr>
          <w:rFonts w:ascii="ＭＳ 明朝" w:hAnsi="ＭＳ 明朝" w:cs="ＭＳ明朝" w:hint="eastAsia"/>
          <w:sz w:val="24"/>
        </w:rPr>
        <w:t>年度福岡県指定管理鳥獣捕獲等事業（第２工区</w:t>
      </w:r>
      <w:r w:rsidRPr="00E955CE">
        <w:rPr>
          <w:rFonts w:ascii="ＭＳ 明朝" w:hAnsi="ＭＳ 明朝" w:cs="ＭＳ明朝" w:hint="eastAsia"/>
          <w:sz w:val="24"/>
        </w:rPr>
        <w:t>）に係る</w:t>
      </w:r>
      <w:r>
        <w:rPr>
          <w:rFonts w:ascii="ＭＳ 明朝" w:hAnsi="ＭＳ 明朝" w:cs="ＭＳ明朝" w:hint="eastAsia"/>
          <w:sz w:val="24"/>
        </w:rPr>
        <w:t>技術提案</w:t>
      </w:r>
      <w:r w:rsidRPr="00E955CE">
        <w:rPr>
          <w:rFonts w:ascii="ＭＳ 明朝" w:hAnsi="ＭＳ 明朝" w:cs="ＭＳ明朝" w:hint="eastAsia"/>
          <w:sz w:val="24"/>
        </w:rPr>
        <w:t>に応募していないこと。</w:t>
      </w:r>
    </w:p>
    <w:p w14:paraId="4C621F4B" w14:textId="77777777" w:rsidR="008B3BDE" w:rsidRPr="00D30620" w:rsidRDefault="000A22A1" w:rsidP="00D30620">
      <w:pPr>
        <w:overflowPunct w:val="0"/>
        <w:ind w:firstLineChars="100" w:firstLine="24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令和</w:t>
      </w:r>
      <w:r w:rsidR="00F9408A">
        <w:rPr>
          <w:rFonts w:ascii="ＭＳ 明朝" w:eastAsia="ＭＳ 明朝" w:hAnsi="ＭＳ 明朝" w:cs="ＭＳ 明朝" w:hint="eastAsia"/>
          <w:color w:val="000000"/>
          <w:kern w:val="0"/>
          <w:sz w:val="24"/>
          <w:szCs w:val="24"/>
        </w:rPr>
        <w:t xml:space="preserve">　　</w:t>
      </w:r>
      <w:r w:rsidR="008B3BDE" w:rsidRPr="00D30620">
        <w:rPr>
          <w:rFonts w:ascii="ＭＳ 明朝" w:eastAsia="ＭＳ 明朝" w:hAnsi="ＭＳ 明朝" w:cs="ＭＳ 明朝" w:hint="eastAsia"/>
          <w:color w:val="000000"/>
          <w:kern w:val="0"/>
          <w:sz w:val="24"/>
          <w:szCs w:val="24"/>
        </w:rPr>
        <w:t>年　月　日</w:t>
      </w:r>
    </w:p>
    <w:p w14:paraId="6B5750A4" w14:textId="77777777" w:rsidR="008B3BDE" w:rsidRPr="00D30620" w:rsidRDefault="008B3BDE" w:rsidP="008104E0">
      <w:pPr>
        <w:snapToGrid w:val="0"/>
      </w:pPr>
    </w:p>
    <w:p w14:paraId="0FBD9FF6" w14:textId="77777777" w:rsidR="008B3BDE" w:rsidRPr="00D30620" w:rsidRDefault="004B1131" w:rsidP="00D30620">
      <w:pPr>
        <w:overflowPunct w:val="0"/>
        <w:spacing w:line="0" w:lineRule="atLeast"/>
        <w:ind w:firstLineChars="200" w:firstLine="480"/>
        <w:jc w:val="lef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hint="eastAsia"/>
          <w:color w:val="000000"/>
          <w:kern w:val="0"/>
          <w:sz w:val="24"/>
          <w:szCs w:val="24"/>
        </w:rPr>
        <w:t>福岡</w:t>
      </w:r>
      <w:r w:rsidR="00444D17">
        <w:rPr>
          <w:rFonts w:ascii="ＭＳ 明朝" w:eastAsia="ＭＳ 明朝" w:hAnsi="ＭＳ 明朝" w:cs="ＭＳ 明朝" w:hint="eastAsia"/>
          <w:color w:val="000000"/>
          <w:kern w:val="0"/>
          <w:sz w:val="24"/>
          <w:szCs w:val="24"/>
        </w:rPr>
        <w:t>県知事</w:t>
      </w:r>
      <w:r w:rsidR="008B3BDE" w:rsidRPr="00D30620">
        <w:rPr>
          <w:rFonts w:ascii="ＭＳ 明朝" w:eastAsia="ＭＳ 明朝" w:hAnsi="ＭＳ 明朝" w:cs="ＭＳ 明朝"/>
          <w:color w:val="000000"/>
          <w:kern w:val="0"/>
          <w:sz w:val="24"/>
          <w:szCs w:val="24"/>
        </w:rPr>
        <w:t xml:space="preserve">    </w:t>
      </w:r>
      <w:r w:rsidR="008B3BDE" w:rsidRPr="00D30620">
        <w:rPr>
          <w:rFonts w:ascii="ＭＳ 明朝" w:eastAsia="ＭＳ 明朝" w:hAnsi="ＭＳ 明朝" w:cs="ＭＳ 明朝" w:hint="eastAsia"/>
          <w:color w:val="000000"/>
          <w:kern w:val="0"/>
          <w:sz w:val="24"/>
          <w:szCs w:val="24"/>
        </w:rPr>
        <w:t>殿</w:t>
      </w:r>
    </w:p>
    <w:p w14:paraId="78AE67EC" w14:textId="77777777" w:rsidR="008B3BDE" w:rsidRPr="00D30620" w:rsidRDefault="008B3BDE" w:rsidP="008B3BDE">
      <w:pPr>
        <w:overflowPunct w:val="0"/>
        <w:spacing w:line="0" w:lineRule="atLeast"/>
        <w:jc w:val="lef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hint="eastAsia"/>
          <w:color w:val="000000"/>
          <w:kern w:val="0"/>
          <w:sz w:val="24"/>
          <w:szCs w:val="24"/>
        </w:rPr>
        <w:t xml:space="preserve">　　　　　　　　　　　　</w:t>
      </w:r>
    </w:p>
    <w:p w14:paraId="55D5B47B"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住　　所</w:t>
      </w:r>
      <w:r w:rsidRPr="00D30620">
        <w:rPr>
          <w:rFonts w:ascii="ＭＳ 明朝" w:eastAsia="ＭＳ 明朝" w:hAnsi="ＭＳ 明朝" w:cs="ＭＳ 明朝" w:hint="eastAsia"/>
          <w:color w:val="000000"/>
          <w:kern w:val="0"/>
          <w:sz w:val="24"/>
          <w:szCs w:val="24"/>
        </w:rPr>
        <w:t xml:space="preserve">　　</w:t>
      </w:r>
    </w:p>
    <w:p w14:paraId="0279B452"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hint="eastAsia"/>
          <w:color w:val="000000"/>
          <w:kern w:val="0"/>
          <w:sz w:val="24"/>
          <w:szCs w:val="24"/>
        </w:rPr>
        <w:t xml:space="preserve"> 名　　称　　</w:t>
      </w:r>
    </w:p>
    <w:p w14:paraId="120754E8"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Times New Roman" w:cs="Times New Roman"/>
          <w:color w:val="000000"/>
          <w:spacing w:val="10"/>
          <w:kern w:val="0"/>
          <w:sz w:val="24"/>
          <w:szCs w:val="24"/>
        </w:rPr>
        <w:t xml:space="preserve">　</w:t>
      </w:r>
    </w:p>
    <w:p w14:paraId="3E50F4B7" w14:textId="77777777" w:rsidR="008B3BDE" w:rsidRPr="00D30620" w:rsidRDefault="008B3BDE" w:rsidP="00D30620">
      <w:pPr>
        <w:overflowPunct w:val="0"/>
        <w:spacing w:line="0" w:lineRule="atLeast"/>
        <w:ind w:firstLineChars="500" w:firstLine="1200"/>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hint="eastAsia"/>
          <w:color w:val="000000"/>
          <w:kern w:val="0"/>
          <w:sz w:val="24"/>
          <w:szCs w:val="24"/>
        </w:rPr>
        <w:t xml:space="preserve">役職名　　</w:t>
      </w:r>
    </w:p>
    <w:p w14:paraId="42C8F64F"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hint="eastAsia"/>
          <w:color w:val="000000"/>
          <w:kern w:val="0"/>
          <w:sz w:val="24"/>
          <w:szCs w:val="24"/>
        </w:rPr>
        <w:t>氏　　名</w:t>
      </w:r>
      <w:r w:rsidRPr="00D30620">
        <w:rPr>
          <w:rFonts w:ascii="ＭＳ 明朝" w:eastAsia="ＭＳ 明朝" w:hAnsi="ＭＳ 明朝" w:cs="ＭＳ 明朝"/>
          <w:color w:val="000000"/>
          <w:kern w:val="0"/>
          <w:sz w:val="24"/>
          <w:szCs w:val="24"/>
        </w:rPr>
        <w:t xml:space="preserve">    </w:t>
      </w:r>
      <w:r w:rsidRPr="00D30620">
        <w:rPr>
          <w:rFonts w:ascii="ＭＳ 明朝" w:eastAsia="ＭＳ 明朝" w:hAnsi="ＭＳ 明朝" w:cs="ＭＳ 明朝" w:hint="eastAsia"/>
          <w:color w:val="000000"/>
          <w:kern w:val="0"/>
          <w:sz w:val="24"/>
          <w:szCs w:val="24"/>
        </w:rPr>
        <w:t xml:space="preserve">　               　</w:t>
      </w:r>
      <w:r w:rsidRPr="00D30620">
        <w:rPr>
          <w:rFonts w:ascii="ＭＳ 明朝" w:eastAsia="ＭＳ 明朝" w:hAnsi="ＭＳ 明朝" w:cs="ＭＳ 明朝"/>
          <w:color w:val="000000"/>
          <w:kern w:val="0"/>
          <w:sz w:val="24"/>
          <w:szCs w:val="24"/>
        </w:rPr>
        <w:t xml:space="preserve">   </w:t>
      </w:r>
    </w:p>
    <w:sectPr w:rsidR="008B3BDE" w:rsidRPr="00D30620" w:rsidSect="00C862C0">
      <w:pgSz w:w="11906" w:h="16838"/>
      <w:pgMar w:top="1134" w:right="1418" w:bottom="1134" w:left="1418" w:header="851" w:footer="992" w:gutter="0"/>
      <w:cols w:space="425"/>
      <w:docGrid w:type="lines" w:linePitch="7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A2F7" w14:textId="77777777" w:rsidR="00D30620" w:rsidRDefault="00D30620" w:rsidP="008104E0">
      <w:r>
        <w:separator/>
      </w:r>
    </w:p>
  </w:endnote>
  <w:endnote w:type="continuationSeparator" w:id="0">
    <w:p w14:paraId="12ACF1A6" w14:textId="77777777" w:rsidR="00D30620" w:rsidRDefault="00D30620"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3FC3" w14:textId="77777777" w:rsidR="00D30620" w:rsidRDefault="00D30620" w:rsidP="008104E0">
      <w:r>
        <w:separator/>
      </w:r>
    </w:p>
  </w:footnote>
  <w:footnote w:type="continuationSeparator" w:id="0">
    <w:p w14:paraId="446934AF" w14:textId="77777777" w:rsidR="00D30620" w:rsidRDefault="00D30620"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840"/>
  <w:drawingGridHorizontalSpacing w:val="105"/>
  <w:drawingGridVerticalSpacing w:val="3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4E0"/>
    <w:rsid w:val="000207AE"/>
    <w:rsid w:val="000A22A1"/>
    <w:rsid w:val="000E7781"/>
    <w:rsid w:val="00123C25"/>
    <w:rsid w:val="00191261"/>
    <w:rsid w:val="001D1C88"/>
    <w:rsid w:val="001E29DD"/>
    <w:rsid w:val="001E721F"/>
    <w:rsid w:val="00203805"/>
    <w:rsid w:val="002726EA"/>
    <w:rsid w:val="00363341"/>
    <w:rsid w:val="003F0CA6"/>
    <w:rsid w:val="003F1F6E"/>
    <w:rsid w:val="00444D17"/>
    <w:rsid w:val="004B1131"/>
    <w:rsid w:val="004C366F"/>
    <w:rsid w:val="004D0574"/>
    <w:rsid w:val="005130EF"/>
    <w:rsid w:val="0052520D"/>
    <w:rsid w:val="00552F3B"/>
    <w:rsid w:val="00597A07"/>
    <w:rsid w:val="00647374"/>
    <w:rsid w:val="00654CD0"/>
    <w:rsid w:val="007061D5"/>
    <w:rsid w:val="00721536"/>
    <w:rsid w:val="00742B26"/>
    <w:rsid w:val="00764329"/>
    <w:rsid w:val="00764848"/>
    <w:rsid w:val="007D2155"/>
    <w:rsid w:val="008104E0"/>
    <w:rsid w:val="00836EF9"/>
    <w:rsid w:val="008B3BDE"/>
    <w:rsid w:val="008D10E9"/>
    <w:rsid w:val="00936264"/>
    <w:rsid w:val="00944289"/>
    <w:rsid w:val="00971A5F"/>
    <w:rsid w:val="00980C33"/>
    <w:rsid w:val="009D3E79"/>
    <w:rsid w:val="00A273B1"/>
    <w:rsid w:val="00A47997"/>
    <w:rsid w:val="00AB0CD1"/>
    <w:rsid w:val="00B2079B"/>
    <w:rsid w:val="00C147F5"/>
    <w:rsid w:val="00C51909"/>
    <w:rsid w:val="00C862C0"/>
    <w:rsid w:val="00C95D17"/>
    <w:rsid w:val="00C95D29"/>
    <w:rsid w:val="00CA49FF"/>
    <w:rsid w:val="00CB04BD"/>
    <w:rsid w:val="00CD6543"/>
    <w:rsid w:val="00D30620"/>
    <w:rsid w:val="00DC63DB"/>
    <w:rsid w:val="00DF6961"/>
    <w:rsid w:val="00E336FB"/>
    <w:rsid w:val="00E45C03"/>
    <w:rsid w:val="00E95263"/>
    <w:rsid w:val="00E955CE"/>
    <w:rsid w:val="00E95B57"/>
    <w:rsid w:val="00EB5FC4"/>
    <w:rsid w:val="00ED0EE3"/>
    <w:rsid w:val="00EE77BD"/>
    <w:rsid w:val="00F51A90"/>
    <w:rsid w:val="00F85509"/>
    <w:rsid w:val="00F9408A"/>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DD5DE"/>
  <w15:docId w15:val="{8BDCE24C-7E11-4600-9FAB-4635F73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山下　諒大</cp:lastModifiedBy>
  <cp:revision>27</cp:revision>
  <cp:lastPrinted>2024-05-01T08:14:00Z</cp:lastPrinted>
  <dcterms:created xsi:type="dcterms:W3CDTF">2016-06-13T06:16:00Z</dcterms:created>
  <dcterms:modified xsi:type="dcterms:W3CDTF">2026-03-17T06:40:00Z</dcterms:modified>
</cp:coreProperties>
</file>