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1E99" w14:textId="77777777" w:rsidR="002D4426" w:rsidRDefault="004A0D4B">
      <w:pPr>
        <w:jc w:val="center"/>
        <w:textAlignment w:val="baseline"/>
        <w:rPr>
          <w:rFonts w:asciiTheme="majorEastAsia" w:eastAsiaTheme="majorEastAsia" w:hAnsiTheme="majorEastAsia" w:cs="ＭＳ 明朝"/>
          <w:b/>
          <w:color w:val="000000"/>
          <w:kern w:val="0"/>
          <w:sz w:val="24"/>
          <w:szCs w:val="24"/>
        </w:rPr>
      </w:pPr>
      <w:r>
        <w:rPr>
          <w:rFonts w:asciiTheme="majorEastAsia" w:eastAsiaTheme="majorEastAsia" w:hAnsiTheme="majorEastAsia" w:cs="ＭＳ 明朝"/>
          <w:b/>
          <w:color w:val="000000"/>
          <w:kern w:val="0"/>
          <w:sz w:val="24"/>
          <w:szCs w:val="24"/>
        </w:rPr>
        <w:t>入札説明書</w:t>
      </w:r>
    </w:p>
    <w:p w14:paraId="4A018CC1" w14:textId="77777777" w:rsidR="002D4426" w:rsidRDefault="002D4426">
      <w:pPr>
        <w:textAlignment w:val="baseline"/>
        <w:rPr>
          <w:rFonts w:asciiTheme="minorEastAsia" w:eastAsiaTheme="minorEastAsia" w:hAnsiTheme="minorEastAsia" w:cs="ＭＳ 明朝"/>
          <w:color w:val="000000"/>
          <w:kern w:val="0"/>
        </w:rPr>
      </w:pPr>
    </w:p>
    <w:p w14:paraId="3881924B" w14:textId="292F8214" w:rsidR="002D4426" w:rsidRDefault="004A0D4B">
      <w:pPr>
        <w:ind w:firstLine="233"/>
        <w:textAlignment w:val="baseline"/>
        <w:rPr>
          <w:rFonts w:asciiTheme="minorEastAsia" w:eastAsiaTheme="minorEastAsia" w:hAnsiTheme="minorEastAsia" w:cs="ＭＳ 明朝"/>
          <w:kern w:val="0"/>
        </w:rPr>
      </w:pPr>
      <w:r>
        <w:rPr>
          <w:rFonts w:asciiTheme="minorEastAsia" w:hAnsiTheme="minorEastAsia" w:cs="ＭＳ 明朝"/>
          <w:kern w:val="0"/>
        </w:rPr>
        <w:t>令和</w:t>
      </w:r>
      <w:r w:rsidR="00F64AAE">
        <w:rPr>
          <w:rFonts w:asciiTheme="minorEastAsia" w:hAnsiTheme="minorEastAsia" w:cs="ＭＳ 明朝" w:hint="eastAsia"/>
          <w:kern w:val="0"/>
        </w:rPr>
        <w:t>８</w:t>
      </w:r>
      <w:r>
        <w:rPr>
          <w:rFonts w:asciiTheme="minorEastAsia" w:hAnsiTheme="minorEastAsia" w:cs="ＭＳ 明朝"/>
          <w:kern w:val="0"/>
        </w:rPr>
        <w:t>年</w:t>
      </w:r>
      <w:r w:rsidR="00F64AAE">
        <w:rPr>
          <w:rFonts w:asciiTheme="minorEastAsia" w:hAnsiTheme="minorEastAsia" w:cs="ＭＳ 明朝" w:hint="eastAsia"/>
          <w:kern w:val="0"/>
        </w:rPr>
        <w:t>２</w:t>
      </w:r>
      <w:r w:rsidR="00681616">
        <w:rPr>
          <w:rFonts w:asciiTheme="minorEastAsia" w:hAnsiTheme="minorEastAsia" w:cs="ＭＳ 明朝"/>
          <w:kern w:val="0"/>
        </w:rPr>
        <w:t>月</w:t>
      </w:r>
      <w:r w:rsidR="00B92E82">
        <w:rPr>
          <w:rFonts w:asciiTheme="minorEastAsia" w:hAnsiTheme="minorEastAsia" w:cs="ＭＳ 明朝" w:hint="eastAsia"/>
          <w:kern w:val="0"/>
        </w:rPr>
        <w:t>２４</w:t>
      </w:r>
      <w:r>
        <w:rPr>
          <w:rFonts w:asciiTheme="minorEastAsia" w:hAnsiTheme="minorEastAsia" w:cs="ＭＳ 明朝"/>
          <w:kern w:val="0"/>
        </w:rPr>
        <w:t>日公告の</w:t>
      </w:r>
      <w:r>
        <w:rPr>
          <w:rFonts w:asciiTheme="minorEastAsia" w:hAnsiTheme="minorEastAsia" w:cs="ＭＳ 明朝"/>
          <w:color w:val="000000"/>
          <w:kern w:val="0"/>
        </w:rPr>
        <w:t>福岡県が役務の提供を受ける</w:t>
      </w:r>
      <w:r>
        <w:rPr>
          <w:rFonts w:asciiTheme="minorEastAsia" w:hAnsiTheme="minorEastAsia"/>
        </w:rPr>
        <w:t>福岡県</w:t>
      </w:r>
      <w:r w:rsidR="00F64AAE">
        <w:rPr>
          <w:rFonts w:asciiTheme="minorEastAsia" w:hAnsiTheme="minorEastAsia" w:hint="eastAsia"/>
        </w:rPr>
        <w:t>農林業総合試験場</w:t>
      </w:r>
      <w:r w:rsidR="00FE531A">
        <w:rPr>
          <w:rFonts w:asciiTheme="minorEastAsia" w:hAnsiTheme="minorEastAsia"/>
        </w:rPr>
        <w:t>自動車運行管理</w:t>
      </w:r>
      <w:r>
        <w:rPr>
          <w:rFonts w:asciiTheme="minorEastAsia" w:hAnsiTheme="minorEastAsia" w:cs="ＭＳ 明朝"/>
          <w:color w:val="000000"/>
          <w:kern w:val="0"/>
        </w:rPr>
        <w:t>業務に基づく一般競争入札については、関係法令に定めるもののほか、この入札説明書によるものとする。</w:t>
      </w:r>
    </w:p>
    <w:p w14:paraId="5DD61A57"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 xml:space="preserve">　入札に参加する者は下記事項を熟知のうえ入札しなければならない。この場合において、仕様書等について疑義があるときは、</w:t>
      </w:r>
      <w:r w:rsidR="001C06EA">
        <w:rPr>
          <w:rFonts w:asciiTheme="minorEastAsia" w:hAnsiTheme="minorEastAsia" w:cs="ＭＳ 明朝"/>
          <w:color w:val="000000"/>
          <w:kern w:val="0"/>
        </w:rPr>
        <w:t>２</w:t>
      </w:r>
      <w:r>
        <w:rPr>
          <w:rFonts w:asciiTheme="minorEastAsia" w:hAnsiTheme="minorEastAsia" w:cs="ＭＳ 明朝"/>
          <w:color w:val="000000"/>
          <w:kern w:val="0"/>
        </w:rPr>
        <w:t>に掲げる者に対して、質問</w:t>
      </w:r>
      <w:r w:rsidR="00D11913">
        <w:rPr>
          <w:rFonts w:asciiTheme="minorEastAsia" w:hAnsiTheme="minorEastAsia" w:cs="ＭＳ 明朝"/>
          <w:color w:val="000000"/>
          <w:kern w:val="0"/>
        </w:rPr>
        <w:t>書</w:t>
      </w:r>
      <w:r>
        <w:rPr>
          <w:rFonts w:asciiTheme="minorEastAsia" w:hAnsiTheme="minorEastAsia" w:cs="ＭＳ 明朝"/>
          <w:color w:val="000000"/>
          <w:kern w:val="0"/>
        </w:rPr>
        <w:t>により説明を求めることができる。ただし、入札後、仕様等についての不知又は不明を理由として異議を申し立てることはできない。</w:t>
      </w:r>
    </w:p>
    <w:p w14:paraId="79BD664D" w14:textId="77777777" w:rsidR="002D4426" w:rsidRDefault="002D4426">
      <w:pPr>
        <w:textAlignment w:val="baseline"/>
        <w:rPr>
          <w:rFonts w:asciiTheme="minorEastAsia" w:eastAsiaTheme="minorEastAsia" w:hAnsiTheme="minorEastAsia" w:cs="ＭＳ 明朝"/>
          <w:color w:val="000000"/>
          <w:kern w:val="0"/>
        </w:rPr>
      </w:pPr>
    </w:p>
    <w:p w14:paraId="720A8AFC" w14:textId="77777777" w:rsidR="002D4426" w:rsidRDefault="004A0D4B">
      <w:pPr>
        <w:textAlignment w:val="baseline"/>
        <w:rPr>
          <w:rFonts w:asciiTheme="majorEastAsia" w:eastAsiaTheme="majorEastAsia" w:hAnsiTheme="majorEastAsia" w:cs="ＭＳ 明朝"/>
          <w:b/>
          <w:color w:val="000000"/>
          <w:kern w:val="0"/>
        </w:rPr>
      </w:pPr>
      <w:r>
        <w:rPr>
          <w:rFonts w:asciiTheme="majorEastAsia" w:eastAsiaTheme="majorEastAsia" w:hAnsiTheme="majorEastAsia" w:cs="ＭＳ 明朝"/>
          <w:b/>
          <w:color w:val="000000"/>
          <w:kern w:val="0"/>
        </w:rPr>
        <w:t>１　競争入札に付する事項</w:t>
      </w:r>
    </w:p>
    <w:p w14:paraId="1982DEDC" w14:textId="77777777" w:rsidR="002D4426" w:rsidRDefault="001C06EA">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（１）</w:t>
      </w:r>
      <w:r w:rsidR="00CC02A5">
        <w:rPr>
          <w:rFonts w:asciiTheme="minorEastAsia" w:hAnsiTheme="minorEastAsia" w:cs="ＭＳ 明朝"/>
          <w:color w:val="000000"/>
          <w:kern w:val="0"/>
        </w:rPr>
        <w:t>契約件名</w:t>
      </w:r>
    </w:p>
    <w:p w14:paraId="4CAC5465" w14:textId="3F3AAB7E" w:rsidR="002D4426" w:rsidRDefault="004A0D4B" w:rsidP="001C06EA">
      <w:pPr>
        <w:ind w:firstLineChars="300" w:firstLine="696"/>
        <w:textAlignment w:val="baseline"/>
        <w:rPr>
          <w:rFonts w:asciiTheme="minorEastAsia" w:eastAsiaTheme="minorEastAsia" w:hAnsiTheme="minorEastAsia" w:cs="ＭＳ 明朝"/>
          <w:kern w:val="0"/>
        </w:rPr>
      </w:pPr>
      <w:r>
        <w:rPr>
          <w:rFonts w:asciiTheme="minorEastAsia" w:hAnsiTheme="minorEastAsia"/>
        </w:rPr>
        <w:t>福岡県</w:t>
      </w:r>
      <w:r w:rsidR="00F64AAE">
        <w:rPr>
          <w:rFonts w:asciiTheme="minorEastAsia" w:hAnsiTheme="minorEastAsia" w:hint="eastAsia"/>
        </w:rPr>
        <w:t>農林業総合試験場</w:t>
      </w:r>
      <w:r w:rsidR="00FE531A">
        <w:rPr>
          <w:rFonts w:asciiTheme="minorEastAsia" w:hAnsiTheme="minorEastAsia"/>
        </w:rPr>
        <w:t>自動車運行管理</w:t>
      </w:r>
      <w:r>
        <w:rPr>
          <w:rFonts w:asciiTheme="minorEastAsia" w:hAnsiTheme="minorEastAsia" w:cs="ＭＳ 明朝"/>
          <w:kern w:val="0"/>
        </w:rPr>
        <w:t>業務</w:t>
      </w:r>
    </w:p>
    <w:p w14:paraId="0A2E828F" w14:textId="77777777" w:rsidR="002D4426" w:rsidRDefault="001C06EA" w:rsidP="001C06EA">
      <w:pPr>
        <w:spacing w:before="178"/>
        <w:textAlignment w:val="baseline"/>
        <w:rPr>
          <w:rFonts w:asciiTheme="minorEastAsia" w:eastAsiaTheme="minorEastAsia" w:hAnsiTheme="minorEastAsia" w:cs="ＭＳ 明朝"/>
          <w:color w:val="000000"/>
          <w:kern w:val="0"/>
        </w:rPr>
      </w:pPr>
      <w:r>
        <w:rPr>
          <w:rFonts w:eastAsiaTheme="minorEastAsia" w:cs="ＭＳ 明朝"/>
          <w:color w:val="000000"/>
          <w:kern w:val="0"/>
        </w:rPr>
        <w:t>（２）</w:t>
      </w:r>
      <w:r w:rsidR="00CC02A5">
        <w:rPr>
          <w:rFonts w:asciiTheme="minorEastAsia" w:hAnsiTheme="minorEastAsia" w:cs="ＭＳ 明朝"/>
          <w:color w:val="000000"/>
          <w:kern w:val="0"/>
        </w:rPr>
        <w:t>契約期間</w:t>
      </w:r>
    </w:p>
    <w:p w14:paraId="35534F96" w14:textId="316F630F" w:rsidR="00CC4480" w:rsidRDefault="0021293C" w:rsidP="00CC4480">
      <w:pPr>
        <w:ind w:firstLineChars="300" w:firstLine="696"/>
        <w:jc w:val="left"/>
      </w:pPr>
      <w:r>
        <w:rPr>
          <w:rFonts w:hint="eastAsia"/>
        </w:rPr>
        <w:t>令和</w:t>
      </w:r>
      <w:r w:rsidR="00F64AAE">
        <w:rPr>
          <w:rFonts w:hint="eastAsia"/>
        </w:rPr>
        <w:t>８</w:t>
      </w:r>
      <w:r>
        <w:rPr>
          <w:rFonts w:hint="eastAsia"/>
        </w:rPr>
        <w:t>年４月</w:t>
      </w:r>
      <w:r w:rsidR="00B92E82">
        <w:rPr>
          <w:rFonts w:hint="eastAsia"/>
        </w:rPr>
        <w:t xml:space="preserve">　</w:t>
      </w:r>
      <w:r>
        <w:rPr>
          <w:rFonts w:hint="eastAsia"/>
        </w:rPr>
        <w:t>日</w:t>
      </w:r>
      <w:r w:rsidR="00492FE4">
        <w:rPr>
          <w:rFonts w:hint="eastAsia"/>
        </w:rPr>
        <w:t>～令和</w:t>
      </w:r>
      <w:r w:rsidR="00CF24BA">
        <w:rPr>
          <w:rFonts w:hint="eastAsia"/>
        </w:rPr>
        <w:t>９</w:t>
      </w:r>
      <w:r w:rsidR="00492FE4">
        <w:rPr>
          <w:rFonts w:hint="eastAsia"/>
        </w:rPr>
        <w:t>年３月３１日</w:t>
      </w:r>
    </w:p>
    <w:p w14:paraId="51A828A5" w14:textId="77777777" w:rsidR="00C16483" w:rsidRDefault="00B92E82" w:rsidP="00CC4480">
      <w:pPr>
        <w:ind w:firstLineChars="300" w:firstLine="696"/>
        <w:jc w:val="left"/>
      </w:pPr>
      <w:r>
        <w:rPr>
          <w:rFonts w:hint="eastAsia"/>
        </w:rPr>
        <w:t>※開始日は、契約締結日</w:t>
      </w:r>
      <w:r w:rsidR="00C16483">
        <w:rPr>
          <w:rFonts w:hint="eastAsia"/>
        </w:rPr>
        <w:t>の翌日以降の日のうち、</w:t>
      </w:r>
      <w:r>
        <w:rPr>
          <w:rFonts w:hint="eastAsia"/>
        </w:rPr>
        <w:t>4月</w:t>
      </w:r>
      <w:r w:rsidR="00D42ADC">
        <w:rPr>
          <w:rFonts w:hint="eastAsia"/>
        </w:rPr>
        <w:t>6</w:t>
      </w:r>
      <w:r>
        <w:rPr>
          <w:rFonts w:hint="eastAsia"/>
        </w:rPr>
        <w:t>日から4月13日までの</w:t>
      </w:r>
    </w:p>
    <w:p w14:paraId="15B9255C" w14:textId="5A0A2131" w:rsidR="00B92E82" w:rsidRPr="00B92E82" w:rsidRDefault="00B92E82" w:rsidP="00C16483">
      <w:pPr>
        <w:ind w:firstLineChars="400" w:firstLine="928"/>
        <w:jc w:val="left"/>
      </w:pPr>
      <w:r>
        <w:rPr>
          <w:rFonts w:hint="eastAsia"/>
        </w:rPr>
        <w:t>日とする。</w:t>
      </w:r>
    </w:p>
    <w:p w14:paraId="58210AB4" w14:textId="77777777" w:rsidR="002D4426" w:rsidRDefault="001C06EA" w:rsidP="001C06EA">
      <w:pPr>
        <w:spacing w:before="178"/>
        <w:textAlignment w:val="baseline"/>
        <w:rPr>
          <w:rFonts w:asciiTheme="minorEastAsia" w:eastAsiaTheme="minorEastAsia" w:hAnsiTheme="minorEastAsia" w:cs="ＭＳ 明朝"/>
          <w:color w:val="000000"/>
          <w:kern w:val="0"/>
        </w:rPr>
      </w:pPr>
      <w:r>
        <w:rPr>
          <w:rFonts w:eastAsiaTheme="minorEastAsia" w:cs="ＭＳ 明朝"/>
          <w:color w:val="000000"/>
          <w:kern w:val="0"/>
        </w:rPr>
        <w:t>（３）</w:t>
      </w:r>
      <w:r w:rsidR="00CC02A5">
        <w:rPr>
          <w:rFonts w:asciiTheme="minorEastAsia" w:hAnsiTheme="minorEastAsia" w:cs="ＭＳ 明朝"/>
          <w:color w:val="000000"/>
          <w:kern w:val="0"/>
        </w:rPr>
        <w:t>業務の内容</w:t>
      </w:r>
    </w:p>
    <w:p w14:paraId="06A473BC" w14:textId="44330155" w:rsidR="00CC02A5" w:rsidRDefault="004A0D4B" w:rsidP="001C06EA">
      <w:pPr>
        <w:ind w:firstLineChars="300" w:firstLine="696"/>
        <w:textAlignment w:val="baseline"/>
        <w:rPr>
          <w:rFonts w:asciiTheme="minorEastAsia" w:hAnsiTheme="minorEastAsia" w:cs="ＭＳ 明朝"/>
          <w:kern w:val="0"/>
        </w:rPr>
      </w:pPr>
      <w:r>
        <w:rPr>
          <w:rFonts w:asciiTheme="minorEastAsia" w:hAnsiTheme="minorEastAsia" w:cs="ＭＳ 明朝"/>
          <w:color w:val="000000"/>
          <w:kern w:val="0"/>
        </w:rPr>
        <w:t>別添「福岡県</w:t>
      </w:r>
      <w:r w:rsidR="00F64AAE">
        <w:rPr>
          <w:rFonts w:asciiTheme="minorEastAsia" w:hAnsiTheme="minorEastAsia" w:cs="ＭＳ 明朝" w:hint="eastAsia"/>
          <w:color w:val="000000"/>
          <w:kern w:val="0"/>
        </w:rPr>
        <w:t>農林業総合試験場</w:t>
      </w:r>
      <w:r w:rsidR="00FE531A">
        <w:rPr>
          <w:rFonts w:asciiTheme="minorEastAsia" w:hAnsiTheme="minorEastAsia" w:cs="ＭＳ 明朝"/>
          <w:color w:val="000000"/>
          <w:kern w:val="0"/>
        </w:rPr>
        <w:t>自動車運行管理</w:t>
      </w:r>
      <w:r>
        <w:rPr>
          <w:rFonts w:asciiTheme="minorEastAsia" w:hAnsiTheme="minorEastAsia" w:cs="ＭＳ 明朝"/>
          <w:kern w:val="0"/>
        </w:rPr>
        <w:t>業務</w:t>
      </w:r>
      <w:r w:rsidR="00CC02A5">
        <w:rPr>
          <w:rFonts w:asciiTheme="minorEastAsia" w:hAnsiTheme="minorEastAsia" w:cs="ＭＳ 明朝" w:hint="eastAsia"/>
          <w:kern w:val="0"/>
        </w:rPr>
        <w:t>委託</w:t>
      </w:r>
      <w:r>
        <w:rPr>
          <w:rFonts w:asciiTheme="minorEastAsia" w:hAnsiTheme="minorEastAsia" w:cs="ＭＳ 明朝"/>
          <w:kern w:val="0"/>
        </w:rPr>
        <w:t>仕様書」</w:t>
      </w:r>
    </w:p>
    <w:p w14:paraId="6DF8ACB1" w14:textId="77777777" w:rsidR="002D4426" w:rsidRDefault="004A0D4B" w:rsidP="00CC02A5">
      <w:pPr>
        <w:ind w:firstLineChars="200" w:firstLine="464"/>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のとおり</w:t>
      </w:r>
    </w:p>
    <w:p w14:paraId="7805E162" w14:textId="77777777" w:rsidR="002D4426" w:rsidRDefault="001C06EA" w:rsidP="001C06EA">
      <w:pPr>
        <w:spacing w:before="178"/>
        <w:textAlignment w:val="baseline"/>
        <w:rPr>
          <w:rFonts w:asciiTheme="minorEastAsia" w:eastAsiaTheme="minorEastAsia" w:hAnsiTheme="minorEastAsia" w:cs="ＭＳ 明朝"/>
          <w:color w:val="000000"/>
          <w:kern w:val="0"/>
        </w:rPr>
      </w:pPr>
      <w:r>
        <w:rPr>
          <w:rFonts w:eastAsiaTheme="minorEastAsia" w:cs="ＭＳ 明朝"/>
          <w:color w:val="000000"/>
          <w:kern w:val="0"/>
        </w:rPr>
        <w:t>（４）</w:t>
      </w:r>
      <w:r w:rsidR="00224A9A">
        <w:rPr>
          <w:rFonts w:asciiTheme="minorEastAsia" w:hAnsiTheme="minorEastAsia" w:cs="ＭＳ 明朝"/>
          <w:color w:val="000000"/>
          <w:kern w:val="0"/>
        </w:rPr>
        <w:t>履行場所</w:t>
      </w:r>
    </w:p>
    <w:p w14:paraId="14A459C6" w14:textId="74691B74" w:rsidR="002D4426" w:rsidRDefault="00224A9A" w:rsidP="001C06EA">
      <w:pPr>
        <w:ind w:firstLineChars="300" w:firstLine="696"/>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color w:val="000000"/>
          <w:kern w:val="0"/>
        </w:rPr>
        <w:t>福岡県</w:t>
      </w:r>
      <w:r w:rsidR="00F64AAE">
        <w:rPr>
          <w:rFonts w:asciiTheme="minorEastAsia" w:eastAsiaTheme="minorEastAsia" w:hAnsiTheme="minorEastAsia" w:cs="ＭＳ 明朝" w:hint="eastAsia"/>
          <w:color w:val="000000"/>
          <w:kern w:val="0"/>
        </w:rPr>
        <w:t>農林業総合試験場</w:t>
      </w:r>
      <w:r>
        <w:rPr>
          <w:rFonts w:asciiTheme="minorEastAsia" w:eastAsiaTheme="minorEastAsia" w:hAnsiTheme="minorEastAsia" w:cs="ＭＳ 明朝"/>
          <w:color w:val="000000"/>
          <w:kern w:val="0"/>
        </w:rPr>
        <w:t>の指定する場所</w:t>
      </w:r>
    </w:p>
    <w:p w14:paraId="0014CD70" w14:textId="77777777" w:rsidR="00224A9A" w:rsidRPr="00F64AAE" w:rsidRDefault="00224A9A" w:rsidP="00224A9A">
      <w:pPr>
        <w:ind w:left="232" w:hangingChars="100" w:hanging="232"/>
        <w:jc w:val="left"/>
        <w:rPr>
          <w:rFonts w:ascii="ＭＳ ゴシック" w:eastAsia="ＭＳ ゴシック" w:hAnsi="ＭＳ ゴシック"/>
        </w:rPr>
      </w:pPr>
    </w:p>
    <w:p w14:paraId="3919E042" w14:textId="77777777" w:rsidR="001C06EA" w:rsidRDefault="001C06EA" w:rsidP="001C06EA">
      <w:pPr>
        <w:textAlignment w:val="baseline"/>
        <w:rPr>
          <w:rFonts w:asciiTheme="majorEastAsia" w:eastAsiaTheme="majorEastAsia" w:hAnsiTheme="majorEastAsia" w:cs="ＭＳ 明朝"/>
          <w:b/>
          <w:color w:val="000000"/>
          <w:kern w:val="0"/>
        </w:rPr>
      </w:pPr>
      <w:r>
        <w:rPr>
          <w:rFonts w:asciiTheme="majorEastAsia" w:eastAsiaTheme="majorEastAsia" w:hAnsiTheme="majorEastAsia" w:cs="ＭＳ 明朝"/>
          <w:b/>
          <w:color w:val="000000"/>
          <w:kern w:val="0"/>
        </w:rPr>
        <w:t>２　当該契約に関する事務を担当する部局の名称</w:t>
      </w:r>
    </w:p>
    <w:p w14:paraId="0D25E68C" w14:textId="306D5BB1" w:rsidR="00F64AAE" w:rsidRDefault="001C06EA" w:rsidP="00F64AAE">
      <w:pPr>
        <w:ind w:left="464" w:hangingChars="200" w:hanging="464"/>
        <w:jc w:val="left"/>
      </w:pPr>
      <w:r>
        <w:rPr>
          <w:rFonts w:asciiTheme="minorEastAsia" w:hAnsiTheme="minorEastAsia" w:cs="ＭＳ 明朝"/>
          <w:color w:val="000000"/>
          <w:kern w:val="0"/>
        </w:rPr>
        <w:t xml:space="preserve">　　</w:t>
      </w:r>
      <w:r w:rsidR="00F64AAE">
        <w:t>福岡県</w:t>
      </w:r>
      <w:r w:rsidR="00F64AAE">
        <w:rPr>
          <w:rFonts w:hint="eastAsia"/>
        </w:rPr>
        <w:t>農林業総合試験場　管理部総務課</w:t>
      </w:r>
    </w:p>
    <w:p w14:paraId="020A2F87" w14:textId="77777777" w:rsidR="00F64AAE" w:rsidRDefault="00F64AAE" w:rsidP="00F64AAE">
      <w:pPr>
        <w:ind w:left="464" w:hangingChars="200" w:hanging="464"/>
        <w:jc w:val="left"/>
      </w:pPr>
      <w:r>
        <w:t xml:space="preserve">　　〒</w:t>
      </w:r>
      <w:r>
        <w:rPr>
          <w:rFonts w:hint="eastAsia"/>
        </w:rPr>
        <w:t>８１８－８５４９</w:t>
      </w:r>
    </w:p>
    <w:p w14:paraId="5BCDF707" w14:textId="77777777" w:rsidR="00F64AAE" w:rsidRDefault="00F64AAE" w:rsidP="00F64AAE">
      <w:pPr>
        <w:ind w:left="464" w:hangingChars="200" w:hanging="464"/>
        <w:jc w:val="left"/>
      </w:pPr>
      <w:r>
        <w:t xml:space="preserve">　　電話番号　０９２－</w:t>
      </w:r>
      <w:r>
        <w:rPr>
          <w:rFonts w:hint="eastAsia"/>
        </w:rPr>
        <w:t>９２４－２９３６</w:t>
      </w:r>
    </w:p>
    <w:p w14:paraId="078AAF1A" w14:textId="77777777" w:rsidR="00F64AAE" w:rsidRDefault="00F64AAE" w:rsidP="00F64AAE">
      <w:pPr>
        <w:ind w:left="464" w:hangingChars="200" w:hanging="464"/>
        <w:jc w:val="left"/>
      </w:pPr>
      <w:r>
        <w:t xml:space="preserve">　　電子メールアドレス　</w:t>
      </w:r>
      <w:r w:rsidRPr="00812437">
        <w:t>nourinshi@pref.fukuoka.lg.jp</w:t>
      </w:r>
    </w:p>
    <w:p w14:paraId="072DEC24" w14:textId="6E6C1D9B" w:rsidR="001C06EA" w:rsidRPr="00F64AAE" w:rsidRDefault="001C06EA" w:rsidP="00F64AAE">
      <w:pPr>
        <w:textAlignment w:val="baseline"/>
        <w:rPr>
          <w:rStyle w:val="ae"/>
          <w:rFonts w:eastAsiaTheme="minorEastAsia" w:cs="ＭＳ 明朝"/>
          <w:kern w:val="0"/>
        </w:rPr>
      </w:pPr>
    </w:p>
    <w:p w14:paraId="07C8DEE6" w14:textId="77777777" w:rsidR="001C06EA" w:rsidRDefault="001C06EA" w:rsidP="001C06EA">
      <w:pPr>
        <w:ind w:left="232" w:hangingChars="100" w:hanging="232"/>
        <w:jc w:val="left"/>
        <w:rPr>
          <w:rFonts w:ascii="ＭＳ ゴシック" w:eastAsia="ＭＳ ゴシック" w:hAnsi="ＭＳ ゴシック"/>
        </w:rPr>
      </w:pPr>
    </w:p>
    <w:p w14:paraId="401BCB69" w14:textId="77777777" w:rsidR="00224A9A" w:rsidRPr="00E72621" w:rsidRDefault="001C06EA" w:rsidP="00224A9A">
      <w:pPr>
        <w:ind w:left="233" w:hanging="233"/>
        <w:textAlignment w:val="baseline"/>
        <w:rPr>
          <w:rFonts w:asciiTheme="majorEastAsia" w:eastAsiaTheme="majorEastAsia" w:hAnsiTheme="majorEastAsia" w:cs="ＭＳ 明朝"/>
          <w:b/>
          <w:color w:val="FF0000"/>
          <w:kern w:val="0"/>
        </w:rPr>
      </w:pPr>
      <w:r>
        <w:rPr>
          <w:rFonts w:asciiTheme="majorEastAsia" w:eastAsiaTheme="majorEastAsia" w:hAnsiTheme="majorEastAsia" w:cs="ＭＳ 明朝"/>
          <w:b/>
          <w:color w:val="000000"/>
          <w:kern w:val="0"/>
        </w:rPr>
        <w:t>３</w:t>
      </w:r>
      <w:r w:rsidR="00224A9A">
        <w:rPr>
          <w:rFonts w:asciiTheme="majorEastAsia" w:eastAsiaTheme="majorEastAsia" w:hAnsiTheme="majorEastAsia" w:cs="ＭＳ 明朝"/>
          <w:b/>
          <w:color w:val="000000"/>
          <w:kern w:val="0"/>
        </w:rPr>
        <w:t xml:space="preserve">　</w:t>
      </w:r>
      <w:r w:rsidR="00224A9A">
        <w:rPr>
          <w:rFonts w:asciiTheme="majorEastAsia" w:eastAsiaTheme="majorEastAsia" w:hAnsiTheme="majorEastAsia" w:cs="ＭＳ 明朝"/>
          <w:b/>
          <w:kern w:val="0"/>
        </w:rPr>
        <w:t>入札参加資格(地方自治法施行令（昭和22年政令第16号）第167条の５第１項の規定に基づき定める入札参加資格をいう。以下同じ。)</w:t>
      </w:r>
      <w:r w:rsidR="00E72621">
        <w:rPr>
          <w:rFonts w:asciiTheme="majorEastAsia" w:eastAsiaTheme="majorEastAsia" w:hAnsiTheme="majorEastAsia" w:cs="ＭＳ 明朝" w:hint="eastAsia"/>
          <w:b/>
          <w:kern w:val="0"/>
        </w:rPr>
        <w:t>及び</w:t>
      </w:r>
      <w:r w:rsidR="00224A9A" w:rsidRPr="00E72621">
        <w:rPr>
          <w:rFonts w:asciiTheme="majorEastAsia" w:eastAsiaTheme="majorEastAsia" w:hAnsiTheme="majorEastAsia" w:cs="ＭＳ 明朝"/>
          <w:b/>
          <w:color w:val="000000"/>
          <w:kern w:val="0"/>
        </w:rPr>
        <w:t>入札参加条件</w:t>
      </w:r>
      <w:r w:rsidR="00224A9A" w:rsidRPr="00E72621">
        <w:rPr>
          <w:rFonts w:asciiTheme="majorEastAsia" w:eastAsiaTheme="majorEastAsia" w:hAnsiTheme="majorEastAsia" w:cs="ＭＳ 明朝"/>
          <w:b/>
          <w:kern w:val="0"/>
        </w:rPr>
        <w:t>（地方自治法施行令第167条の５の２の規定に基づき定める入札参加資格をいう。以下同じ。）</w:t>
      </w:r>
    </w:p>
    <w:p w14:paraId="05575B48" w14:textId="22650C1A" w:rsidR="00224A9A" w:rsidRPr="002D04DB" w:rsidRDefault="00224A9A" w:rsidP="002D04DB">
      <w:pPr>
        <w:ind w:firstLineChars="200" w:firstLine="464"/>
        <w:textAlignment w:val="baseline"/>
        <w:rPr>
          <w:rFonts w:eastAsiaTheme="minorEastAsia" w:cs="ＭＳ 明朝"/>
          <w:kern w:val="0"/>
        </w:rPr>
      </w:pPr>
      <w:r>
        <w:rPr>
          <w:rFonts w:asciiTheme="minorEastAsia" w:hAnsiTheme="minorEastAsia" w:cs="ＭＳ 明朝"/>
          <w:kern w:val="0"/>
        </w:rPr>
        <w:t>令和</w:t>
      </w:r>
      <w:r w:rsidR="00F64AAE">
        <w:rPr>
          <w:rFonts w:asciiTheme="minorEastAsia" w:hAnsiTheme="minorEastAsia" w:cs="ＭＳ 明朝" w:hint="eastAsia"/>
          <w:kern w:val="0"/>
        </w:rPr>
        <w:t>８</w:t>
      </w:r>
      <w:r>
        <w:rPr>
          <w:rFonts w:asciiTheme="minorEastAsia" w:hAnsiTheme="minorEastAsia" w:cs="ＭＳ 明朝"/>
          <w:kern w:val="0"/>
        </w:rPr>
        <w:t>年</w:t>
      </w:r>
      <w:r w:rsidR="009A12BD">
        <w:rPr>
          <w:rFonts w:asciiTheme="minorEastAsia" w:hAnsiTheme="minorEastAsia" w:cs="ＭＳ 明朝" w:hint="eastAsia"/>
          <w:kern w:val="0"/>
        </w:rPr>
        <w:t>２</w:t>
      </w:r>
      <w:r>
        <w:rPr>
          <w:rFonts w:asciiTheme="minorEastAsia" w:hAnsiTheme="minorEastAsia" w:cs="ＭＳ 明朝"/>
          <w:kern w:val="0"/>
        </w:rPr>
        <w:t>月</w:t>
      </w:r>
      <w:r w:rsidR="00B92E82">
        <w:rPr>
          <w:rFonts w:asciiTheme="minorEastAsia" w:hAnsiTheme="minorEastAsia" w:cs="ＭＳ 明朝" w:hint="eastAsia"/>
          <w:kern w:val="0"/>
        </w:rPr>
        <w:t>２４</w:t>
      </w:r>
      <w:r>
        <w:rPr>
          <w:rFonts w:asciiTheme="minorEastAsia" w:hAnsiTheme="minorEastAsia" w:cs="ＭＳ 明朝"/>
          <w:kern w:val="0"/>
        </w:rPr>
        <w:t>日</w:t>
      </w:r>
      <w:r>
        <w:rPr>
          <w:rFonts w:eastAsiaTheme="minorEastAsia" w:cs="ＭＳ 明朝"/>
          <w:kern w:val="0"/>
        </w:rPr>
        <w:t>(</w:t>
      </w:r>
      <w:r w:rsidR="00B92E82">
        <w:rPr>
          <w:rFonts w:eastAsiaTheme="minorEastAsia" w:cs="ＭＳ 明朝" w:hint="eastAsia"/>
          <w:kern w:val="0"/>
        </w:rPr>
        <w:t>火</w:t>
      </w:r>
      <w:r w:rsidR="00B76F75">
        <w:rPr>
          <w:rFonts w:eastAsiaTheme="minorEastAsia" w:cs="ＭＳ 明朝" w:hint="eastAsia"/>
          <w:kern w:val="0"/>
        </w:rPr>
        <w:t>曜</w:t>
      </w:r>
      <w:r>
        <w:rPr>
          <w:rFonts w:asciiTheme="minorEastAsia" w:hAnsiTheme="minorEastAsia" w:cs="ＭＳ 明朝"/>
          <w:kern w:val="0"/>
        </w:rPr>
        <w:t>日</w:t>
      </w:r>
      <w:r>
        <w:rPr>
          <w:rFonts w:eastAsiaTheme="minorEastAsia" w:cs="ＭＳ 明朝"/>
          <w:kern w:val="0"/>
        </w:rPr>
        <w:t>)</w:t>
      </w:r>
      <w:r>
        <w:rPr>
          <w:rFonts w:asciiTheme="minorEastAsia" w:hAnsiTheme="minorEastAsia" w:cs="ＭＳ 明朝"/>
          <w:kern w:val="0"/>
        </w:rPr>
        <w:t>現在において、公告記載の要件を満たすこと。</w:t>
      </w:r>
    </w:p>
    <w:p w14:paraId="03558E5C" w14:textId="77777777" w:rsidR="00122C8E" w:rsidRPr="00E72621" w:rsidRDefault="00122C8E" w:rsidP="00122C8E">
      <w:pPr>
        <w:ind w:left="464" w:hangingChars="200" w:hanging="464"/>
        <w:jc w:val="left"/>
      </w:pPr>
      <w:r w:rsidRPr="00E72621">
        <w:t xml:space="preserve">　　なお、開札時点においても同様であること。</w:t>
      </w:r>
    </w:p>
    <w:p w14:paraId="0443118E" w14:textId="77777777" w:rsidR="00122C8E" w:rsidRPr="00122C8E" w:rsidRDefault="00122C8E" w:rsidP="00122C8E">
      <w:pPr>
        <w:textAlignment w:val="baseline"/>
        <w:rPr>
          <w:rFonts w:asciiTheme="minorEastAsia" w:eastAsiaTheme="minorEastAsia" w:hAnsiTheme="minorEastAsia" w:cs="ＭＳ 明朝"/>
          <w:kern w:val="0"/>
          <w:shd w:val="pct15" w:color="auto" w:fill="FFFFFF"/>
        </w:rPr>
      </w:pPr>
    </w:p>
    <w:p w14:paraId="1C05158F" w14:textId="77777777" w:rsidR="00224A9A" w:rsidRDefault="001C06EA" w:rsidP="00224A9A">
      <w:pPr>
        <w:textAlignment w:val="baseline"/>
        <w:rPr>
          <w:rFonts w:asciiTheme="majorEastAsia" w:eastAsiaTheme="majorEastAsia" w:hAnsiTheme="majorEastAsia" w:cs="ＭＳ 明朝"/>
          <w:b/>
          <w:color w:val="000000"/>
          <w:kern w:val="0"/>
        </w:rPr>
      </w:pPr>
      <w:r>
        <w:rPr>
          <w:rFonts w:asciiTheme="majorEastAsia" w:eastAsiaTheme="majorEastAsia" w:hAnsiTheme="majorEastAsia" w:cs="ＭＳ 明朝"/>
          <w:b/>
          <w:color w:val="000000"/>
          <w:kern w:val="0"/>
        </w:rPr>
        <w:t>４</w:t>
      </w:r>
      <w:r w:rsidR="00224A9A">
        <w:rPr>
          <w:rFonts w:asciiTheme="majorEastAsia" w:eastAsiaTheme="majorEastAsia" w:hAnsiTheme="majorEastAsia" w:cs="ＭＳ 明朝"/>
          <w:b/>
          <w:color w:val="000000"/>
          <w:kern w:val="0"/>
        </w:rPr>
        <w:t xml:space="preserve">　一般競争入札参加条件確認</w:t>
      </w:r>
    </w:p>
    <w:p w14:paraId="0A18BF6E" w14:textId="77777777" w:rsidR="00224A9A" w:rsidRPr="00224A9A" w:rsidRDefault="00224A9A" w:rsidP="00224A9A">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（１）</w:t>
      </w:r>
      <w:r w:rsidRPr="00224A9A">
        <w:rPr>
          <w:rFonts w:asciiTheme="minorEastAsia" w:hAnsiTheme="minorEastAsia" w:cs="ＭＳ 明朝"/>
          <w:color w:val="000000"/>
          <w:kern w:val="0"/>
        </w:rPr>
        <w:t>一般競争入札参加条件確認申請書の提出について</w:t>
      </w:r>
    </w:p>
    <w:p w14:paraId="7274A671" w14:textId="77777777" w:rsidR="000A2462" w:rsidRDefault="00224A9A" w:rsidP="00E72621">
      <w:pPr>
        <w:ind w:leftChars="300" w:left="696"/>
        <w:jc w:val="left"/>
        <w:rPr>
          <w:rFonts w:asciiTheme="minorEastAsia" w:hAnsiTheme="minorEastAsia" w:cs="ＭＳ 明朝"/>
          <w:color w:val="000000"/>
          <w:kern w:val="0"/>
        </w:rPr>
      </w:pPr>
      <w:r>
        <w:rPr>
          <w:rFonts w:asciiTheme="minorEastAsia" w:hAnsiTheme="minorEastAsia" w:cs="ＭＳ 明朝"/>
          <w:color w:val="000000"/>
          <w:kern w:val="0"/>
        </w:rPr>
        <w:t>入札参加希望者は次のとおり、一般競争入札参加条件確認申請書</w:t>
      </w:r>
      <w:r w:rsidR="00CC4480" w:rsidRPr="00E72621">
        <w:rPr>
          <w:rFonts w:asciiTheme="minorEastAsia" w:hAnsiTheme="minorEastAsia" w:cs="ＭＳ 明朝"/>
          <w:color w:val="000000"/>
          <w:kern w:val="0"/>
        </w:rPr>
        <w:t>を</w:t>
      </w:r>
      <w:r w:rsidRPr="00E72621">
        <w:rPr>
          <w:rFonts w:asciiTheme="minorEastAsia" w:hAnsiTheme="minorEastAsia" w:cs="ＭＳ 明朝"/>
          <w:color w:val="000000"/>
          <w:kern w:val="0"/>
        </w:rPr>
        <w:t>提出</w:t>
      </w:r>
      <w:r w:rsidR="00CC4480" w:rsidRPr="00E72621">
        <w:rPr>
          <w:rFonts w:asciiTheme="minorEastAsia" w:hAnsiTheme="minorEastAsia" w:cs="ＭＳ 明朝"/>
          <w:color w:val="000000"/>
          <w:kern w:val="0"/>
        </w:rPr>
        <w:t>する</w:t>
      </w:r>
      <w:r w:rsidRPr="00E72621">
        <w:rPr>
          <w:rFonts w:asciiTheme="minorEastAsia" w:hAnsiTheme="minorEastAsia" w:cs="ＭＳ 明朝"/>
          <w:color w:val="000000"/>
          <w:kern w:val="0"/>
        </w:rPr>
        <w:t>こと。入札参加条件に適合しない者、</w:t>
      </w:r>
      <w:r w:rsidR="009E7946">
        <w:rPr>
          <w:rFonts w:asciiTheme="minorEastAsia" w:hAnsiTheme="minorEastAsia" w:cs="ＭＳ 明朝"/>
          <w:color w:val="000000"/>
          <w:kern w:val="0"/>
        </w:rPr>
        <w:t>一般競争</w:t>
      </w:r>
      <w:r w:rsidRPr="00E72621">
        <w:rPr>
          <w:rFonts w:asciiTheme="minorEastAsia" w:hAnsiTheme="minorEastAsia" w:cs="ＭＳ 明朝"/>
          <w:color w:val="000000"/>
          <w:kern w:val="0"/>
        </w:rPr>
        <w:t>入札参加</w:t>
      </w:r>
      <w:r w:rsidR="009E7946">
        <w:rPr>
          <w:rFonts w:asciiTheme="minorEastAsia" w:hAnsiTheme="minorEastAsia" w:cs="ＭＳ 明朝"/>
          <w:color w:val="000000"/>
          <w:kern w:val="0"/>
        </w:rPr>
        <w:t>条件確認</w:t>
      </w:r>
      <w:r w:rsidRPr="00E72621">
        <w:rPr>
          <w:rFonts w:asciiTheme="minorEastAsia" w:hAnsiTheme="minorEastAsia" w:cs="ＭＳ 明朝"/>
          <w:color w:val="000000"/>
          <w:kern w:val="0"/>
        </w:rPr>
        <w:t>申請書の提出がない</w:t>
      </w:r>
      <w:r w:rsidR="00CC4480" w:rsidRPr="00E72621">
        <w:rPr>
          <w:rFonts w:asciiTheme="minorEastAsia" w:hAnsiTheme="minorEastAsia" w:cs="ＭＳ 明朝"/>
          <w:color w:val="000000"/>
          <w:kern w:val="0"/>
        </w:rPr>
        <w:t>者</w:t>
      </w:r>
    </w:p>
    <w:p w14:paraId="002221D5" w14:textId="77777777" w:rsidR="002D4426" w:rsidRDefault="00224A9A" w:rsidP="000A2462">
      <w:pPr>
        <w:ind w:firstLineChars="200" w:firstLine="464"/>
        <w:jc w:val="left"/>
        <w:rPr>
          <w:rFonts w:asciiTheme="minorEastAsia" w:hAnsiTheme="minorEastAsia" w:cs="ＭＳ 明朝"/>
          <w:color w:val="000000"/>
          <w:kern w:val="0"/>
        </w:rPr>
      </w:pPr>
      <w:r>
        <w:rPr>
          <w:rFonts w:asciiTheme="minorEastAsia" w:hAnsiTheme="minorEastAsia" w:cs="ＭＳ 明朝"/>
          <w:color w:val="000000"/>
          <w:kern w:val="0"/>
        </w:rPr>
        <w:lastRenderedPageBreak/>
        <w:t>は、入札に参加することができない。</w:t>
      </w:r>
    </w:p>
    <w:p w14:paraId="3878A7B2" w14:textId="77777777" w:rsidR="004B3987" w:rsidRDefault="004B3987" w:rsidP="004B3987">
      <w:pPr>
        <w:jc w:val="left"/>
        <w:rPr>
          <w:rFonts w:asciiTheme="minorEastAsia" w:hAnsiTheme="minorEastAsia" w:cs="ＭＳ 明朝"/>
          <w:color w:val="000000"/>
          <w:kern w:val="0"/>
        </w:rPr>
      </w:pPr>
    </w:p>
    <w:p w14:paraId="07C61DCD" w14:textId="77777777" w:rsidR="00AE1D63" w:rsidRPr="001C06EA" w:rsidRDefault="00AE1D63" w:rsidP="00AE1D63">
      <w:pPr>
        <w:jc w:val="left"/>
        <w:rPr>
          <w:rFonts w:ascii="ＭＳ ゴシック" w:eastAsia="ＭＳ ゴシック" w:hAnsi="ＭＳ ゴシック"/>
        </w:rPr>
      </w:pPr>
    </w:p>
    <w:tbl>
      <w:tblPr>
        <w:tblStyle w:val="afa"/>
        <w:tblW w:w="9549" w:type="dxa"/>
        <w:tblInd w:w="227" w:type="dxa"/>
        <w:tblLayout w:type="fixed"/>
        <w:tblLook w:val="04A0" w:firstRow="1" w:lastRow="0" w:firstColumn="1" w:lastColumn="0" w:noHBand="0" w:noVBand="1"/>
      </w:tblPr>
      <w:tblGrid>
        <w:gridCol w:w="2179"/>
        <w:gridCol w:w="1700"/>
        <w:gridCol w:w="2553"/>
        <w:gridCol w:w="3117"/>
      </w:tblGrid>
      <w:tr w:rsidR="002D4426" w14:paraId="1A762FD5" w14:textId="77777777">
        <w:tc>
          <w:tcPr>
            <w:tcW w:w="2178" w:type="dxa"/>
          </w:tcPr>
          <w:p w14:paraId="567203EF"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提出方法</w:t>
            </w:r>
          </w:p>
        </w:tc>
        <w:tc>
          <w:tcPr>
            <w:tcW w:w="1700" w:type="dxa"/>
          </w:tcPr>
          <w:p w14:paraId="6F0DC615"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提出先</w:t>
            </w:r>
          </w:p>
        </w:tc>
        <w:tc>
          <w:tcPr>
            <w:tcW w:w="2553" w:type="dxa"/>
          </w:tcPr>
          <w:p w14:paraId="7E7500CC"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提出期限</w:t>
            </w:r>
          </w:p>
        </w:tc>
        <w:tc>
          <w:tcPr>
            <w:tcW w:w="3117" w:type="dxa"/>
          </w:tcPr>
          <w:p w14:paraId="69AC84F9"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提出様式</w:t>
            </w:r>
          </w:p>
        </w:tc>
      </w:tr>
      <w:tr w:rsidR="002D4426" w14:paraId="2C16F979" w14:textId="77777777" w:rsidTr="00492FE4">
        <w:trPr>
          <w:trHeight w:val="831"/>
        </w:trPr>
        <w:tc>
          <w:tcPr>
            <w:tcW w:w="2178" w:type="dxa"/>
            <w:vAlign w:val="center"/>
          </w:tcPr>
          <w:p w14:paraId="4315BD05" w14:textId="77777777" w:rsidR="002D4426" w:rsidRDefault="004A0D4B" w:rsidP="007C0472">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電子メール、郵送又は持参</w:t>
            </w:r>
          </w:p>
        </w:tc>
        <w:tc>
          <w:tcPr>
            <w:tcW w:w="1700" w:type="dxa"/>
            <w:vAlign w:val="center"/>
          </w:tcPr>
          <w:p w14:paraId="34013CF6"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２に示す部局</w:t>
            </w:r>
          </w:p>
        </w:tc>
        <w:tc>
          <w:tcPr>
            <w:tcW w:w="2553" w:type="dxa"/>
            <w:vAlign w:val="center"/>
          </w:tcPr>
          <w:p w14:paraId="2E8C8289" w14:textId="5251D47E" w:rsidR="002D4426" w:rsidRDefault="004A0D4B" w:rsidP="002756A3">
            <w:pPr>
              <w:textAlignment w:val="baseline"/>
              <w:rPr>
                <w:rFonts w:asciiTheme="minorEastAsia" w:eastAsiaTheme="minorEastAsia" w:hAnsiTheme="minorEastAsia" w:cs="ＭＳ 明朝"/>
                <w:color w:val="000000"/>
                <w:kern w:val="0"/>
              </w:rPr>
            </w:pPr>
            <w:r>
              <w:rPr>
                <w:rFonts w:asciiTheme="minorEastAsia" w:hAnsiTheme="minorEastAsia" w:cs="ＭＳ 明朝"/>
                <w:kern w:val="0"/>
              </w:rPr>
              <w:t>令和</w:t>
            </w:r>
            <w:r w:rsidR="00F64AAE">
              <w:rPr>
                <w:rFonts w:asciiTheme="minorEastAsia" w:hAnsiTheme="minorEastAsia" w:cs="ＭＳ 明朝" w:hint="eastAsia"/>
                <w:kern w:val="0"/>
              </w:rPr>
              <w:t>８</w:t>
            </w:r>
            <w:r>
              <w:rPr>
                <w:rFonts w:asciiTheme="minorEastAsia" w:hAnsiTheme="minorEastAsia" w:cs="ＭＳ 明朝"/>
                <w:kern w:val="0"/>
              </w:rPr>
              <w:t>年</w:t>
            </w:r>
            <w:r w:rsidR="00B24EAC">
              <w:rPr>
                <w:rFonts w:asciiTheme="minorEastAsia" w:hAnsiTheme="minorEastAsia" w:cs="ＭＳ 明朝"/>
                <w:kern w:val="0"/>
              </w:rPr>
              <w:t>３</w:t>
            </w:r>
            <w:r>
              <w:rPr>
                <w:rFonts w:asciiTheme="minorEastAsia" w:hAnsiTheme="minorEastAsia" w:cs="ＭＳ 明朝"/>
                <w:kern w:val="0"/>
              </w:rPr>
              <w:t>月</w:t>
            </w:r>
            <w:r w:rsidR="00B92E82">
              <w:rPr>
                <w:rFonts w:asciiTheme="minorEastAsia" w:hAnsiTheme="minorEastAsia" w:cs="ＭＳ 明朝" w:hint="eastAsia"/>
                <w:kern w:val="0"/>
              </w:rPr>
              <w:t>１０</w:t>
            </w:r>
            <w:r>
              <w:rPr>
                <w:rFonts w:asciiTheme="minorEastAsia" w:hAnsiTheme="minorEastAsia" w:cs="ＭＳ 明朝"/>
                <w:kern w:val="0"/>
              </w:rPr>
              <w:t>日（</w:t>
            </w:r>
            <w:r w:rsidR="00B92E82">
              <w:rPr>
                <w:rFonts w:asciiTheme="minorEastAsia" w:hAnsiTheme="minorEastAsia" w:cs="ＭＳ 明朝" w:hint="eastAsia"/>
                <w:kern w:val="0"/>
              </w:rPr>
              <w:t>火</w:t>
            </w:r>
            <w:r>
              <w:rPr>
                <w:rFonts w:asciiTheme="minorEastAsia" w:hAnsiTheme="minorEastAsia" w:cs="ＭＳ 明朝"/>
                <w:kern w:val="0"/>
              </w:rPr>
              <w:t>）</w:t>
            </w:r>
            <w:r w:rsidR="002756A3">
              <w:rPr>
                <w:rFonts w:asciiTheme="minorEastAsia" w:hAnsiTheme="minorEastAsia" w:cs="ＭＳ 明朝"/>
                <w:kern w:val="0"/>
              </w:rPr>
              <w:t>午後5</w:t>
            </w:r>
            <w:r>
              <w:rPr>
                <w:rFonts w:asciiTheme="minorEastAsia" w:hAnsiTheme="minorEastAsia" w:cs="ＭＳ 明朝"/>
                <w:kern w:val="0"/>
              </w:rPr>
              <w:t>時</w:t>
            </w:r>
            <w:r>
              <w:rPr>
                <w:rFonts w:eastAsiaTheme="minorEastAsia" w:cs="ＭＳ 明朝"/>
                <w:kern w:val="0"/>
              </w:rPr>
              <w:t>00</w:t>
            </w:r>
            <w:r>
              <w:rPr>
                <w:rFonts w:asciiTheme="minorEastAsia" w:hAnsiTheme="minorEastAsia" w:cs="ＭＳ 明朝"/>
                <w:kern w:val="0"/>
              </w:rPr>
              <w:t>分</w:t>
            </w:r>
          </w:p>
        </w:tc>
        <w:tc>
          <w:tcPr>
            <w:tcW w:w="3117" w:type="dxa"/>
            <w:vAlign w:val="center"/>
          </w:tcPr>
          <w:p w14:paraId="5F787B17"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「一般競争入札参加条件確認申請書」（様式１）</w:t>
            </w:r>
          </w:p>
        </w:tc>
      </w:tr>
    </w:tbl>
    <w:p w14:paraId="086D61D0" w14:textId="77777777" w:rsidR="002D4426" w:rsidRDefault="00492FE4">
      <w:pPr>
        <w:pStyle w:val="af7"/>
        <w:numPr>
          <w:ilvl w:val="0"/>
          <w:numId w:val="2"/>
        </w:numPr>
        <w:ind w:left="1094" w:hanging="629"/>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電子メールによる場合</w:t>
      </w:r>
      <w:r w:rsidR="004A0D4B">
        <w:rPr>
          <w:rFonts w:asciiTheme="minorEastAsia" w:hAnsiTheme="minorEastAsia" w:cs="ＭＳ 明朝"/>
          <w:color w:val="000000"/>
          <w:kern w:val="0"/>
        </w:rPr>
        <w:t>は</w:t>
      </w:r>
      <w:r>
        <w:rPr>
          <w:rFonts w:asciiTheme="minorEastAsia" w:hAnsiTheme="minorEastAsia" w:cs="ＭＳ 明朝" w:hint="eastAsia"/>
          <w:color w:val="000000"/>
          <w:kern w:val="0"/>
        </w:rPr>
        <w:t>、</w:t>
      </w:r>
      <w:r w:rsidR="004A0D4B">
        <w:rPr>
          <w:rFonts w:asciiTheme="minorEastAsia" w:hAnsiTheme="minorEastAsia" w:cs="ＭＳ 明朝"/>
          <w:color w:val="000000"/>
          <w:kern w:val="0"/>
        </w:rPr>
        <w:t>着信の確認を電話で行うこと。</w:t>
      </w:r>
    </w:p>
    <w:p w14:paraId="674E2DA5" w14:textId="77777777" w:rsidR="002D4426" w:rsidRPr="00492FE4" w:rsidRDefault="004A0D4B">
      <w:pPr>
        <w:pStyle w:val="af7"/>
        <w:numPr>
          <w:ilvl w:val="0"/>
          <w:numId w:val="2"/>
        </w:numPr>
        <w:ind w:left="1094" w:hanging="629"/>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郵送による場合は書留郵便とし、上記の期限までに必着のこと。</w:t>
      </w:r>
    </w:p>
    <w:p w14:paraId="3D39FEEA" w14:textId="77777777" w:rsidR="00492FE4" w:rsidRDefault="00492FE4" w:rsidP="00492FE4">
      <w:pPr>
        <w:pStyle w:val="af7"/>
        <w:numPr>
          <w:ilvl w:val="0"/>
          <w:numId w:val="2"/>
        </w:numPr>
        <w:ind w:left="1094" w:hanging="629"/>
        <w:textAlignment w:val="baseline"/>
        <w:rPr>
          <w:rFonts w:asciiTheme="minorEastAsia" w:eastAsiaTheme="minorEastAsia" w:hAnsiTheme="minorEastAsia" w:cs="ＭＳ 明朝"/>
          <w:color w:val="000000"/>
          <w:kern w:val="0"/>
        </w:rPr>
      </w:pPr>
      <w:r>
        <w:rPr>
          <w:rFonts w:asciiTheme="minorEastAsia" w:hAnsiTheme="minorEastAsia" w:cs="ＭＳ 明朝" w:hint="eastAsia"/>
          <w:color w:val="000000"/>
          <w:kern w:val="0"/>
        </w:rPr>
        <w:t>持参の場合、</w:t>
      </w:r>
      <w:r>
        <w:t>県の休日には受領しない。</w:t>
      </w:r>
    </w:p>
    <w:p w14:paraId="74F52707" w14:textId="77777777" w:rsidR="002D4426" w:rsidRDefault="00127C39" w:rsidP="00127C39">
      <w:pPr>
        <w:spacing w:before="178"/>
        <w:textAlignment w:val="baseline"/>
        <w:rPr>
          <w:rFonts w:asciiTheme="minorEastAsia" w:eastAsiaTheme="minorEastAsia" w:hAnsiTheme="minorEastAsia" w:cs="ＭＳ 明朝"/>
          <w:color w:val="000000"/>
          <w:kern w:val="0"/>
        </w:rPr>
      </w:pPr>
      <w:r>
        <w:rPr>
          <w:rFonts w:eastAsiaTheme="minorEastAsia" w:cs="ＭＳ 明朝"/>
          <w:color w:val="000000"/>
          <w:kern w:val="0"/>
        </w:rPr>
        <w:t>（２）</w:t>
      </w:r>
      <w:r w:rsidR="004A0D4B">
        <w:rPr>
          <w:rFonts w:asciiTheme="minorEastAsia" w:hAnsiTheme="minorEastAsia" w:cs="ＭＳ 明朝"/>
          <w:color w:val="000000"/>
          <w:kern w:val="0"/>
        </w:rPr>
        <w:t>一般競争入札参加条件確認結果の通知</w:t>
      </w:r>
    </w:p>
    <w:p w14:paraId="7BE73771" w14:textId="233F9C99" w:rsidR="002D4426" w:rsidRDefault="004A0D4B" w:rsidP="00127C39">
      <w:pPr>
        <w:ind w:leftChars="200" w:left="464" w:firstLineChars="100" w:firstLine="232"/>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一般競争入札参加条件確認の結果は、令和</w:t>
      </w:r>
      <w:r w:rsidR="00F64AAE">
        <w:rPr>
          <w:rFonts w:asciiTheme="minorEastAsia" w:hAnsiTheme="minorEastAsia" w:cs="ＭＳ 明朝" w:hint="eastAsia"/>
          <w:color w:val="000000"/>
          <w:kern w:val="0"/>
        </w:rPr>
        <w:t>８</w:t>
      </w:r>
      <w:r>
        <w:rPr>
          <w:rFonts w:asciiTheme="minorEastAsia" w:hAnsiTheme="minorEastAsia" w:cs="ＭＳ 明朝"/>
          <w:color w:val="000000"/>
          <w:kern w:val="0"/>
        </w:rPr>
        <w:t>年</w:t>
      </w:r>
      <w:r w:rsidR="0066322F">
        <w:rPr>
          <w:rFonts w:asciiTheme="minorEastAsia" w:hAnsiTheme="minorEastAsia" w:cs="ＭＳ 明朝"/>
          <w:color w:val="000000"/>
          <w:kern w:val="0"/>
        </w:rPr>
        <w:t>３</w:t>
      </w:r>
      <w:r>
        <w:rPr>
          <w:rFonts w:asciiTheme="minorEastAsia" w:hAnsiTheme="minorEastAsia" w:cs="ＭＳ 明朝"/>
          <w:color w:val="000000"/>
          <w:kern w:val="0"/>
        </w:rPr>
        <w:t>月</w:t>
      </w:r>
      <w:r w:rsidR="008B0641">
        <w:rPr>
          <w:rFonts w:asciiTheme="minorEastAsia" w:hAnsiTheme="minorEastAsia" w:cs="ＭＳ 明朝" w:hint="eastAsia"/>
          <w:color w:val="000000"/>
          <w:kern w:val="0"/>
        </w:rPr>
        <w:t>１３</w:t>
      </w:r>
      <w:r>
        <w:rPr>
          <w:rFonts w:asciiTheme="minorEastAsia" w:hAnsiTheme="minorEastAsia" w:cs="ＭＳ 明朝"/>
          <w:color w:val="000000"/>
          <w:kern w:val="0"/>
        </w:rPr>
        <w:t>日</w:t>
      </w:r>
      <w:r>
        <w:rPr>
          <w:rFonts w:eastAsiaTheme="minorEastAsia" w:cs="ＭＳ 明朝"/>
          <w:color w:val="000000"/>
          <w:kern w:val="0"/>
        </w:rPr>
        <w:t>(</w:t>
      </w:r>
      <w:r w:rsidR="008B0641">
        <w:rPr>
          <w:rFonts w:eastAsiaTheme="minorEastAsia" w:cs="ＭＳ 明朝" w:hint="eastAsia"/>
          <w:color w:val="000000"/>
          <w:kern w:val="0"/>
        </w:rPr>
        <w:t>金</w:t>
      </w:r>
      <w:r>
        <w:rPr>
          <w:rFonts w:asciiTheme="minorEastAsia" w:hAnsiTheme="minorEastAsia" w:cs="ＭＳ 明朝"/>
          <w:color w:val="000000"/>
          <w:kern w:val="0"/>
        </w:rPr>
        <w:t>曜日）までに「一般競争入札参加条件確認通知書」を</w:t>
      </w:r>
      <w:r w:rsidR="00CC4480" w:rsidRPr="00E72621">
        <w:rPr>
          <w:rFonts w:asciiTheme="minorEastAsia" w:hAnsiTheme="minorEastAsia" w:cs="ＭＳ 明朝"/>
          <w:color w:val="000000"/>
          <w:kern w:val="0"/>
        </w:rPr>
        <w:t>郵便にて発送</w:t>
      </w:r>
      <w:r>
        <w:rPr>
          <w:rFonts w:asciiTheme="minorEastAsia" w:hAnsiTheme="minorEastAsia" w:cs="ＭＳ 明朝"/>
          <w:color w:val="000000"/>
          <w:kern w:val="0"/>
        </w:rPr>
        <w:t>する。</w:t>
      </w:r>
    </w:p>
    <w:p w14:paraId="7046ECA6" w14:textId="77777777" w:rsidR="003200CD" w:rsidRDefault="00127C39" w:rsidP="003200CD">
      <w:pPr>
        <w:spacing w:before="178"/>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（３）</w:t>
      </w:r>
      <w:r w:rsidR="004A0D4B">
        <w:rPr>
          <w:rFonts w:asciiTheme="minorEastAsia" w:hAnsiTheme="minorEastAsia" w:cs="ＭＳ 明朝"/>
          <w:color w:val="000000"/>
          <w:kern w:val="0"/>
        </w:rPr>
        <w:t>その他</w:t>
      </w:r>
    </w:p>
    <w:p w14:paraId="6BF18D38" w14:textId="77777777" w:rsidR="002D4426" w:rsidRDefault="004A0D4B" w:rsidP="003200CD">
      <w:pPr>
        <w:ind w:leftChars="200" w:left="696" w:hangingChars="100" w:hanging="232"/>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ア　一般競争入札参加条件確認申請書を提出した者は、入札事務の担当者から提出した書類に関して説明を求められた場合は、これに応じなければならない。</w:t>
      </w:r>
    </w:p>
    <w:p w14:paraId="2CC3935B" w14:textId="77777777" w:rsidR="002D4426" w:rsidRDefault="004A0D4B" w:rsidP="003200CD">
      <w:pPr>
        <w:ind w:leftChars="200" w:left="696" w:hangingChars="100" w:hanging="232"/>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イ　一般競争入札参加条件確認申請書の作成及び提出に係る費用は、提出者の負担とする。</w:t>
      </w:r>
    </w:p>
    <w:p w14:paraId="65F8E731" w14:textId="77777777" w:rsidR="002D4426" w:rsidRDefault="004A0D4B" w:rsidP="003200CD">
      <w:pPr>
        <w:ind w:leftChars="200" w:left="696" w:hangingChars="100" w:hanging="232"/>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ウ　本県は、提出された一般競争入札参加条件確認申請書を提出者の同意なく、入札参加条件の確認以外に使用しない。</w:t>
      </w:r>
    </w:p>
    <w:p w14:paraId="18CA3A8A"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 xml:space="preserve">　　エ　提出された書類は返却しない。</w:t>
      </w:r>
    </w:p>
    <w:p w14:paraId="21347DA7" w14:textId="77777777" w:rsidR="002D4426" w:rsidRDefault="004A0D4B" w:rsidP="003200CD">
      <w:pPr>
        <w:ind w:leftChars="200" w:left="696" w:hangingChars="100" w:hanging="232"/>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オ　提出期限</w:t>
      </w:r>
      <w:r w:rsidR="00B1295D" w:rsidRPr="00E72621">
        <w:rPr>
          <w:rFonts w:asciiTheme="minorEastAsia" w:hAnsiTheme="minorEastAsia" w:cs="ＭＳ 明朝"/>
          <w:color w:val="000000"/>
          <w:kern w:val="0"/>
        </w:rPr>
        <w:t>後</w:t>
      </w:r>
      <w:r>
        <w:rPr>
          <w:rFonts w:asciiTheme="minorEastAsia" w:hAnsiTheme="minorEastAsia" w:cs="ＭＳ 明朝"/>
          <w:color w:val="000000"/>
          <w:kern w:val="0"/>
        </w:rPr>
        <w:t>における一般競争入札参加条件確認申請書の差し替え及び再提出は認めない。</w:t>
      </w:r>
    </w:p>
    <w:p w14:paraId="75C52803" w14:textId="77777777" w:rsidR="002D4426" w:rsidRDefault="004A0D4B" w:rsidP="003200CD">
      <w:pPr>
        <w:ind w:leftChars="200" w:left="696" w:hangingChars="100" w:hanging="232"/>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カ　一般競争入札参加条件確認申請書に関する問い合わせは</w:t>
      </w:r>
      <w:r w:rsidR="00E72621">
        <w:rPr>
          <w:rFonts w:asciiTheme="minorEastAsia" w:hAnsiTheme="minorEastAsia" w:cs="ＭＳ 明朝" w:hint="eastAsia"/>
          <w:color w:val="000000"/>
          <w:kern w:val="0"/>
        </w:rPr>
        <w:t>、</w:t>
      </w:r>
      <w:r>
        <w:rPr>
          <w:rFonts w:asciiTheme="minorEastAsia" w:hAnsiTheme="minorEastAsia" w:cs="ＭＳ 明朝"/>
          <w:color w:val="000000"/>
          <w:kern w:val="0"/>
        </w:rPr>
        <w:t>２の担当部局に行うこと。</w:t>
      </w:r>
    </w:p>
    <w:p w14:paraId="279CEBB5" w14:textId="77777777" w:rsidR="002D4426" w:rsidRDefault="002D4426">
      <w:pPr>
        <w:widowControl/>
        <w:jc w:val="left"/>
        <w:rPr>
          <w:rFonts w:asciiTheme="majorEastAsia" w:eastAsiaTheme="majorEastAsia" w:hAnsiTheme="majorEastAsia" w:cs="ＭＳ 明朝"/>
          <w:b/>
          <w:color w:val="000000"/>
          <w:kern w:val="0"/>
        </w:rPr>
      </w:pPr>
    </w:p>
    <w:p w14:paraId="4A0B58E4" w14:textId="77777777" w:rsidR="002D4426" w:rsidRDefault="004A0D4B">
      <w:pPr>
        <w:widowControl/>
        <w:jc w:val="left"/>
        <w:rPr>
          <w:rFonts w:asciiTheme="minorEastAsia" w:eastAsiaTheme="minorEastAsia" w:hAnsiTheme="minorEastAsia" w:cs="ＭＳ 明朝"/>
          <w:b/>
          <w:color w:val="000000"/>
          <w:kern w:val="0"/>
        </w:rPr>
      </w:pPr>
      <w:r>
        <w:rPr>
          <w:rFonts w:asciiTheme="majorEastAsia" w:eastAsiaTheme="majorEastAsia" w:hAnsiTheme="majorEastAsia" w:cs="ＭＳ 明朝"/>
          <w:b/>
          <w:color w:val="000000"/>
          <w:kern w:val="0"/>
        </w:rPr>
        <w:t>５　入札説明書等に関する質問</w:t>
      </w:r>
    </w:p>
    <w:p w14:paraId="305E1060" w14:textId="77777777" w:rsidR="002D4426" w:rsidRDefault="00127C39" w:rsidP="00127C39">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（１）</w:t>
      </w:r>
      <w:r w:rsidR="004A0D4B">
        <w:rPr>
          <w:rFonts w:asciiTheme="minorEastAsia" w:hAnsiTheme="minorEastAsia" w:cs="ＭＳ 明朝"/>
          <w:color w:val="000000"/>
          <w:kern w:val="0"/>
        </w:rPr>
        <w:t>質問の受付</w:t>
      </w:r>
    </w:p>
    <w:p w14:paraId="23A6FBC8" w14:textId="77777777" w:rsidR="002D4426" w:rsidRDefault="004A0D4B" w:rsidP="00127C39">
      <w:pPr>
        <w:ind w:firstLineChars="300" w:firstLine="696"/>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入札説明書、仕様書その他入札に対する質問は次によること。</w:t>
      </w:r>
    </w:p>
    <w:p w14:paraId="5815F761" w14:textId="77777777" w:rsidR="002D4426" w:rsidRDefault="004A0D4B" w:rsidP="003200CD">
      <w:pPr>
        <w:spacing w:after="178"/>
        <w:ind w:leftChars="200" w:left="464" w:firstLineChars="100" w:firstLine="232"/>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入札後、仕様等についての不知または不明を理由として、異議申し立てはできない。なお、簡易な質問はこの限りでない。</w:t>
      </w:r>
    </w:p>
    <w:tbl>
      <w:tblPr>
        <w:tblStyle w:val="afa"/>
        <w:tblW w:w="8363" w:type="dxa"/>
        <w:tblInd w:w="534" w:type="dxa"/>
        <w:tblLayout w:type="fixed"/>
        <w:tblLook w:val="04A0" w:firstRow="1" w:lastRow="0" w:firstColumn="1" w:lastColumn="0" w:noHBand="0" w:noVBand="1"/>
      </w:tblPr>
      <w:tblGrid>
        <w:gridCol w:w="1842"/>
        <w:gridCol w:w="1985"/>
        <w:gridCol w:w="2835"/>
        <w:gridCol w:w="1701"/>
      </w:tblGrid>
      <w:tr w:rsidR="002D4426" w14:paraId="28395336" w14:textId="77777777" w:rsidTr="007C0472">
        <w:tc>
          <w:tcPr>
            <w:tcW w:w="1842" w:type="dxa"/>
          </w:tcPr>
          <w:p w14:paraId="5DC02844"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提出方法</w:t>
            </w:r>
          </w:p>
        </w:tc>
        <w:tc>
          <w:tcPr>
            <w:tcW w:w="1985" w:type="dxa"/>
          </w:tcPr>
          <w:p w14:paraId="2FD5A55A"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提出先</w:t>
            </w:r>
          </w:p>
        </w:tc>
        <w:tc>
          <w:tcPr>
            <w:tcW w:w="2835" w:type="dxa"/>
          </w:tcPr>
          <w:p w14:paraId="32352FB5"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提出期限</w:t>
            </w:r>
          </w:p>
        </w:tc>
        <w:tc>
          <w:tcPr>
            <w:tcW w:w="1701" w:type="dxa"/>
          </w:tcPr>
          <w:p w14:paraId="3D740D91"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提出様式</w:t>
            </w:r>
          </w:p>
        </w:tc>
      </w:tr>
      <w:tr w:rsidR="002D4426" w14:paraId="41406D47" w14:textId="77777777" w:rsidTr="007C0472">
        <w:tc>
          <w:tcPr>
            <w:tcW w:w="1842" w:type="dxa"/>
            <w:vAlign w:val="center"/>
          </w:tcPr>
          <w:p w14:paraId="3A3A08CC" w14:textId="77777777" w:rsidR="007C0472" w:rsidRDefault="00AE1D63" w:rsidP="007C0472">
            <w:pPr>
              <w:jc w:val="center"/>
              <w:textAlignment w:val="baseline"/>
              <w:rPr>
                <w:rFonts w:asciiTheme="minorEastAsia" w:hAnsiTheme="minorEastAsia" w:cs="ＭＳ 明朝"/>
                <w:color w:val="000000"/>
                <w:kern w:val="0"/>
              </w:rPr>
            </w:pPr>
            <w:r>
              <w:rPr>
                <w:rFonts w:asciiTheme="minorEastAsia" w:hAnsiTheme="minorEastAsia" w:cs="ＭＳ 明朝"/>
                <w:color w:val="000000"/>
                <w:kern w:val="0"/>
              </w:rPr>
              <w:t>電子メール</w:t>
            </w:r>
          </w:p>
          <w:p w14:paraId="5F704D34" w14:textId="77777777" w:rsidR="002D4426" w:rsidRDefault="007C0472" w:rsidP="007C0472">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hint="eastAsia"/>
                <w:color w:val="000000"/>
                <w:kern w:val="0"/>
              </w:rPr>
              <w:t>又</w:t>
            </w:r>
            <w:r w:rsidR="004A0D4B">
              <w:rPr>
                <w:rFonts w:asciiTheme="minorEastAsia" w:hAnsiTheme="minorEastAsia" w:cs="ＭＳ 明朝"/>
                <w:color w:val="000000"/>
                <w:kern w:val="0"/>
              </w:rPr>
              <w:t>は持参</w:t>
            </w:r>
          </w:p>
        </w:tc>
        <w:tc>
          <w:tcPr>
            <w:tcW w:w="1985" w:type="dxa"/>
            <w:vAlign w:val="center"/>
          </w:tcPr>
          <w:p w14:paraId="724EAE96"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２に示す部局</w:t>
            </w:r>
          </w:p>
        </w:tc>
        <w:tc>
          <w:tcPr>
            <w:tcW w:w="2835" w:type="dxa"/>
            <w:vAlign w:val="center"/>
          </w:tcPr>
          <w:p w14:paraId="7073C131" w14:textId="77777777" w:rsidR="00B92E82" w:rsidRDefault="004A0D4B" w:rsidP="00B92E82">
            <w:pPr>
              <w:ind w:left="1624" w:hangingChars="700" w:hanging="1624"/>
              <w:jc w:val="left"/>
              <w:textAlignment w:val="baseline"/>
              <w:rPr>
                <w:rFonts w:asciiTheme="minorEastAsia" w:hAnsiTheme="minorEastAsia" w:cs="ＭＳ 明朝"/>
                <w:color w:val="000000"/>
                <w:kern w:val="0"/>
              </w:rPr>
            </w:pPr>
            <w:r>
              <w:rPr>
                <w:rFonts w:asciiTheme="minorEastAsia" w:hAnsiTheme="minorEastAsia" w:cs="ＭＳ 明朝"/>
                <w:color w:val="000000"/>
                <w:kern w:val="0"/>
              </w:rPr>
              <w:t>令和</w:t>
            </w:r>
            <w:r w:rsidR="00F64AAE">
              <w:rPr>
                <w:rFonts w:asciiTheme="minorEastAsia" w:hAnsiTheme="minorEastAsia" w:cs="ＭＳ 明朝" w:hint="eastAsia"/>
                <w:color w:val="000000"/>
                <w:kern w:val="0"/>
              </w:rPr>
              <w:t>８</w:t>
            </w:r>
            <w:r>
              <w:rPr>
                <w:rFonts w:asciiTheme="minorEastAsia" w:hAnsiTheme="minorEastAsia" w:cs="ＭＳ 明朝"/>
                <w:color w:val="000000"/>
                <w:kern w:val="0"/>
              </w:rPr>
              <w:t>年</w:t>
            </w:r>
            <w:r w:rsidR="004728A9">
              <w:rPr>
                <w:rFonts w:asciiTheme="minorEastAsia" w:hAnsiTheme="minorEastAsia" w:cs="ＭＳ 明朝"/>
                <w:color w:val="000000"/>
                <w:kern w:val="0"/>
              </w:rPr>
              <w:t>３</w:t>
            </w:r>
            <w:r>
              <w:rPr>
                <w:rFonts w:asciiTheme="minorEastAsia" w:hAnsiTheme="minorEastAsia" w:cs="ＭＳ 明朝"/>
                <w:color w:val="000000"/>
                <w:kern w:val="0"/>
              </w:rPr>
              <w:t>月</w:t>
            </w:r>
            <w:r w:rsidR="008B0641">
              <w:rPr>
                <w:rFonts w:asciiTheme="minorEastAsia" w:hAnsiTheme="minorEastAsia" w:cs="ＭＳ 明朝" w:hint="eastAsia"/>
                <w:color w:val="000000"/>
                <w:kern w:val="0"/>
              </w:rPr>
              <w:t>２３</w:t>
            </w:r>
            <w:r w:rsidR="00B92E82">
              <w:rPr>
                <w:rFonts w:asciiTheme="minorEastAsia" w:hAnsiTheme="minorEastAsia" w:cs="ＭＳ 明朝" w:hint="eastAsia"/>
                <w:color w:val="000000"/>
                <w:kern w:val="0"/>
              </w:rPr>
              <w:t>日</w:t>
            </w:r>
          </w:p>
          <w:p w14:paraId="6169852C" w14:textId="23C7705C" w:rsidR="002D4426" w:rsidRDefault="004A0D4B" w:rsidP="00B92E82">
            <w:pPr>
              <w:ind w:left="1624" w:hangingChars="700" w:hanging="1624"/>
              <w:jc w:val="left"/>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w:t>
            </w:r>
            <w:r w:rsidR="00652C23">
              <w:rPr>
                <w:rFonts w:asciiTheme="minorEastAsia" w:hAnsiTheme="minorEastAsia" w:cs="ＭＳ 明朝" w:hint="eastAsia"/>
                <w:color w:val="000000"/>
                <w:kern w:val="0"/>
              </w:rPr>
              <w:t>月</w:t>
            </w:r>
            <w:r>
              <w:rPr>
                <w:rFonts w:asciiTheme="minorEastAsia" w:hAnsiTheme="minorEastAsia" w:cs="ＭＳ 明朝"/>
                <w:color w:val="000000"/>
                <w:kern w:val="0"/>
              </w:rPr>
              <w:t>）</w:t>
            </w:r>
            <w:r w:rsidR="002756A3">
              <w:rPr>
                <w:rFonts w:asciiTheme="minorEastAsia" w:hAnsiTheme="minorEastAsia" w:cs="ＭＳ 明朝"/>
                <w:color w:val="000000"/>
                <w:kern w:val="0"/>
              </w:rPr>
              <w:t>午後5</w:t>
            </w:r>
            <w:r>
              <w:rPr>
                <w:rFonts w:asciiTheme="minorEastAsia" w:hAnsiTheme="minorEastAsia" w:cs="ＭＳ 明朝"/>
                <w:color w:val="000000"/>
                <w:kern w:val="0"/>
              </w:rPr>
              <w:t>時</w:t>
            </w:r>
            <w:r>
              <w:rPr>
                <w:rFonts w:eastAsiaTheme="minorEastAsia" w:cs="ＭＳ 明朝"/>
                <w:color w:val="000000"/>
                <w:kern w:val="0"/>
              </w:rPr>
              <w:t>00</w:t>
            </w:r>
            <w:r>
              <w:rPr>
                <w:rFonts w:asciiTheme="minorEastAsia" w:hAnsiTheme="minorEastAsia" w:cs="ＭＳ 明朝"/>
                <w:color w:val="000000"/>
                <w:kern w:val="0"/>
              </w:rPr>
              <w:t>分</w:t>
            </w:r>
          </w:p>
        </w:tc>
        <w:tc>
          <w:tcPr>
            <w:tcW w:w="1701" w:type="dxa"/>
            <w:vAlign w:val="center"/>
          </w:tcPr>
          <w:p w14:paraId="2826C5BF" w14:textId="77777777" w:rsidR="002D4426" w:rsidRDefault="005465E5">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「質問</w:t>
            </w:r>
            <w:r>
              <w:rPr>
                <w:rFonts w:asciiTheme="minorEastAsia" w:hAnsiTheme="minorEastAsia" w:cs="ＭＳ 明朝" w:hint="eastAsia"/>
                <w:color w:val="000000"/>
                <w:kern w:val="0"/>
              </w:rPr>
              <w:t>書</w:t>
            </w:r>
            <w:r w:rsidR="004A0D4B">
              <w:rPr>
                <w:rFonts w:asciiTheme="minorEastAsia" w:hAnsiTheme="minorEastAsia" w:cs="ＭＳ 明朝"/>
                <w:color w:val="000000"/>
                <w:kern w:val="0"/>
              </w:rPr>
              <w:t>」</w:t>
            </w:r>
          </w:p>
          <w:p w14:paraId="727D0547" w14:textId="77777777" w:rsidR="002D4426" w:rsidRDefault="004A0D4B" w:rsidP="00E51C60">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（様式</w:t>
            </w:r>
            <w:r w:rsidR="00E51C60">
              <w:rPr>
                <w:rFonts w:asciiTheme="minorEastAsia" w:hAnsiTheme="minorEastAsia" w:cs="ＭＳ 明朝"/>
                <w:color w:val="000000"/>
                <w:kern w:val="0"/>
              </w:rPr>
              <w:t>２</w:t>
            </w:r>
            <w:r>
              <w:rPr>
                <w:rFonts w:asciiTheme="minorEastAsia" w:hAnsiTheme="minorEastAsia" w:cs="ＭＳ 明朝"/>
                <w:color w:val="000000"/>
                <w:kern w:val="0"/>
              </w:rPr>
              <w:t>）</w:t>
            </w:r>
          </w:p>
        </w:tc>
      </w:tr>
    </w:tbl>
    <w:p w14:paraId="5FAD19A1" w14:textId="77777777" w:rsidR="002D4426" w:rsidRPr="00524C18" w:rsidRDefault="004A0D4B" w:rsidP="00524C18">
      <w:pPr>
        <w:pStyle w:val="af7"/>
        <w:numPr>
          <w:ilvl w:val="0"/>
          <w:numId w:val="5"/>
        </w:numPr>
        <w:spacing w:before="178"/>
        <w:textAlignment w:val="baseline"/>
        <w:rPr>
          <w:rFonts w:asciiTheme="minorEastAsia" w:hAnsiTheme="minorEastAsia" w:cs="ＭＳ 明朝"/>
          <w:color w:val="000000"/>
          <w:kern w:val="0"/>
        </w:rPr>
      </w:pPr>
      <w:r w:rsidRPr="00524C18">
        <w:rPr>
          <w:rFonts w:asciiTheme="minorEastAsia" w:hAnsiTheme="minorEastAsia" w:cs="ＭＳ 明朝"/>
          <w:color w:val="000000"/>
          <w:kern w:val="0"/>
        </w:rPr>
        <w:t>電子メールによる場合には着信の確認を電話で行うこと。</w:t>
      </w:r>
    </w:p>
    <w:p w14:paraId="0EBD115B" w14:textId="77777777" w:rsidR="00524C18" w:rsidRPr="00524C18" w:rsidRDefault="00524C18" w:rsidP="00524C18">
      <w:pPr>
        <w:pStyle w:val="af7"/>
        <w:numPr>
          <w:ilvl w:val="0"/>
          <w:numId w:val="5"/>
        </w:numPr>
        <w:textAlignment w:val="baseline"/>
        <w:rPr>
          <w:rFonts w:asciiTheme="minorEastAsia" w:eastAsiaTheme="minorEastAsia" w:hAnsiTheme="minorEastAsia" w:cs="ＭＳ 明朝"/>
          <w:color w:val="000000"/>
          <w:kern w:val="0"/>
        </w:rPr>
      </w:pPr>
      <w:r>
        <w:rPr>
          <w:rFonts w:asciiTheme="minorEastAsia" w:hAnsiTheme="minorEastAsia" w:cs="ＭＳ 明朝" w:hint="eastAsia"/>
          <w:color w:val="000000"/>
          <w:kern w:val="0"/>
        </w:rPr>
        <w:t>持参の場合、</w:t>
      </w:r>
      <w:r>
        <w:t>県の休日には受領しない。</w:t>
      </w:r>
    </w:p>
    <w:p w14:paraId="064F77B3" w14:textId="77777777" w:rsidR="002D4426" w:rsidRDefault="00C16483" w:rsidP="00E72621">
      <w:pPr>
        <w:textAlignment w:val="baseline"/>
        <w:rPr>
          <w:rFonts w:asciiTheme="minorEastAsia" w:eastAsiaTheme="minorEastAsia" w:hAnsiTheme="minorEastAsia" w:cs="ＭＳ 明朝"/>
          <w:color w:val="000000"/>
          <w:kern w:val="0"/>
        </w:rPr>
      </w:pPr>
      <w:r>
        <w:rPr>
          <w:noProof/>
        </w:rPr>
        <w:pict w14:anchorId="690CBA7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9" type="#_x0000_t61" style="position:absolute;left:0;text-align:left;margin-left:289.5pt;margin-top:260.25pt;width:169.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" adj="19020,27312" fillcolor="window" strokecolor="#70ad47" strokeweight="1pt">
            <v:textbox>
              <w:txbxContent>
                <w:p w14:paraId="7F22B447" w14:textId="77777777" w:rsidR="00B1295D" w:rsidRPr="000338DA" w:rsidRDefault="00B1295D" w:rsidP="00B1295D">
                  <w:pPr>
                    <w:rPr>
                      <w:sz w:val="18"/>
                      <w:szCs w:val="18"/>
                      <w:shd w:val="pct15" w:color="auto" w:fill="FFFFFF"/>
                    </w:rPr>
                  </w:pPr>
                  <w:r>
                    <w:rPr>
                      <w:rFonts w:hint="eastAsia"/>
                      <w:sz w:val="18"/>
                      <w:szCs w:val="18"/>
                      <w:shd w:val="pct15" w:color="auto" w:fill="FFFFFF"/>
                    </w:rPr>
                    <w:t>客観的に期限内の</w:t>
                  </w:r>
                  <w:r>
                    <w:rPr>
                      <w:sz w:val="18"/>
                      <w:szCs w:val="18"/>
                      <w:shd w:val="pct15" w:color="auto" w:fill="FFFFFF"/>
                    </w:rPr>
                    <w:t>提出かどうかが</w:t>
                  </w:r>
                  <w:r>
                    <w:rPr>
                      <w:rFonts w:hint="eastAsia"/>
                      <w:sz w:val="18"/>
                      <w:szCs w:val="18"/>
                      <w:shd w:val="pct15" w:color="auto" w:fill="FFFFFF"/>
                    </w:rPr>
                    <w:t>明確に</w:t>
                  </w:r>
                  <w:r>
                    <w:rPr>
                      <w:sz w:val="18"/>
                      <w:szCs w:val="18"/>
                      <w:shd w:val="pct15" w:color="auto" w:fill="FFFFFF"/>
                    </w:rPr>
                    <w:t>確認可能な手法</w:t>
                  </w:r>
                  <w:r>
                    <w:rPr>
                      <w:rFonts w:hint="eastAsia"/>
                      <w:sz w:val="18"/>
                      <w:szCs w:val="18"/>
                      <w:shd w:val="pct15" w:color="auto" w:fill="FFFFFF"/>
                    </w:rPr>
                    <w:t>のみ</w:t>
                  </w:r>
                  <w:r>
                    <w:rPr>
                      <w:sz w:val="18"/>
                      <w:szCs w:val="18"/>
                      <w:shd w:val="pct15" w:color="auto" w:fill="FFFFFF"/>
                    </w:rPr>
                    <w:t>とする</w:t>
                  </w:r>
                  <w:r>
                    <w:rPr>
                      <w:rFonts w:hint="eastAsia"/>
                      <w:sz w:val="18"/>
                      <w:szCs w:val="18"/>
                      <w:shd w:val="pct15" w:color="auto" w:fill="FFFFFF"/>
                    </w:rPr>
                    <w:t>。</w:t>
                  </w:r>
                </w:p>
              </w:txbxContent>
            </v:textbox>
          </v:shape>
        </w:pict>
      </w:r>
      <w:r w:rsidR="00127C39">
        <w:rPr>
          <w:rFonts w:asciiTheme="minorEastAsia" w:hAnsiTheme="minorEastAsia" w:cs="ＭＳ 明朝"/>
          <w:color w:val="000000"/>
          <w:kern w:val="0"/>
        </w:rPr>
        <w:t>（２）</w:t>
      </w:r>
      <w:r w:rsidR="004A0D4B">
        <w:rPr>
          <w:rFonts w:asciiTheme="minorEastAsia" w:hAnsiTheme="minorEastAsia" w:cs="ＭＳ 明朝"/>
          <w:color w:val="000000"/>
          <w:kern w:val="0"/>
        </w:rPr>
        <w:t>質問への回答</w:t>
      </w:r>
    </w:p>
    <w:p w14:paraId="31AFC4E0" w14:textId="77777777" w:rsidR="004728A9" w:rsidRDefault="004728A9" w:rsidP="00127C39">
      <w:pPr>
        <w:ind w:leftChars="200" w:left="464" w:firstLineChars="100" w:firstLine="232"/>
        <w:textAlignment w:val="baseline"/>
        <w:rPr>
          <w:rFonts w:asciiTheme="minorEastAsia" w:hAnsiTheme="minorEastAsia" w:cs="ＭＳ 明朝"/>
          <w:color w:val="000000"/>
          <w:kern w:val="0"/>
        </w:rPr>
      </w:pPr>
      <w:r>
        <w:rPr>
          <w:rFonts w:asciiTheme="minorEastAsia" w:hAnsiTheme="minorEastAsia" w:cs="ＭＳ 明朝"/>
          <w:color w:val="000000"/>
          <w:kern w:val="0"/>
        </w:rPr>
        <w:t>質問書に対する</w:t>
      </w:r>
      <w:r w:rsidR="00B22858">
        <w:rPr>
          <w:rFonts w:asciiTheme="minorEastAsia" w:hAnsiTheme="minorEastAsia" w:cs="ＭＳ 明朝"/>
          <w:color w:val="000000"/>
          <w:kern w:val="0"/>
        </w:rPr>
        <w:t>回答</w:t>
      </w:r>
      <w:r>
        <w:rPr>
          <w:rFonts w:asciiTheme="minorEastAsia" w:hAnsiTheme="minorEastAsia" w:cs="ＭＳ 明朝"/>
          <w:color w:val="000000"/>
          <w:kern w:val="0"/>
        </w:rPr>
        <w:t>は、次のとおり閲覧に供する</w:t>
      </w:r>
      <w:r w:rsidR="0044491D">
        <w:rPr>
          <w:rFonts w:asciiTheme="minorEastAsia" w:hAnsiTheme="minorEastAsia" w:cs="ＭＳ 明朝"/>
          <w:color w:val="000000"/>
          <w:kern w:val="0"/>
        </w:rPr>
        <w:t>。</w:t>
      </w:r>
    </w:p>
    <w:p w14:paraId="3F209DB7" w14:textId="77777777" w:rsidR="004728A9" w:rsidRDefault="004728A9" w:rsidP="004728A9">
      <w:pPr>
        <w:textAlignment w:val="baseline"/>
        <w:rPr>
          <w:rFonts w:asciiTheme="minorEastAsia" w:hAnsiTheme="minorEastAsia" w:cs="ＭＳ 明朝"/>
          <w:color w:val="000000"/>
          <w:kern w:val="0"/>
        </w:rPr>
      </w:pPr>
      <w:r>
        <w:rPr>
          <w:rFonts w:asciiTheme="minorEastAsia" w:hAnsiTheme="minorEastAsia" w:cs="ＭＳ 明朝"/>
          <w:color w:val="000000"/>
          <w:kern w:val="0"/>
        </w:rPr>
        <w:t xml:space="preserve">　　ア　場所</w:t>
      </w:r>
    </w:p>
    <w:p w14:paraId="614F553D" w14:textId="77777777" w:rsidR="004728A9" w:rsidRDefault="004728A9" w:rsidP="004728A9">
      <w:pPr>
        <w:textAlignment w:val="baseline"/>
        <w:rPr>
          <w:rFonts w:asciiTheme="minorEastAsia" w:hAnsiTheme="minorEastAsia" w:cs="ＭＳ 明朝"/>
          <w:color w:val="000000"/>
          <w:kern w:val="0"/>
        </w:rPr>
      </w:pPr>
      <w:r>
        <w:rPr>
          <w:rFonts w:asciiTheme="minorEastAsia" w:hAnsiTheme="minorEastAsia" w:cs="ＭＳ 明朝"/>
          <w:color w:val="000000"/>
          <w:kern w:val="0"/>
        </w:rPr>
        <w:t xml:space="preserve">　　　２に示す部局</w:t>
      </w:r>
    </w:p>
    <w:p w14:paraId="3B85E43F" w14:textId="77777777" w:rsidR="004728A9" w:rsidRDefault="004728A9" w:rsidP="004728A9">
      <w:pPr>
        <w:textAlignment w:val="baseline"/>
        <w:rPr>
          <w:rFonts w:asciiTheme="minorEastAsia" w:hAnsiTheme="minorEastAsia" w:cs="ＭＳ 明朝"/>
          <w:color w:val="000000"/>
          <w:kern w:val="0"/>
        </w:rPr>
      </w:pPr>
      <w:r>
        <w:rPr>
          <w:rFonts w:asciiTheme="minorEastAsia" w:hAnsiTheme="minorEastAsia" w:cs="ＭＳ 明朝"/>
          <w:color w:val="000000"/>
          <w:kern w:val="0"/>
        </w:rPr>
        <w:lastRenderedPageBreak/>
        <w:t xml:space="preserve">　　イ　期間</w:t>
      </w:r>
    </w:p>
    <w:p w14:paraId="1A920B9F" w14:textId="41C3977A" w:rsidR="004728A9" w:rsidRDefault="004728A9" w:rsidP="004728A9">
      <w:pPr>
        <w:ind w:left="464" w:hangingChars="200" w:hanging="464"/>
        <w:textAlignment w:val="baseline"/>
        <w:rPr>
          <w:rFonts w:asciiTheme="minorEastAsia" w:hAnsiTheme="minorEastAsia" w:cs="ＭＳ 明朝"/>
          <w:color w:val="000000"/>
          <w:kern w:val="0"/>
        </w:rPr>
      </w:pPr>
      <w:r>
        <w:rPr>
          <w:rFonts w:asciiTheme="minorEastAsia" w:hAnsiTheme="minorEastAsia" w:cs="ＭＳ 明朝"/>
          <w:color w:val="000000"/>
          <w:kern w:val="0"/>
        </w:rPr>
        <w:t xml:space="preserve">　　　令和</w:t>
      </w:r>
      <w:r w:rsidR="00F64AAE">
        <w:rPr>
          <w:rFonts w:asciiTheme="minorEastAsia" w:hAnsiTheme="minorEastAsia" w:cs="ＭＳ 明朝" w:hint="eastAsia"/>
          <w:color w:val="000000"/>
          <w:kern w:val="0"/>
        </w:rPr>
        <w:t>８</w:t>
      </w:r>
      <w:r>
        <w:rPr>
          <w:rFonts w:asciiTheme="minorEastAsia" w:hAnsiTheme="minorEastAsia" w:cs="ＭＳ 明朝"/>
          <w:color w:val="000000"/>
          <w:kern w:val="0"/>
        </w:rPr>
        <w:t>年</w:t>
      </w:r>
      <w:r w:rsidR="00A362FD">
        <w:rPr>
          <w:rFonts w:asciiTheme="minorEastAsia" w:hAnsiTheme="minorEastAsia" w:cs="ＭＳ 明朝" w:hint="eastAsia"/>
          <w:color w:val="000000"/>
          <w:kern w:val="0"/>
        </w:rPr>
        <w:t>２</w:t>
      </w:r>
      <w:r>
        <w:rPr>
          <w:rFonts w:asciiTheme="minorEastAsia" w:hAnsiTheme="minorEastAsia" w:cs="ＭＳ 明朝"/>
          <w:color w:val="000000"/>
          <w:kern w:val="0"/>
        </w:rPr>
        <w:t>月</w:t>
      </w:r>
      <w:r w:rsidR="008B0641">
        <w:rPr>
          <w:rFonts w:asciiTheme="minorEastAsia" w:hAnsiTheme="minorEastAsia" w:cs="ＭＳ 明朝" w:hint="eastAsia"/>
          <w:color w:val="000000"/>
          <w:kern w:val="0"/>
        </w:rPr>
        <w:t>２</w:t>
      </w:r>
      <w:r w:rsidR="00B92E82">
        <w:rPr>
          <w:rFonts w:asciiTheme="minorEastAsia" w:hAnsiTheme="minorEastAsia" w:cs="ＭＳ 明朝" w:hint="eastAsia"/>
          <w:color w:val="000000"/>
          <w:kern w:val="0"/>
        </w:rPr>
        <w:t>５</w:t>
      </w:r>
      <w:r>
        <w:rPr>
          <w:rFonts w:asciiTheme="minorEastAsia" w:hAnsiTheme="minorEastAsia" w:cs="ＭＳ 明朝"/>
          <w:color w:val="000000"/>
          <w:kern w:val="0"/>
        </w:rPr>
        <w:t>日（</w:t>
      </w:r>
      <w:r w:rsidR="00B92E82">
        <w:rPr>
          <w:rFonts w:asciiTheme="minorEastAsia" w:hAnsiTheme="minorEastAsia" w:cs="ＭＳ 明朝" w:hint="eastAsia"/>
          <w:color w:val="000000"/>
          <w:kern w:val="0"/>
        </w:rPr>
        <w:t>水</w:t>
      </w:r>
      <w:r w:rsidR="00D70B14">
        <w:rPr>
          <w:rFonts w:asciiTheme="minorEastAsia" w:hAnsiTheme="minorEastAsia" w:cs="ＭＳ 明朝"/>
          <w:color w:val="000000"/>
          <w:kern w:val="0"/>
        </w:rPr>
        <w:t>曜日</w:t>
      </w:r>
      <w:r w:rsidR="0021293C">
        <w:rPr>
          <w:rFonts w:asciiTheme="minorEastAsia" w:hAnsiTheme="minorEastAsia" w:cs="ＭＳ 明朝"/>
          <w:color w:val="000000"/>
          <w:kern w:val="0"/>
        </w:rPr>
        <w:t>）から令和</w:t>
      </w:r>
      <w:r w:rsidR="00F64AAE">
        <w:rPr>
          <w:rFonts w:asciiTheme="minorEastAsia" w:hAnsiTheme="minorEastAsia" w:cs="ＭＳ 明朝" w:hint="eastAsia"/>
          <w:color w:val="000000"/>
          <w:kern w:val="0"/>
        </w:rPr>
        <w:t>８</w:t>
      </w:r>
      <w:r w:rsidR="0021293C">
        <w:rPr>
          <w:rFonts w:asciiTheme="minorEastAsia" w:hAnsiTheme="minorEastAsia" w:cs="ＭＳ 明朝"/>
          <w:color w:val="000000"/>
          <w:kern w:val="0"/>
        </w:rPr>
        <w:t>年</w:t>
      </w:r>
      <w:r w:rsidR="008B0641">
        <w:rPr>
          <w:rFonts w:asciiTheme="minorEastAsia" w:hAnsiTheme="minorEastAsia" w:cs="ＭＳ 明朝" w:hint="eastAsia"/>
          <w:color w:val="000000"/>
          <w:kern w:val="0"/>
        </w:rPr>
        <w:t>４</w:t>
      </w:r>
      <w:r>
        <w:rPr>
          <w:rFonts w:asciiTheme="minorEastAsia" w:hAnsiTheme="minorEastAsia" w:cs="ＭＳ 明朝"/>
          <w:color w:val="000000"/>
          <w:kern w:val="0"/>
        </w:rPr>
        <w:t>月</w:t>
      </w:r>
      <w:r w:rsidR="002D04DB">
        <w:rPr>
          <w:rFonts w:asciiTheme="minorEastAsia" w:hAnsiTheme="minorEastAsia" w:cs="ＭＳ 明朝" w:hint="eastAsia"/>
          <w:color w:val="000000"/>
          <w:kern w:val="0"/>
        </w:rPr>
        <w:t>１</w:t>
      </w:r>
      <w:r w:rsidR="0021293C">
        <w:rPr>
          <w:rFonts w:asciiTheme="minorEastAsia" w:hAnsiTheme="minorEastAsia" w:cs="ＭＳ 明朝"/>
          <w:color w:val="000000"/>
          <w:kern w:val="0"/>
        </w:rPr>
        <w:t>日（</w:t>
      </w:r>
      <w:r w:rsidR="002D04DB">
        <w:rPr>
          <w:rFonts w:asciiTheme="minorEastAsia" w:hAnsiTheme="minorEastAsia" w:cs="ＭＳ 明朝" w:hint="eastAsia"/>
          <w:color w:val="000000"/>
          <w:kern w:val="0"/>
        </w:rPr>
        <w:t>水</w:t>
      </w:r>
      <w:r w:rsidR="00D70B14">
        <w:rPr>
          <w:rFonts w:asciiTheme="minorEastAsia" w:hAnsiTheme="minorEastAsia" w:cs="ＭＳ 明朝"/>
          <w:color w:val="000000"/>
          <w:kern w:val="0"/>
        </w:rPr>
        <w:t>曜日</w:t>
      </w:r>
      <w:r>
        <w:rPr>
          <w:rFonts w:asciiTheme="minorEastAsia" w:hAnsiTheme="minorEastAsia" w:cs="ＭＳ 明朝"/>
          <w:color w:val="000000"/>
          <w:kern w:val="0"/>
        </w:rPr>
        <w:t>）までの毎日（ただし、県の休日を除く</w:t>
      </w:r>
      <w:r w:rsidR="00195311">
        <w:rPr>
          <w:rFonts w:asciiTheme="minorEastAsia" w:hAnsiTheme="minorEastAsia" w:cs="ＭＳ 明朝"/>
          <w:color w:val="000000"/>
          <w:kern w:val="0"/>
        </w:rPr>
        <w:t>。）、</w:t>
      </w:r>
      <w:r w:rsidR="002756A3">
        <w:rPr>
          <w:rFonts w:asciiTheme="minorEastAsia" w:hAnsiTheme="minorEastAsia" w:cs="ＭＳ 明朝"/>
          <w:color w:val="000000"/>
          <w:kern w:val="0"/>
        </w:rPr>
        <w:t>午前</w:t>
      </w:r>
      <w:r w:rsidR="001717AA">
        <w:rPr>
          <w:rFonts w:asciiTheme="minorEastAsia" w:hAnsiTheme="minorEastAsia" w:cs="ＭＳ 明朝"/>
          <w:color w:val="000000"/>
          <w:kern w:val="0"/>
        </w:rPr>
        <w:t>9</w:t>
      </w:r>
      <w:r>
        <w:rPr>
          <w:rFonts w:asciiTheme="minorEastAsia" w:hAnsiTheme="minorEastAsia" w:cs="ＭＳ 明朝"/>
          <w:color w:val="000000"/>
          <w:kern w:val="0"/>
        </w:rPr>
        <w:t>時から</w:t>
      </w:r>
      <w:r w:rsidR="002756A3">
        <w:rPr>
          <w:rFonts w:asciiTheme="minorEastAsia" w:hAnsiTheme="minorEastAsia" w:cs="ＭＳ 明朝"/>
          <w:color w:val="000000"/>
          <w:kern w:val="0"/>
        </w:rPr>
        <w:t>午後5</w:t>
      </w:r>
      <w:r>
        <w:rPr>
          <w:rFonts w:asciiTheme="minorEastAsia" w:hAnsiTheme="minorEastAsia" w:cs="ＭＳ 明朝"/>
          <w:color w:val="000000"/>
          <w:kern w:val="0"/>
        </w:rPr>
        <w:t>時まで</w:t>
      </w:r>
    </w:p>
    <w:p w14:paraId="6FD49838" w14:textId="77777777" w:rsidR="004728A9" w:rsidRPr="008B0641" w:rsidRDefault="004728A9" w:rsidP="00CC4480">
      <w:pPr>
        <w:textAlignment w:val="baseline"/>
        <w:rPr>
          <w:rFonts w:asciiTheme="minorEastAsia" w:eastAsiaTheme="minorEastAsia" w:hAnsiTheme="minorEastAsia" w:cs="ＭＳ 明朝"/>
          <w:color w:val="000000"/>
          <w:kern w:val="0"/>
        </w:rPr>
      </w:pPr>
    </w:p>
    <w:p w14:paraId="49E084CB" w14:textId="77777777" w:rsidR="002D4426" w:rsidRDefault="004A0D4B">
      <w:pPr>
        <w:textAlignment w:val="baseline"/>
        <w:rPr>
          <w:rFonts w:asciiTheme="majorEastAsia" w:eastAsiaTheme="majorEastAsia" w:hAnsiTheme="majorEastAsia" w:cs="ＭＳ 明朝"/>
          <w:b/>
          <w:color w:val="000000"/>
          <w:kern w:val="0"/>
        </w:rPr>
      </w:pPr>
      <w:r>
        <w:rPr>
          <w:rFonts w:asciiTheme="majorEastAsia" w:eastAsiaTheme="majorEastAsia" w:hAnsiTheme="majorEastAsia" w:cs="ＭＳ 明朝"/>
          <w:b/>
          <w:color w:val="000000"/>
          <w:kern w:val="0"/>
        </w:rPr>
        <w:t>６　入札保証金</w:t>
      </w:r>
    </w:p>
    <w:p w14:paraId="455341AD" w14:textId="097679CF" w:rsidR="002D4426" w:rsidRDefault="004A0D4B">
      <w:pPr>
        <w:ind w:left="233" w:firstLine="233"/>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入札に参加する場合、あらかじめ</w:t>
      </w:r>
      <w:r w:rsidR="00127C39">
        <w:rPr>
          <w:rFonts w:asciiTheme="minorEastAsia" w:hAnsiTheme="minorEastAsia" w:cs="ＭＳ 明朝"/>
          <w:color w:val="000000"/>
          <w:kern w:val="0"/>
        </w:rPr>
        <w:t>（１）</w:t>
      </w:r>
      <w:r>
        <w:rPr>
          <w:rFonts w:asciiTheme="minorEastAsia" w:hAnsiTheme="minorEastAsia" w:cs="ＭＳ 明朝"/>
          <w:color w:val="000000"/>
          <w:kern w:val="0"/>
        </w:rPr>
        <w:t>に示す入札保証金またはこれに代わる担保を令和</w:t>
      </w:r>
      <w:r w:rsidR="00F64AAE">
        <w:rPr>
          <w:rFonts w:asciiTheme="minorEastAsia" w:hAnsiTheme="minorEastAsia" w:cs="ＭＳ 明朝" w:hint="eastAsia"/>
          <w:color w:val="000000"/>
          <w:kern w:val="0"/>
        </w:rPr>
        <w:t>８</w:t>
      </w:r>
      <w:r>
        <w:rPr>
          <w:rFonts w:asciiTheme="minorEastAsia" w:hAnsiTheme="minorEastAsia" w:cs="ＭＳ 明朝"/>
          <w:color w:val="000000"/>
          <w:kern w:val="0"/>
        </w:rPr>
        <w:t>年</w:t>
      </w:r>
      <w:r w:rsidR="008B0641">
        <w:rPr>
          <w:rFonts w:asciiTheme="minorEastAsia" w:hAnsiTheme="minorEastAsia" w:cs="ＭＳ 明朝" w:hint="eastAsia"/>
          <w:color w:val="000000"/>
          <w:kern w:val="0"/>
        </w:rPr>
        <w:t>４</w:t>
      </w:r>
      <w:r>
        <w:rPr>
          <w:rFonts w:asciiTheme="minorEastAsia" w:hAnsiTheme="minorEastAsia" w:cs="ＭＳ 明朝"/>
          <w:color w:val="000000"/>
          <w:kern w:val="0"/>
        </w:rPr>
        <w:t>月</w:t>
      </w:r>
      <w:r w:rsidR="002D04DB">
        <w:rPr>
          <w:rFonts w:asciiTheme="minorEastAsia" w:hAnsiTheme="minorEastAsia" w:cs="ＭＳ 明朝" w:hint="eastAsia"/>
          <w:color w:val="000000"/>
          <w:kern w:val="0"/>
        </w:rPr>
        <w:t>１</w:t>
      </w:r>
      <w:r>
        <w:rPr>
          <w:rFonts w:asciiTheme="minorEastAsia" w:hAnsiTheme="minorEastAsia" w:cs="ＭＳ 明朝"/>
          <w:color w:val="000000"/>
          <w:kern w:val="0"/>
        </w:rPr>
        <w:t>日</w:t>
      </w:r>
      <w:r>
        <w:rPr>
          <w:rFonts w:eastAsiaTheme="minorEastAsia" w:cs="ＭＳ 明朝"/>
          <w:color w:val="000000"/>
          <w:kern w:val="0"/>
        </w:rPr>
        <w:t>(</w:t>
      </w:r>
      <w:r w:rsidR="002D04DB">
        <w:rPr>
          <w:rFonts w:eastAsiaTheme="minorEastAsia" w:cs="ＭＳ 明朝" w:hint="eastAsia"/>
          <w:color w:val="000000"/>
          <w:kern w:val="0"/>
        </w:rPr>
        <w:t>水</w:t>
      </w:r>
      <w:r>
        <w:rPr>
          <w:rFonts w:asciiTheme="minorEastAsia" w:hAnsiTheme="minorEastAsia" w:cs="ＭＳ 明朝"/>
          <w:color w:val="000000"/>
          <w:kern w:val="0"/>
        </w:rPr>
        <w:t>曜日）</w:t>
      </w:r>
      <w:r w:rsidR="0021293C">
        <w:rPr>
          <w:rFonts w:asciiTheme="minorEastAsia" w:hAnsiTheme="minorEastAsia" w:cs="ＭＳ 明朝"/>
          <w:color w:val="000000"/>
          <w:kern w:val="0"/>
          <w:u w:val="single"/>
        </w:rPr>
        <w:t>午前1</w:t>
      </w:r>
      <w:r w:rsidR="00F64AAE">
        <w:rPr>
          <w:rFonts w:asciiTheme="minorEastAsia" w:hAnsiTheme="minorEastAsia" w:cs="ＭＳ 明朝" w:hint="eastAsia"/>
          <w:color w:val="000000"/>
          <w:kern w:val="0"/>
          <w:u w:val="single"/>
        </w:rPr>
        <w:t>1</w:t>
      </w:r>
      <w:r w:rsidRPr="00CE6D61">
        <w:rPr>
          <w:rFonts w:asciiTheme="minorEastAsia" w:hAnsiTheme="minorEastAsia" w:cs="ＭＳ 明朝"/>
          <w:color w:val="000000"/>
          <w:kern w:val="0"/>
          <w:u w:val="single"/>
        </w:rPr>
        <w:t>時</w:t>
      </w:r>
      <w:r w:rsidRPr="00CE6D61">
        <w:rPr>
          <w:rFonts w:eastAsiaTheme="minorEastAsia" w:cs="ＭＳ 明朝"/>
          <w:color w:val="000000"/>
          <w:kern w:val="0"/>
          <w:u w:val="single"/>
        </w:rPr>
        <w:t>00</w:t>
      </w:r>
      <w:r w:rsidRPr="00CE6D61">
        <w:rPr>
          <w:rFonts w:asciiTheme="minorEastAsia" w:hAnsiTheme="minorEastAsia" w:cs="ＭＳ 明朝"/>
          <w:color w:val="000000"/>
          <w:kern w:val="0"/>
          <w:u w:val="single"/>
        </w:rPr>
        <w:t>分まで</w:t>
      </w:r>
      <w:r>
        <w:rPr>
          <w:rFonts w:asciiTheme="minorEastAsia" w:hAnsiTheme="minorEastAsia" w:cs="ＭＳ 明朝"/>
          <w:color w:val="000000"/>
          <w:kern w:val="0"/>
        </w:rPr>
        <w:t>に２に示す部局に納付または提供すること。ただし、</w:t>
      </w:r>
      <w:r w:rsidR="00127C39">
        <w:rPr>
          <w:rFonts w:asciiTheme="minorEastAsia" w:hAnsiTheme="minorEastAsia" w:cs="ＭＳ 明朝"/>
          <w:color w:val="000000"/>
          <w:kern w:val="0"/>
        </w:rPr>
        <w:t>（２）</w:t>
      </w:r>
      <w:r>
        <w:rPr>
          <w:rFonts w:asciiTheme="minorEastAsia" w:hAnsiTheme="minorEastAsia" w:cs="ＭＳ 明朝"/>
          <w:color w:val="000000"/>
          <w:kern w:val="0"/>
        </w:rPr>
        <w:t>ア、イに該当する場合は、入札保証金が免除される。</w:t>
      </w:r>
    </w:p>
    <w:p w14:paraId="260B7333" w14:textId="77777777" w:rsidR="002D4426" w:rsidRDefault="00127C39" w:rsidP="00127C39">
      <w:pPr>
        <w:spacing w:before="178"/>
        <w:textAlignment w:val="baseline"/>
        <w:rPr>
          <w:rFonts w:asciiTheme="minorEastAsia" w:eastAsiaTheme="minorEastAsia" w:hAnsiTheme="minorEastAsia" w:cs="ＭＳ 明朝"/>
          <w:color w:val="000000"/>
          <w:kern w:val="0"/>
        </w:rPr>
      </w:pPr>
      <w:r>
        <w:rPr>
          <w:rFonts w:eastAsiaTheme="minorEastAsia" w:cs="ＭＳ 明朝"/>
          <w:color w:val="000000"/>
          <w:kern w:val="0"/>
        </w:rPr>
        <w:t>（１）</w:t>
      </w:r>
      <w:r w:rsidR="004A0D4B">
        <w:rPr>
          <w:rFonts w:asciiTheme="minorEastAsia" w:hAnsiTheme="minorEastAsia" w:cs="ＭＳ 明朝"/>
          <w:color w:val="000000"/>
          <w:kern w:val="0"/>
        </w:rPr>
        <w:t>入札保証金の額</w:t>
      </w:r>
    </w:p>
    <w:p w14:paraId="204F2DD7" w14:textId="77777777" w:rsidR="002D4426" w:rsidRDefault="004A0D4B" w:rsidP="00127C39">
      <w:pPr>
        <w:ind w:leftChars="200" w:left="464" w:firstLineChars="100" w:firstLine="232"/>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見積金額（この号において「見積金額」とは、</w:t>
      </w:r>
      <w:r w:rsidR="005B6410" w:rsidRPr="00E72621">
        <w:rPr>
          <w:rFonts w:asciiTheme="minorEastAsia" w:hAnsiTheme="minorEastAsia" w:cs="ＭＳ 明朝"/>
          <w:color w:val="000000"/>
          <w:kern w:val="0"/>
        </w:rPr>
        <w:t>７</w:t>
      </w:r>
      <w:r w:rsidR="00127C39" w:rsidRPr="00E72621">
        <w:rPr>
          <w:rFonts w:asciiTheme="minorEastAsia" w:hAnsiTheme="minorEastAsia" w:cs="ＭＳ 明朝"/>
          <w:color w:val="000000"/>
          <w:kern w:val="0"/>
        </w:rPr>
        <w:t>（</w:t>
      </w:r>
      <w:r w:rsidR="005B6410" w:rsidRPr="00E72621">
        <w:rPr>
          <w:rFonts w:asciiTheme="minorEastAsia" w:hAnsiTheme="minorEastAsia" w:cs="ＭＳ 明朝"/>
          <w:color w:val="000000"/>
          <w:kern w:val="0"/>
        </w:rPr>
        <w:t>１</w:t>
      </w:r>
      <w:r w:rsidR="00127C39" w:rsidRPr="00E72621">
        <w:rPr>
          <w:rFonts w:asciiTheme="minorEastAsia" w:hAnsiTheme="minorEastAsia" w:cs="ＭＳ 明朝"/>
          <w:color w:val="000000"/>
          <w:kern w:val="0"/>
        </w:rPr>
        <w:t>）</w:t>
      </w:r>
      <w:r w:rsidR="005B6410" w:rsidRPr="00E72621">
        <w:rPr>
          <w:rFonts w:asciiTheme="minorEastAsia" w:hAnsiTheme="minorEastAsia" w:cs="ＭＳ 明朝"/>
          <w:color w:val="000000"/>
          <w:kern w:val="0"/>
        </w:rPr>
        <w:t>の入札書</w:t>
      </w:r>
      <w:r w:rsidRPr="00E72621">
        <w:rPr>
          <w:rFonts w:asciiTheme="minorEastAsia" w:hAnsiTheme="minorEastAsia" w:cs="ＭＳ 明朝"/>
          <w:color w:val="000000"/>
          <w:kern w:val="0"/>
        </w:rPr>
        <w:t>に掲げる入札金額に消費税及び地方消費税を加えた金額）の</w:t>
      </w:r>
      <w:r w:rsidRPr="00E72621">
        <w:rPr>
          <w:rFonts w:eastAsiaTheme="minorEastAsia" w:cs="ＭＳ 明朝"/>
          <w:color w:val="000000"/>
          <w:kern w:val="0"/>
        </w:rPr>
        <w:t>100</w:t>
      </w:r>
      <w:r w:rsidRPr="00E72621">
        <w:rPr>
          <w:rFonts w:asciiTheme="minorEastAsia" w:hAnsiTheme="minorEastAsia" w:cs="ＭＳ 明朝"/>
          <w:color w:val="000000"/>
          <w:kern w:val="0"/>
        </w:rPr>
        <w:t>分の</w:t>
      </w:r>
      <w:r w:rsidRPr="00E72621">
        <w:rPr>
          <w:rFonts w:eastAsiaTheme="minorEastAsia" w:cs="ＭＳ 明朝"/>
          <w:color w:val="000000"/>
          <w:kern w:val="0"/>
        </w:rPr>
        <w:t>5</w:t>
      </w:r>
      <w:r w:rsidRPr="00E72621">
        <w:rPr>
          <w:rFonts w:asciiTheme="minorEastAsia" w:hAnsiTheme="minorEastAsia" w:cs="ＭＳ 明朝"/>
          <w:color w:val="000000"/>
          <w:kern w:val="0"/>
        </w:rPr>
        <w:t>以上</w:t>
      </w:r>
      <w:r w:rsidR="005B6410" w:rsidRPr="00E72621">
        <w:rPr>
          <w:rFonts w:asciiTheme="minorEastAsia" w:hAnsiTheme="minorEastAsia" w:cs="ＭＳ 明朝"/>
          <w:color w:val="000000"/>
          <w:kern w:val="0"/>
        </w:rPr>
        <w:t>の額</w:t>
      </w:r>
      <w:r>
        <w:rPr>
          <w:rFonts w:asciiTheme="minorEastAsia" w:hAnsiTheme="minorEastAsia" w:cs="ＭＳ 明朝"/>
          <w:color w:val="000000"/>
          <w:kern w:val="0"/>
        </w:rPr>
        <w:t>。</w:t>
      </w:r>
    </w:p>
    <w:p w14:paraId="189E616E" w14:textId="77777777" w:rsidR="003200CD" w:rsidRDefault="000023B5" w:rsidP="003200CD">
      <w:pPr>
        <w:spacing w:before="178"/>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（２）</w:t>
      </w:r>
      <w:r w:rsidR="004A0D4B">
        <w:rPr>
          <w:rFonts w:asciiTheme="minorEastAsia" w:hAnsiTheme="minorEastAsia" w:cs="ＭＳ 明朝"/>
          <w:color w:val="000000"/>
          <w:kern w:val="0"/>
        </w:rPr>
        <w:t>入札保証金の免除</w:t>
      </w:r>
    </w:p>
    <w:p w14:paraId="0F0C8803" w14:textId="77777777" w:rsidR="002D4426" w:rsidRDefault="004A0D4B" w:rsidP="003200CD">
      <w:pPr>
        <w:spacing w:after="178"/>
        <w:ind w:leftChars="200" w:left="696" w:hangingChars="100" w:hanging="232"/>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ア　県を被保険者とする入札保証保険契約（見積金額の</w:t>
      </w:r>
      <w:r>
        <w:rPr>
          <w:rFonts w:eastAsiaTheme="minorEastAsia" w:cs="ＭＳ 明朝"/>
          <w:color w:val="000000"/>
          <w:kern w:val="0"/>
        </w:rPr>
        <w:t>100</w:t>
      </w:r>
      <w:r>
        <w:rPr>
          <w:rFonts w:asciiTheme="minorEastAsia" w:hAnsiTheme="minorEastAsia" w:cs="ＭＳ 明朝"/>
          <w:color w:val="000000"/>
          <w:kern w:val="0"/>
        </w:rPr>
        <w:t>分の</w:t>
      </w:r>
      <w:r>
        <w:rPr>
          <w:rFonts w:eastAsiaTheme="minorEastAsia" w:cs="ＭＳ 明朝"/>
          <w:color w:val="000000"/>
          <w:kern w:val="0"/>
        </w:rPr>
        <w:t>5</w:t>
      </w:r>
      <w:r>
        <w:rPr>
          <w:rFonts w:asciiTheme="minorEastAsia" w:hAnsiTheme="minorEastAsia" w:cs="ＭＳ 明朝"/>
          <w:color w:val="000000"/>
          <w:kern w:val="0"/>
        </w:rPr>
        <w:t>以上を保険金額とするもの）を締結し、その証書を提出する場合</w:t>
      </w:r>
    </w:p>
    <w:tbl>
      <w:tblPr>
        <w:tblStyle w:val="afa"/>
        <w:tblW w:w="8817" w:type="dxa"/>
        <w:tblInd w:w="534" w:type="dxa"/>
        <w:tblLayout w:type="fixed"/>
        <w:tblLook w:val="04A0" w:firstRow="1" w:lastRow="0" w:firstColumn="1" w:lastColumn="0" w:noHBand="0" w:noVBand="1"/>
      </w:tblPr>
      <w:tblGrid>
        <w:gridCol w:w="1842"/>
        <w:gridCol w:w="1701"/>
        <w:gridCol w:w="2694"/>
        <w:gridCol w:w="2580"/>
      </w:tblGrid>
      <w:tr w:rsidR="002D4426" w14:paraId="10E81007" w14:textId="77777777" w:rsidTr="0021293C">
        <w:tc>
          <w:tcPr>
            <w:tcW w:w="1842" w:type="dxa"/>
          </w:tcPr>
          <w:p w14:paraId="6ECAA6C4"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提出方法</w:t>
            </w:r>
          </w:p>
        </w:tc>
        <w:tc>
          <w:tcPr>
            <w:tcW w:w="1701" w:type="dxa"/>
          </w:tcPr>
          <w:p w14:paraId="6F6C9893"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提出先</w:t>
            </w:r>
          </w:p>
        </w:tc>
        <w:tc>
          <w:tcPr>
            <w:tcW w:w="2694" w:type="dxa"/>
          </w:tcPr>
          <w:p w14:paraId="3426247B"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提出期限</w:t>
            </w:r>
          </w:p>
        </w:tc>
        <w:tc>
          <w:tcPr>
            <w:tcW w:w="2580" w:type="dxa"/>
          </w:tcPr>
          <w:p w14:paraId="36525DDF"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提出物</w:t>
            </w:r>
          </w:p>
        </w:tc>
      </w:tr>
      <w:tr w:rsidR="002D4426" w14:paraId="661E741C" w14:textId="77777777" w:rsidTr="0021293C">
        <w:trPr>
          <w:trHeight w:val="767"/>
        </w:trPr>
        <w:tc>
          <w:tcPr>
            <w:tcW w:w="1842" w:type="dxa"/>
            <w:vAlign w:val="center"/>
          </w:tcPr>
          <w:p w14:paraId="31BB921E" w14:textId="77777777" w:rsidR="002D4426" w:rsidRDefault="00AE1D63" w:rsidP="00AE1D63">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郵送</w:t>
            </w:r>
            <w:r w:rsidR="004A0D4B">
              <w:rPr>
                <w:rFonts w:asciiTheme="minorEastAsia" w:hAnsiTheme="minorEastAsia" w:cs="ＭＳ 明朝"/>
                <w:color w:val="000000"/>
                <w:kern w:val="0"/>
              </w:rPr>
              <w:t>又は持参</w:t>
            </w:r>
          </w:p>
        </w:tc>
        <w:tc>
          <w:tcPr>
            <w:tcW w:w="1701" w:type="dxa"/>
            <w:vAlign w:val="center"/>
          </w:tcPr>
          <w:p w14:paraId="03E15DDF"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２に示す部局</w:t>
            </w:r>
          </w:p>
        </w:tc>
        <w:tc>
          <w:tcPr>
            <w:tcW w:w="2694" w:type="dxa"/>
            <w:vAlign w:val="center"/>
          </w:tcPr>
          <w:p w14:paraId="77DAE6BC" w14:textId="22610970" w:rsidR="002D4426" w:rsidRDefault="004A0D4B" w:rsidP="0021293C">
            <w:pPr>
              <w:textAlignment w:val="baseline"/>
              <w:rPr>
                <w:rFonts w:asciiTheme="minorEastAsia" w:eastAsiaTheme="minorEastAsia" w:hAnsiTheme="minorEastAsia" w:cs="ＭＳ 明朝"/>
                <w:kern w:val="0"/>
              </w:rPr>
            </w:pPr>
            <w:r>
              <w:rPr>
                <w:rFonts w:asciiTheme="minorEastAsia" w:hAnsiTheme="minorEastAsia" w:cs="ＭＳ 明朝"/>
                <w:kern w:val="0"/>
              </w:rPr>
              <w:t>令和</w:t>
            </w:r>
            <w:r w:rsidR="00F64AAE">
              <w:rPr>
                <w:rFonts w:asciiTheme="minorEastAsia" w:hAnsiTheme="minorEastAsia" w:cs="ＭＳ 明朝" w:hint="eastAsia"/>
                <w:kern w:val="0"/>
              </w:rPr>
              <w:t>８</w:t>
            </w:r>
            <w:r>
              <w:rPr>
                <w:rFonts w:asciiTheme="minorEastAsia" w:hAnsiTheme="minorEastAsia" w:cs="ＭＳ 明朝"/>
                <w:kern w:val="0"/>
              </w:rPr>
              <w:t>年</w:t>
            </w:r>
            <w:r w:rsidR="008B0641">
              <w:rPr>
                <w:rFonts w:asciiTheme="minorEastAsia" w:hAnsiTheme="minorEastAsia" w:cs="ＭＳ 明朝" w:hint="eastAsia"/>
                <w:kern w:val="0"/>
              </w:rPr>
              <w:t>４</w:t>
            </w:r>
            <w:r>
              <w:rPr>
                <w:rFonts w:asciiTheme="minorEastAsia" w:hAnsiTheme="minorEastAsia" w:cs="ＭＳ 明朝"/>
                <w:kern w:val="0"/>
              </w:rPr>
              <w:t>月</w:t>
            </w:r>
            <w:r w:rsidR="002D04DB">
              <w:rPr>
                <w:rFonts w:asciiTheme="minorEastAsia" w:hAnsiTheme="minorEastAsia" w:cs="ＭＳ 明朝" w:hint="eastAsia"/>
                <w:kern w:val="0"/>
              </w:rPr>
              <w:t>１</w:t>
            </w:r>
            <w:r>
              <w:rPr>
                <w:rFonts w:asciiTheme="minorEastAsia" w:hAnsiTheme="minorEastAsia" w:cs="ＭＳ 明朝"/>
                <w:kern w:val="0"/>
              </w:rPr>
              <w:t>日（</w:t>
            </w:r>
            <w:r w:rsidR="002D04DB">
              <w:rPr>
                <w:rFonts w:asciiTheme="minorEastAsia" w:hAnsiTheme="minorEastAsia" w:cs="ＭＳ 明朝" w:hint="eastAsia"/>
                <w:kern w:val="0"/>
              </w:rPr>
              <w:t>水</w:t>
            </w:r>
            <w:r>
              <w:rPr>
                <w:rFonts w:asciiTheme="minorEastAsia" w:hAnsiTheme="minorEastAsia" w:cs="ＭＳ 明朝"/>
                <w:kern w:val="0"/>
              </w:rPr>
              <w:t>）</w:t>
            </w:r>
            <w:r w:rsidR="009D7C96">
              <w:rPr>
                <w:rFonts w:eastAsiaTheme="minorEastAsia" w:cs="ＭＳ 明朝"/>
                <w:kern w:val="0"/>
                <w:u w:val="single"/>
              </w:rPr>
              <w:t>午</w:t>
            </w:r>
            <w:r w:rsidR="0021293C">
              <w:rPr>
                <w:rFonts w:eastAsiaTheme="minorEastAsia" w:cs="ＭＳ 明朝"/>
                <w:kern w:val="0"/>
                <w:u w:val="single"/>
              </w:rPr>
              <w:t>前1</w:t>
            </w:r>
            <w:r w:rsidR="00F64AAE">
              <w:rPr>
                <w:rFonts w:eastAsiaTheme="minorEastAsia" w:cs="ＭＳ 明朝" w:hint="eastAsia"/>
                <w:kern w:val="0"/>
                <w:u w:val="single"/>
              </w:rPr>
              <w:t>1</w:t>
            </w:r>
            <w:r w:rsidRPr="00D44CCE">
              <w:rPr>
                <w:rFonts w:asciiTheme="minorEastAsia" w:hAnsiTheme="minorEastAsia" w:cs="ＭＳ 明朝"/>
                <w:kern w:val="0"/>
                <w:u w:val="single"/>
              </w:rPr>
              <w:t>時</w:t>
            </w:r>
            <w:r w:rsidRPr="00D44CCE">
              <w:rPr>
                <w:rFonts w:eastAsiaTheme="minorEastAsia" w:cs="ＭＳ 明朝"/>
                <w:kern w:val="0"/>
                <w:u w:val="single"/>
              </w:rPr>
              <w:t>00</w:t>
            </w:r>
            <w:r w:rsidRPr="00D44CCE">
              <w:rPr>
                <w:rFonts w:asciiTheme="minorEastAsia" w:hAnsiTheme="minorEastAsia" w:cs="ＭＳ 明朝"/>
                <w:kern w:val="0"/>
                <w:u w:val="single"/>
              </w:rPr>
              <w:t>分</w:t>
            </w:r>
          </w:p>
        </w:tc>
        <w:tc>
          <w:tcPr>
            <w:tcW w:w="2580" w:type="dxa"/>
            <w:vAlign w:val="center"/>
          </w:tcPr>
          <w:p w14:paraId="23D2B961"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入札保険証書（原本）</w:t>
            </w:r>
          </w:p>
        </w:tc>
      </w:tr>
    </w:tbl>
    <w:p w14:paraId="39594704" w14:textId="77777777" w:rsidR="000023B5" w:rsidRDefault="004A0D4B" w:rsidP="000023B5">
      <w:pPr>
        <w:spacing w:before="178"/>
        <w:ind w:left="814" w:hanging="233"/>
        <w:textAlignment w:val="baseline"/>
        <w:rPr>
          <w:rFonts w:asciiTheme="minorEastAsia" w:hAnsiTheme="minorEastAsia" w:cs="ＭＳ 明朝"/>
          <w:color w:val="000000"/>
          <w:kern w:val="0"/>
        </w:rPr>
      </w:pPr>
      <w:r>
        <w:rPr>
          <w:rFonts w:asciiTheme="minorEastAsia" w:hAnsiTheme="minorEastAsia" w:cs="ＭＳ 明朝"/>
          <w:color w:val="000000"/>
          <w:kern w:val="0"/>
        </w:rPr>
        <w:t>注</w:t>
      </w:r>
      <w:r w:rsidR="00524C18">
        <w:rPr>
          <w:rFonts w:asciiTheme="minorEastAsia" w:hAnsiTheme="minorEastAsia" w:cs="ＭＳ 明朝" w:hint="eastAsia"/>
          <w:color w:val="000000"/>
          <w:kern w:val="0"/>
        </w:rPr>
        <w:t>1</w:t>
      </w:r>
      <w:r>
        <w:rPr>
          <w:rFonts w:asciiTheme="minorEastAsia" w:hAnsiTheme="minorEastAsia" w:cs="ＭＳ 明朝"/>
          <w:color w:val="000000"/>
          <w:kern w:val="0"/>
        </w:rPr>
        <w:t xml:space="preserve">　郵送による場合は書留郵便とし、上記の期限までに必着のこと。</w:t>
      </w:r>
    </w:p>
    <w:p w14:paraId="31062D0F" w14:textId="77777777" w:rsidR="00524C18" w:rsidRPr="00524C18" w:rsidRDefault="00524C18" w:rsidP="00524C18">
      <w:pPr>
        <w:ind w:firstLineChars="250" w:firstLine="580"/>
        <w:textAlignment w:val="baseline"/>
        <w:rPr>
          <w:rFonts w:asciiTheme="minorEastAsia" w:eastAsiaTheme="minorEastAsia" w:hAnsiTheme="minorEastAsia" w:cs="ＭＳ 明朝"/>
          <w:color w:val="000000"/>
          <w:kern w:val="0"/>
        </w:rPr>
      </w:pPr>
      <w:r>
        <w:rPr>
          <w:rFonts w:asciiTheme="minorEastAsia" w:hAnsiTheme="minorEastAsia" w:cs="ＭＳ 明朝" w:hint="eastAsia"/>
          <w:color w:val="000000"/>
          <w:kern w:val="0"/>
        </w:rPr>
        <w:t xml:space="preserve">注2　</w:t>
      </w:r>
      <w:r w:rsidRPr="00524C18">
        <w:rPr>
          <w:rFonts w:asciiTheme="minorEastAsia" w:hAnsiTheme="minorEastAsia" w:cs="ＭＳ 明朝" w:hint="eastAsia"/>
          <w:color w:val="000000"/>
          <w:kern w:val="0"/>
        </w:rPr>
        <w:t>持参の場合、</w:t>
      </w:r>
      <w:r>
        <w:t>県の休日には受領しない。</w:t>
      </w:r>
    </w:p>
    <w:p w14:paraId="54FB72A9" w14:textId="77777777" w:rsidR="002D4426" w:rsidRPr="00E72621" w:rsidRDefault="004A0D4B" w:rsidP="003200CD">
      <w:pPr>
        <w:spacing w:before="178"/>
        <w:ind w:leftChars="200" w:left="696" w:hangingChars="100" w:hanging="232"/>
        <w:textAlignment w:val="baseline"/>
        <w:rPr>
          <w:rFonts w:asciiTheme="minorEastAsia" w:hAnsiTheme="minorEastAsia" w:cs="ＭＳ 明朝"/>
          <w:color w:val="000000"/>
          <w:kern w:val="0"/>
        </w:rPr>
      </w:pPr>
      <w:r>
        <w:rPr>
          <w:rFonts w:asciiTheme="minorEastAsia" w:hAnsiTheme="minorEastAsia" w:cs="ＭＳ 明朝"/>
          <w:color w:val="000000"/>
          <w:kern w:val="0"/>
        </w:rPr>
        <w:t>イ　過去</w:t>
      </w:r>
      <w:r w:rsidR="000023B5">
        <w:rPr>
          <w:rFonts w:asciiTheme="minorEastAsia" w:hAnsiTheme="minorEastAsia" w:cs="ＭＳ 明朝"/>
          <w:color w:val="000000"/>
          <w:kern w:val="0"/>
        </w:rPr>
        <w:t>２</w:t>
      </w:r>
      <w:r>
        <w:rPr>
          <w:rFonts w:asciiTheme="minorEastAsia" w:hAnsiTheme="minorEastAsia" w:cs="ＭＳ 明朝"/>
          <w:color w:val="000000"/>
          <w:kern w:val="0"/>
        </w:rPr>
        <w:t>年の間に、本県若しくは本県以外の地方公共団体又は国（独立行政法人等を含む。）との同種・同規模</w:t>
      </w:r>
      <w:r w:rsidR="005B6410" w:rsidRPr="00E72621">
        <w:rPr>
          <w:rFonts w:cs="ＭＳ 明朝"/>
          <w:vertAlign w:val="superscript"/>
        </w:rPr>
        <w:t>※</w:t>
      </w:r>
      <w:r w:rsidRPr="00E72621">
        <w:rPr>
          <w:rFonts w:asciiTheme="minorEastAsia" w:hAnsiTheme="minorEastAsia" w:cs="ＭＳ 明朝"/>
          <w:color w:val="000000"/>
          <w:kern w:val="0"/>
        </w:rPr>
        <w:t>の契約を</w:t>
      </w:r>
      <w:r w:rsidR="000023B5" w:rsidRPr="00E72621">
        <w:rPr>
          <w:rFonts w:asciiTheme="minorEastAsia" w:hAnsiTheme="minorEastAsia" w:cs="ＭＳ 明朝"/>
          <w:color w:val="000000"/>
          <w:kern w:val="0"/>
        </w:rPr>
        <w:t>２</w:t>
      </w:r>
      <w:r w:rsidRPr="00E72621">
        <w:rPr>
          <w:rFonts w:asciiTheme="minorEastAsia" w:hAnsiTheme="minorEastAsia" w:cs="ＭＳ 明朝"/>
          <w:color w:val="000000"/>
          <w:kern w:val="0"/>
        </w:rPr>
        <w:t>件以上履行したことを証明する書面（当該発注者が交付した証明書）を提出する場合</w:t>
      </w:r>
    </w:p>
    <w:p w14:paraId="4D6AB1E8" w14:textId="77777777" w:rsidR="005B6410" w:rsidRPr="00E72621" w:rsidRDefault="005B6410" w:rsidP="005B6410">
      <w:pPr>
        <w:ind w:left="696" w:hangingChars="300" w:hanging="696"/>
        <w:jc w:val="left"/>
        <w:rPr>
          <w:sz w:val="18"/>
          <w:szCs w:val="18"/>
        </w:rPr>
      </w:pPr>
      <w:r w:rsidRPr="00E72621">
        <w:t xml:space="preserve">　　　　</w:t>
      </w:r>
      <w:r w:rsidRPr="00E72621">
        <w:rPr>
          <w:rFonts w:cs="ＭＳ 明朝"/>
          <w:sz w:val="18"/>
          <w:szCs w:val="18"/>
        </w:rPr>
        <w:t>※同規模の契約とは、見積金額の２割に相当する金額より高い金額の契約をいう。</w:t>
      </w:r>
    </w:p>
    <w:p w14:paraId="1137FC6F" w14:textId="77777777" w:rsidR="002D4426" w:rsidRDefault="000023B5" w:rsidP="000023B5">
      <w:pPr>
        <w:spacing w:before="178"/>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（３）</w:t>
      </w:r>
      <w:r w:rsidR="004A0D4B">
        <w:rPr>
          <w:rFonts w:asciiTheme="minorEastAsia" w:hAnsiTheme="minorEastAsia" w:cs="ＭＳ 明朝"/>
          <w:color w:val="000000"/>
          <w:kern w:val="0"/>
        </w:rPr>
        <w:t>入札保証金の還付</w:t>
      </w:r>
    </w:p>
    <w:p w14:paraId="2BDBD810" w14:textId="77777777" w:rsidR="002D4426" w:rsidRDefault="004A0D4B" w:rsidP="000023B5">
      <w:pPr>
        <w:ind w:firstLineChars="300" w:firstLine="696"/>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入札保証金又はこれに代わる担保は、入札終了後還付する。</w:t>
      </w:r>
    </w:p>
    <w:p w14:paraId="2BFC97F5" w14:textId="77777777" w:rsidR="002D4426" w:rsidRDefault="004A0D4B" w:rsidP="000023B5">
      <w:pPr>
        <w:ind w:firstLineChars="300" w:firstLine="696"/>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ただし、落札者には、契約保証金に充当する場合のほか、契約締結後還付する。</w:t>
      </w:r>
    </w:p>
    <w:p w14:paraId="145E6A0C" w14:textId="77777777" w:rsidR="002D4426" w:rsidRPr="000023B5" w:rsidRDefault="002D4426">
      <w:pPr>
        <w:textAlignment w:val="baseline"/>
        <w:rPr>
          <w:rFonts w:asciiTheme="majorEastAsia" w:eastAsiaTheme="majorEastAsia" w:hAnsiTheme="majorEastAsia" w:cs="ＭＳ 明朝"/>
          <w:b/>
          <w:color w:val="000000"/>
          <w:kern w:val="0"/>
        </w:rPr>
      </w:pPr>
    </w:p>
    <w:p w14:paraId="05171240" w14:textId="77777777" w:rsidR="002D4426" w:rsidRDefault="004A0D4B">
      <w:pPr>
        <w:textAlignment w:val="baseline"/>
        <w:rPr>
          <w:rFonts w:asciiTheme="majorEastAsia" w:eastAsiaTheme="majorEastAsia" w:hAnsiTheme="majorEastAsia" w:cs="ＭＳ 明朝"/>
          <w:b/>
          <w:color w:val="000000"/>
          <w:kern w:val="0"/>
        </w:rPr>
      </w:pPr>
      <w:r>
        <w:rPr>
          <w:rFonts w:asciiTheme="majorEastAsia" w:eastAsiaTheme="majorEastAsia" w:hAnsiTheme="majorEastAsia" w:cs="ＭＳ 明朝"/>
          <w:b/>
          <w:color w:val="000000"/>
          <w:kern w:val="0"/>
        </w:rPr>
        <w:t>７　入札に関する事項</w:t>
      </w:r>
    </w:p>
    <w:p w14:paraId="6123C417" w14:textId="77777777" w:rsidR="002D4426" w:rsidRDefault="000023B5" w:rsidP="000023B5">
      <w:pPr>
        <w:rPr>
          <w:rFonts w:asciiTheme="minorEastAsia" w:eastAsiaTheme="minorEastAsia" w:hAnsiTheme="minorEastAsia"/>
        </w:rPr>
      </w:pPr>
      <w:r>
        <w:rPr>
          <w:rFonts w:eastAsiaTheme="minorEastAsia"/>
        </w:rPr>
        <w:t>（１）</w:t>
      </w:r>
      <w:r w:rsidR="004A0D4B">
        <w:rPr>
          <w:rFonts w:asciiTheme="minorEastAsia" w:hAnsiTheme="minorEastAsia"/>
        </w:rPr>
        <w:t>入札書の提出</w:t>
      </w:r>
    </w:p>
    <w:p w14:paraId="342691F4" w14:textId="77777777" w:rsidR="002D4426" w:rsidRDefault="005B6410" w:rsidP="000023B5">
      <w:pPr>
        <w:spacing w:after="178"/>
        <w:ind w:leftChars="200" w:left="464" w:firstLineChars="100" w:firstLine="232"/>
        <w:textAlignment w:val="baseline"/>
        <w:rPr>
          <w:rFonts w:asciiTheme="minorEastAsia" w:eastAsiaTheme="minorEastAsia" w:hAnsiTheme="minorEastAsia" w:cs="ＭＳ 明朝"/>
          <w:color w:val="000000"/>
          <w:kern w:val="0"/>
        </w:rPr>
      </w:pPr>
      <w:r w:rsidRPr="00E72621">
        <w:rPr>
          <w:rFonts w:asciiTheme="minorEastAsia" w:hAnsiTheme="minorEastAsia" w:cs="ＭＳ 明朝"/>
          <w:color w:val="000000"/>
          <w:kern w:val="0"/>
        </w:rPr>
        <w:t>入札書の提出については次によること。</w:t>
      </w:r>
      <w:r w:rsidR="00F21CDF" w:rsidRPr="00E72621">
        <w:rPr>
          <w:rFonts w:asciiTheme="minorEastAsia" w:hAnsiTheme="minorEastAsia" w:cs="ＭＳ 明朝"/>
          <w:color w:val="000000"/>
          <w:kern w:val="0"/>
        </w:rPr>
        <w:t>また、</w:t>
      </w:r>
      <w:r w:rsidR="004A0D4B" w:rsidRPr="00E72621">
        <w:rPr>
          <w:rFonts w:asciiTheme="minorEastAsia" w:hAnsiTheme="minorEastAsia" w:cs="ＭＳ 明朝"/>
          <w:color w:val="000000"/>
          <w:kern w:val="0"/>
        </w:rPr>
        <w:t>入札に参加する者は、入札に関す</w:t>
      </w:r>
      <w:r w:rsidR="004A0D4B">
        <w:rPr>
          <w:rFonts w:asciiTheme="minorEastAsia" w:hAnsiTheme="minorEastAsia" w:cs="ＭＳ 明朝"/>
          <w:color w:val="000000"/>
          <w:kern w:val="0"/>
        </w:rPr>
        <w:t>る事項（本</w:t>
      </w:r>
      <w:r w:rsidR="00161592">
        <w:rPr>
          <w:rFonts w:asciiTheme="minorEastAsia" w:hAnsiTheme="minorEastAsia" w:cs="ＭＳ 明朝"/>
          <w:color w:val="000000"/>
          <w:kern w:val="0"/>
        </w:rPr>
        <w:t>「</w:t>
      </w:r>
      <w:r w:rsidR="004A0D4B">
        <w:rPr>
          <w:rFonts w:asciiTheme="minorEastAsia" w:hAnsiTheme="minorEastAsia" w:cs="ＭＳ 明朝"/>
          <w:color w:val="000000"/>
          <w:kern w:val="0"/>
        </w:rPr>
        <w:t>入札説明書</w:t>
      </w:r>
      <w:r w:rsidR="00161592">
        <w:rPr>
          <w:rFonts w:asciiTheme="minorEastAsia" w:hAnsiTheme="minorEastAsia" w:cs="ＭＳ 明朝"/>
          <w:color w:val="000000"/>
          <w:kern w:val="0"/>
        </w:rPr>
        <w:t>」</w:t>
      </w:r>
      <w:r w:rsidR="004A0D4B">
        <w:rPr>
          <w:rFonts w:asciiTheme="minorEastAsia" w:hAnsiTheme="minorEastAsia" w:cs="ＭＳ 明朝"/>
          <w:color w:val="000000"/>
          <w:kern w:val="0"/>
        </w:rPr>
        <w:t>及び</w:t>
      </w:r>
      <w:r w:rsidR="00161592">
        <w:rPr>
          <w:rFonts w:asciiTheme="minorEastAsia" w:hAnsiTheme="minorEastAsia" w:cs="ＭＳ 明朝"/>
          <w:color w:val="000000"/>
          <w:kern w:val="0"/>
        </w:rPr>
        <w:t>「</w:t>
      </w:r>
      <w:r w:rsidR="004A0D4B">
        <w:rPr>
          <w:rFonts w:asciiTheme="minorEastAsia" w:hAnsiTheme="minorEastAsia" w:cs="ＭＳ 明朝"/>
          <w:color w:val="000000"/>
          <w:kern w:val="0"/>
        </w:rPr>
        <w:t>入札及び開札参加心得</w:t>
      </w:r>
      <w:r w:rsidR="00F21CDF" w:rsidRPr="00E72621">
        <w:rPr>
          <w:rFonts w:asciiTheme="minorEastAsia" w:hAnsiTheme="minorEastAsia" w:cs="ＭＳ 明朝"/>
          <w:color w:val="000000"/>
          <w:kern w:val="0"/>
        </w:rPr>
        <w:t>書</w:t>
      </w:r>
      <w:r w:rsidR="00161592">
        <w:rPr>
          <w:rFonts w:asciiTheme="minorEastAsia" w:hAnsiTheme="minorEastAsia" w:cs="ＭＳ 明朝"/>
          <w:color w:val="000000"/>
          <w:kern w:val="0"/>
        </w:rPr>
        <w:t>」</w:t>
      </w:r>
      <w:r w:rsidR="004A0D4B">
        <w:rPr>
          <w:rFonts w:asciiTheme="minorEastAsia" w:hAnsiTheme="minorEastAsia" w:cs="ＭＳ 明朝"/>
          <w:color w:val="000000"/>
          <w:kern w:val="0"/>
        </w:rPr>
        <w:t>）を十分理解し、すべて了知した上で入札に参加すること。</w:t>
      </w:r>
    </w:p>
    <w:tbl>
      <w:tblPr>
        <w:tblStyle w:val="afa"/>
        <w:tblW w:w="8817" w:type="dxa"/>
        <w:tblInd w:w="534" w:type="dxa"/>
        <w:tblLayout w:type="fixed"/>
        <w:tblLook w:val="04A0" w:firstRow="1" w:lastRow="0" w:firstColumn="1" w:lastColumn="0" w:noHBand="0" w:noVBand="1"/>
      </w:tblPr>
      <w:tblGrid>
        <w:gridCol w:w="1842"/>
        <w:gridCol w:w="1701"/>
        <w:gridCol w:w="2581"/>
        <w:gridCol w:w="2693"/>
      </w:tblGrid>
      <w:tr w:rsidR="002D4426" w14:paraId="45D02C11" w14:textId="77777777" w:rsidTr="0021293C">
        <w:tc>
          <w:tcPr>
            <w:tcW w:w="1842" w:type="dxa"/>
          </w:tcPr>
          <w:p w14:paraId="46BA1130"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提出方法</w:t>
            </w:r>
          </w:p>
        </w:tc>
        <w:tc>
          <w:tcPr>
            <w:tcW w:w="1701" w:type="dxa"/>
          </w:tcPr>
          <w:p w14:paraId="6B322637"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提出先</w:t>
            </w:r>
          </w:p>
        </w:tc>
        <w:tc>
          <w:tcPr>
            <w:tcW w:w="2581" w:type="dxa"/>
          </w:tcPr>
          <w:p w14:paraId="7DF10CA1"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提出期限</w:t>
            </w:r>
          </w:p>
        </w:tc>
        <w:tc>
          <w:tcPr>
            <w:tcW w:w="2693" w:type="dxa"/>
          </w:tcPr>
          <w:p w14:paraId="237E780C"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提出様式</w:t>
            </w:r>
          </w:p>
        </w:tc>
      </w:tr>
      <w:tr w:rsidR="002D4426" w14:paraId="4A96C5B8" w14:textId="77777777" w:rsidTr="0021293C">
        <w:tc>
          <w:tcPr>
            <w:tcW w:w="1842" w:type="dxa"/>
            <w:vAlign w:val="center"/>
          </w:tcPr>
          <w:p w14:paraId="5E375B7F" w14:textId="77777777" w:rsidR="002D4426" w:rsidRDefault="004A0D4B" w:rsidP="00AE1D63">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郵送又は持参</w:t>
            </w:r>
          </w:p>
        </w:tc>
        <w:tc>
          <w:tcPr>
            <w:tcW w:w="1701" w:type="dxa"/>
            <w:vAlign w:val="center"/>
          </w:tcPr>
          <w:p w14:paraId="0CBDF061"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２に示す部局</w:t>
            </w:r>
          </w:p>
        </w:tc>
        <w:tc>
          <w:tcPr>
            <w:tcW w:w="2581" w:type="dxa"/>
            <w:vAlign w:val="center"/>
          </w:tcPr>
          <w:p w14:paraId="6DBB7986" w14:textId="411B82EB" w:rsidR="002D4426" w:rsidRDefault="004A0D4B" w:rsidP="0021293C">
            <w:pPr>
              <w:textAlignment w:val="baseline"/>
              <w:rPr>
                <w:rFonts w:asciiTheme="minorEastAsia" w:eastAsiaTheme="minorEastAsia" w:hAnsiTheme="minorEastAsia" w:cs="ＭＳ 明朝"/>
                <w:color w:val="000000"/>
                <w:kern w:val="0"/>
              </w:rPr>
            </w:pPr>
            <w:r>
              <w:rPr>
                <w:rFonts w:asciiTheme="minorEastAsia" w:hAnsiTheme="minorEastAsia" w:cs="ＭＳ 明朝"/>
                <w:kern w:val="0"/>
              </w:rPr>
              <w:t>令和</w:t>
            </w:r>
            <w:r w:rsidR="00F64AAE">
              <w:rPr>
                <w:rFonts w:asciiTheme="minorEastAsia" w:hAnsiTheme="minorEastAsia" w:cs="ＭＳ 明朝" w:hint="eastAsia"/>
                <w:kern w:val="0"/>
              </w:rPr>
              <w:t>８</w:t>
            </w:r>
            <w:r>
              <w:rPr>
                <w:rFonts w:asciiTheme="minorEastAsia" w:hAnsiTheme="minorEastAsia" w:cs="ＭＳ 明朝"/>
                <w:kern w:val="0"/>
              </w:rPr>
              <w:t>年</w:t>
            </w:r>
            <w:r w:rsidR="00F64AAE">
              <w:rPr>
                <w:rFonts w:asciiTheme="minorEastAsia" w:hAnsiTheme="minorEastAsia" w:cs="ＭＳ 明朝" w:hint="eastAsia"/>
                <w:kern w:val="0"/>
              </w:rPr>
              <w:t>３</w:t>
            </w:r>
            <w:r>
              <w:rPr>
                <w:rFonts w:asciiTheme="minorEastAsia" w:hAnsiTheme="minorEastAsia" w:cs="ＭＳ 明朝"/>
                <w:kern w:val="0"/>
              </w:rPr>
              <w:t>月</w:t>
            </w:r>
            <w:r w:rsidR="008B0641">
              <w:rPr>
                <w:rFonts w:asciiTheme="minorEastAsia" w:hAnsiTheme="minorEastAsia" w:cs="ＭＳ 明朝" w:hint="eastAsia"/>
                <w:kern w:val="0"/>
              </w:rPr>
              <w:t>３１</w:t>
            </w:r>
            <w:r>
              <w:rPr>
                <w:rFonts w:asciiTheme="minorEastAsia" w:hAnsiTheme="minorEastAsia" w:cs="ＭＳ 明朝"/>
                <w:kern w:val="0"/>
              </w:rPr>
              <w:t>日（</w:t>
            </w:r>
            <w:r w:rsidR="002D04DB">
              <w:rPr>
                <w:rFonts w:asciiTheme="minorEastAsia" w:hAnsiTheme="minorEastAsia" w:cs="ＭＳ 明朝" w:hint="eastAsia"/>
                <w:kern w:val="0"/>
              </w:rPr>
              <w:t>火</w:t>
            </w:r>
            <w:r>
              <w:rPr>
                <w:rFonts w:asciiTheme="minorEastAsia" w:hAnsiTheme="minorEastAsia" w:cs="ＭＳ 明朝"/>
                <w:kern w:val="0"/>
              </w:rPr>
              <w:t>）</w:t>
            </w:r>
            <w:r w:rsidR="00F64AAE">
              <w:rPr>
                <w:rFonts w:asciiTheme="minorEastAsia" w:hAnsiTheme="minorEastAsia" w:cs="ＭＳ 明朝" w:hint="eastAsia"/>
                <w:kern w:val="0"/>
              </w:rPr>
              <w:t>午後５</w:t>
            </w:r>
            <w:r>
              <w:rPr>
                <w:rFonts w:asciiTheme="minorEastAsia" w:hAnsiTheme="minorEastAsia" w:cs="ＭＳ 明朝"/>
                <w:kern w:val="0"/>
              </w:rPr>
              <w:t>時</w:t>
            </w:r>
            <w:r w:rsidR="00F64AAE">
              <w:rPr>
                <w:rFonts w:asciiTheme="minorEastAsia" w:hAnsiTheme="minorEastAsia" w:cs="ＭＳ 明朝" w:hint="eastAsia"/>
                <w:kern w:val="0"/>
              </w:rPr>
              <w:t>００</w:t>
            </w:r>
            <w:r>
              <w:rPr>
                <w:rFonts w:asciiTheme="minorEastAsia" w:hAnsiTheme="minorEastAsia" w:cs="ＭＳ 明朝"/>
                <w:kern w:val="0"/>
              </w:rPr>
              <w:t>分</w:t>
            </w:r>
          </w:p>
        </w:tc>
        <w:tc>
          <w:tcPr>
            <w:tcW w:w="2693" w:type="dxa"/>
            <w:vAlign w:val="center"/>
          </w:tcPr>
          <w:p w14:paraId="4C32040A"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「入札書」（様式</w:t>
            </w:r>
            <w:r w:rsidR="00E51C60">
              <w:rPr>
                <w:rFonts w:asciiTheme="minorEastAsia" w:hAnsiTheme="minorEastAsia" w:cs="ＭＳ 明朝"/>
                <w:color w:val="000000"/>
                <w:kern w:val="0"/>
              </w:rPr>
              <w:t>３</w:t>
            </w:r>
            <w:r>
              <w:rPr>
                <w:rFonts w:asciiTheme="minorEastAsia" w:hAnsiTheme="minorEastAsia" w:cs="ＭＳ 明朝"/>
                <w:color w:val="000000"/>
                <w:kern w:val="0"/>
              </w:rPr>
              <w:t>）</w:t>
            </w:r>
          </w:p>
          <w:p w14:paraId="35D1BEF0"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記載内容については（２）、封入については（３）を参照すること。</w:t>
            </w:r>
          </w:p>
        </w:tc>
      </w:tr>
    </w:tbl>
    <w:p w14:paraId="152BF718" w14:textId="77777777" w:rsidR="002D4426" w:rsidRDefault="004A0D4B">
      <w:pPr>
        <w:spacing w:before="178"/>
        <w:ind w:left="814" w:hanging="233"/>
        <w:textAlignment w:val="baseline"/>
        <w:rPr>
          <w:rFonts w:asciiTheme="minorEastAsia" w:hAnsiTheme="minorEastAsia" w:cs="ＭＳ 明朝"/>
          <w:color w:val="000000"/>
          <w:kern w:val="0"/>
        </w:rPr>
      </w:pPr>
      <w:r>
        <w:rPr>
          <w:rFonts w:asciiTheme="minorEastAsia" w:hAnsiTheme="minorEastAsia" w:cs="ＭＳ 明朝"/>
          <w:color w:val="000000"/>
          <w:kern w:val="0"/>
        </w:rPr>
        <w:lastRenderedPageBreak/>
        <w:t>注１　郵送による場合は書留郵便とし、上記の期限までに必着のこと。</w:t>
      </w:r>
    </w:p>
    <w:p w14:paraId="52B2FFA0" w14:textId="77777777" w:rsidR="00524C18" w:rsidRPr="00524C18" w:rsidRDefault="00524C18" w:rsidP="00524C18">
      <w:pPr>
        <w:ind w:firstLineChars="250" w:firstLine="580"/>
        <w:textAlignment w:val="baseline"/>
        <w:rPr>
          <w:rFonts w:asciiTheme="minorEastAsia" w:eastAsiaTheme="minorEastAsia" w:hAnsiTheme="minorEastAsia" w:cs="ＭＳ 明朝"/>
          <w:color w:val="000000"/>
          <w:kern w:val="0"/>
        </w:rPr>
      </w:pPr>
      <w:r>
        <w:rPr>
          <w:rFonts w:asciiTheme="minorEastAsia" w:hAnsiTheme="minorEastAsia" w:cs="ＭＳ 明朝" w:hint="eastAsia"/>
          <w:color w:val="000000"/>
          <w:kern w:val="0"/>
        </w:rPr>
        <w:t xml:space="preserve">注2　</w:t>
      </w:r>
      <w:r w:rsidRPr="00524C18">
        <w:rPr>
          <w:rFonts w:asciiTheme="minorEastAsia" w:hAnsiTheme="minorEastAsia" w:cs="ＭＳ 明朝" w:hint="eastAsia"/>
          <w:color w:val="000000"/>
          <w:kern w:val="0"/>
        </w:rPr>
        <w:t>持参の場合、</w:t>
      </w:r>
      <w:r>
        <w:t>県の休日には受領しない。</w:t>
      </w:r>
    </w:p>
    <w:p w14:paraId="380587E6" w14:textId="77777777" w:rsidR="002D4426" w:rsidRDefault="004A0D4B">
      <w:pPr>
        <w:ind w:left="814" w:hanging="233"/>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注</w:t>
      </w:r>
      <w:r w:rsidR="00524C18">
        <w:rPr>
          <w:rFonts w:asciiTheme="minorEastAsia" w:hAnsiTheme="minorEastAsia" w:cs="ＭＳ 明朝" w:hint="eastAsia"/>
          <w:color w:val="000000"/>
          <w:kern w:val="0"/>
        </w:rPr>
        <w:t>3</w:t>
      </w:r>
      <w:r>
        <w:rPr>
          <w:rFonts w:asciiTheme="minorEastAsia" w:hAnsiTheme="minorEastAsia" w:cs="ＭＳ 明朝"/>
          <w:color w:val="000000"/>
          <w:kern w:val="0"/>
        </w:rPr>
        <w:t xml:space="preserve">　</w:t>
      </w:r>
      <w:r w:rsidR="00F21CDF" w:rsidRPr="00E01DE3">
        <w:rPr>
          <w:rFonts w:asciiTheme="minorEastAsia" w:hAnsiTheme="minorEastAsia" w:cs="ＭＳ 明朝"/>
          <w:color w:val="000000"/>
          <w:kern w:val="0"/>
        </w:rPr>
        <w:t>郵送又は持参以外</w:t>
      </w:r>
      <w:r>
        <w:rPr>
          <w:rFonts w:asciiTheme="minorEastAsia" w:hAnsiTheme="minorEastAsia" w:cs="ＭＳ 明朝"/>
          <w:color w:val="000000"/>
          <w:kern w:val="0"/>
        </w:rPr>
        <w:t>の方法による入札は認められない。</w:t>
      </w:r>
    </w:p>
    <w:p w14:paraId="473B562D" w14:textId="77777777" w:rsidR="002D4426" w:rsidRDefault="000023B5" w:rsidP="000023B5">
      <w:pPr>
        <w:spacing w:before="178"/>
        <w:textAlignment w:val="baseline"/>
        <w:rPr>
          <w:rFonts w:asciiTheme="minorEastAsia" w:eastAsiaTheme="minorEastAsia" w:hAnsiTheme="minorEastAsia" w:cs="ＭＳ 明朝"/>
          <w:color w:val="000000"/>
          <w:kern w:val="0"/>
        </w:rPr>
      </w:pPr>
      <w:r>
        <w:rPr>
          <w:rFonts w:eastAsiaTheme="minorEastAsia" w:cs="ＭＳ 明朝"/>
          <w:color w:val="000000"/>
          <w:kern w:val="0"/>
        </w:rPr>
        <w:t>（２）</w:t>
      </w:r>
      <w:r w:rsidR="004A0D4B">
        <w:rPr>
          <w:rFonts w:asciiTheme="minorEastAsia" w:hAnsiTheme="minorEastAsia" w:cs="ＭＳ 明朝"/>
          <w:color w:val="000000"/>
          <w:kern w:val="0"/>
        </w:rPr>
        <w:t>入札書の記載内容</w:t>
      </w:r>
    </w:p>
    <w:p w14:paraId="4A65CB19" w14:textId="77777777" w:rsidR="002D4426" w:rsidRDefault="004A0D4B" w:rsidP="00EB4681">
      <w:pPr>
        <w:ind w:left="814" w:hanging="233"/>
        <w:textAlignment w:val="baseline"/>
        <w:rPr>
          <w:rFonts w:asciiTheme="minorEastAsia" w:hAnsiTheme="minorEastAsia" w:cs="ＭＳ 明朝"/>
          <w:color w:val="000000"/>
          <w:kern w:val="0"/>
        </w:rPr>
      </w:pPr>
      <w:r>
        <w:rPr>
          <w:rFonts w:asciiTheme="minorEastAsia" w:hAnsiTheme="minorEastAsia" w:cs="ＭＳ 明朝"/>
          <w:color w:val="000000"/>
          <w:kern w:val="0"/>
        </w:rPr>
        <w:t>ア　入札者は、入札金額を入札書に記載すること。</w:t>
      </w:r>
    </w:p>
    <w:p w14:paraId="3E2D5440" w14:textId="77777777" w:rsidR="00766B49" w:rsidRPr="00E01DE3" w:rsidRDefault="00766B49" w:rsidP="00EB4681">
      <w:pPr>
        <w:ind w:left="814" w:hanging="233"/>
        <w:textAlignment w:val="baseline"/>
        <w:rPr>
          <w:rFonts w:asciiTheme="minorEastAsia" w:eastAsiaTheme="minorEastAsia" w:hAnsiTheme="minorEastAsia" w:cs="ＭＳ 明朝"/>
          <w:color w:val="000000"/>
          <w:kern w:val="0"/>
        </w:rPr>
      </w:pPr>
      <w:r w:rsidRPr="00E01DE3">
        <w:rPr>
          <w:rFonts w:asciiTheme="minorEastAsia" w:hAnsiTheme="minorEastAsia" w:cs="ＭＳ 明朝"/>
          <w:color w:val="000000"/>
          <w:kern w:val="0"/>
        </w:rPr>
        <w:t xml:space="preserve">　　入札金額には、仕様書</w:t>
      </w:r>
      <w:r w:rsidR="00B505ED">
        <w:rPr>
          <w:rFonts w:asciiTheme="minorEastAsia" w:hAnsiTheme="minorEastAsia" w:cs="ＭＳ 明朝"/>
          <w:color w:val="000000"/>
          <w:kern w:val="0"/>
        </w:rPr>
        <w:t>６（２）</w:t>
      </w:r>
      <w:r w:rsidRPr="00E01DE3">
        <w:rPr>
          <w:rFonts w:asciiTheme="minorEastAsia" w:hAnsiTheme="minorEastAsia" w:cs="ＭＳ 明朝"/>
          <w:color w:val="000000"/>
          <w:kern w:val="0"/>
        </w:rPr>
        <w:t>に記載する</w:t>
      </w:r>
      <w:r w:rsidR="00B505ED">
        <w:rPr>
          <w:rFonts w:asciiTheme="minorEastAsia" w:hAnsiTheme="minorEastAsia" w:cs="ＭＳ 明朝"/>
          <w:color w:val="000000"/>
          <w:kern w:val="0"/>
        </w:rPr>
        <w:t>「</w:t>
      </w:r>
      <w:r w:rsidRPr="00E01DE3">
        <w:rPr>
          <w:rFonts w:asciiTheme="minorEastAsia" w:hAnsiTheme="minorEastAsia" w:cs="ＭＳ 明朝"/>
          <w:color w:val="000000"/>
          <w:kern w:val="0"/>
        </w:rPr>
        <w:t>基本管理時間を超過する見込みの時間数</w:t>
      </w:r>
      <w:r w:rsidR="00B505ED">
        <w:rPr>
          <w:rFonts w:asciiTheme="minorEastAsia" w:hAnsiTheme="minorEastAsia" w:cs="ＭＳ 明朝"/>
          <w:color w:val="000000"/>
          <w:kern w:val="0"/>
        </w:rPr>
        <w:t>」</w:t>
      </w:r>
      <w:r w:rsidRPr="00E01DE3">
        <w:rPr>
          <w:rFonts w:asciiTheme="minorEastAsia" w:hAnsiTheme="minorEastAsia" w:cs="ＭＳ 明朝"/>
          <w:color w:val="000000"/>
          <w:kern w:val="0"/>
        </w:rPr>
        <w:t>に係る人件費</w:t>
      </w:r>
      <w:r w:rsidR="00BD3FC3">
        <w:rPr>
          <w:rFonts w:asciiTheme="minorEastAsia" w:hAnsiTheme="minorEastAsia" w:cs="ＭＳ 明朝"/>
          <w:color w:val="000000"/>
          <w:kern w:val="0"/>
        </w:rPr>
        <w:t>及びその他の経費等</w:t>
      </w:r>
      <w:r w:rsidRPr="00E01DE3">
        <w:rPr>
          <w:rFonts w:asciiTheme="minorEastAsia" w:hAnsiTheme="minorEastAsia" w:cs="ＭＳ 明朝"/>
          <w:color w:val="000000"/>
          <w:kern w:val="0"/>
        </w:rPr>
        <w:t>を含むものであること。</w:t>
      </w:r>
    </w:p>
    <w:p w14:paraId="6C05F0BE" w14:textId="77777777" w:rsidR="002D4426" w:rsidRDefault="004A0D4B">
      <w:pPr>
        <w:spacing w:before="178"/>
        <w:ind w:left="814" w:hanging="233"/>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イ　落札者の決定に当たっては、入札書に記載された金額に当該金額の</w:t>
      </w:r>
      <w:r>
        <w:rPr>
          <w:rFonts w:eastAsiaTheme="minorEastAsia" w:cs="ＭＳ 明朝"/>
          <w:color w:val="000000"/>
          <w:kern w:val="0"/>
        </w:rPr>
        <w:t>100</w:t>
      </w:r>
      <w:r>
        <w:rPr>
          <w:rFonts w:asciiTheme="minorEastAsia" w:hAnsiTheme="minorEastAsia" w:cs="ＭＳ 明朝"/>
          <w:color w:val="000000"/>
          <w:kern w:val="0"/>
        </w:rPr>
        <w:t>分の</w:t>
      </w:r>
      <w:r>
        <w:rPr>
          <w:rFonts w:eastAsiaTheme="minorEastAsia" w:cs="ＭＳ 明朝"/>
          <w:color w:val="000000"/>
          <w:kern w:val="0"/>
        </w:rPr>
        <w:t>10</w:t>
      </w:r>
      <w:r>
        <w:rPr>
          <w:rFonts w:asciiTheme="minorEastAsia" w:hAnsiTheme="minorEastAsia" w:cs="ＭＳ 明朝"/>
          <w:color w:val="000000"/>
          <w:kern w:val="0"/>
        </w:rPr>
        <w:t>に相当する金額を加算した金額（当該金額に</w:t>
      </w:r>
      <w:r>
        <w:rPr>
          <w:rFonts w:eastAsiaTheme="minorEastAsia" w:cs="ＭＳ 明朝"/>
          <w:color w:val="000000"/>
          <w:kern w:val="0"/>
        </w:rPr>
        <w:t>1</w:t>
      </w:r>
      <w:r>
        <w:rPr>
          <w:rFonts w:asciiTheme="minorEastAsia" w:hAnsiTheme="minorEastAsia" w:cs="ＭＳ 明朝"/>
          <w:color w:val="000000"/>
          <w:kern w:val="0"/>
        </w:rPr>
        <w:t>円未満の端数があるときは、その端数を切り捨てた金額）をもって落札価格とするので、入札参加者は、消費税及び地方消費税に係る課税業者であるか免税業者であるかを問わず、見積もった金額の</w:t>
      </w:r>
      <w:r>
        <w:rPr>
          <w:rFonts w:eastAsiaTheme="minorEastAsia" w:cs="ＭＳ 明朝"/>
          <w:color w:val="000000"/>
          <w:kern w:val="0"/>
        </w:rPr>
        <w:t>110</w:t>
      </w:r>
      <w:r>
        <w:rPr>
          <w:rFonts w:asciiTheme="minorEastAsia" w:hAnsiTheme="minorEastAsia" w:cs="ＭＳ 明朝"/>
          <w:color w:val="000000"/>
          <w:kern w:val="0"/>
        </w:rPr>
        <w:t>分の</w:t>
      </w:r>
      <w:r>
        <w:rPr>
          <w:rFonts w:eastAsiaTheme="minorEastAsia" w:cs="ＭＳ 明朝"/>
          <w:color w:val="000000"/>
          <w:kern w:val="0"/>
        </w:rPr>
        <w:t>100</w:t>
      </w:r>
      <w:r>
        <w:rPr>
          <w:rFonts w:asciiTheme="minorEastAsia" w:hAnsiTheme="minorEastAsia" w:cs="ＭＳ 明朝"/>
          <w:color w:val="000000"/>
          <w:kern w:val="0"/>
        </w:rPr>
        <w:t>に相当する額を入札書に記載すること。</w:t>
      </w:r>
    </w:p>
    <w:p w14:paraId="3AF18C87" w14:textId="77777777" w:rsidR="002D4426" w:rsidRDefault="00771D59" w:rsidP="00771D59">
      <w:pPr>
        <w:spacing w:before="178"/>
        <w:textAlignment w:val="baseline"/>
        <w:rPr>
          <w:rFonts w:asciiTheme="minorEastAsia" w:eastAsiaTheme="minorEastAsia" w:hAnsiTheme="minorEastAsia" w:cs="ＭＳ 明朝"/>
          <w:color w:val="000000"/>
          <w:kern w:val="0"/>
        </w:rPr>
      </w:pPr>
      <w:r>
        <w:rPr>
          <w:rFonts w:eastAsiaTheme="minorEastAsia" w:cs="ＭＳ 明朝"/>
          <w:color w:val="000000"/>
          <w:kern w:val="0"/>
        </w:rPr>
        <w:t>（３）</w:t>
      </w:r>
      <w:r w:rsidR="004A0D4B">
        <w:rPr>
          <w:rFonts w:asciiTheme="minorEastAsia" w:hAnsiTheme="minorEastAsia" w:cs="ＭＳ 明朝"/>
          <w:color w:val="000000"/>
          <w:kern w:val="0"/>
        </w:rPr>
        <w:t>入札書の封入等</w:t>
      </w:r>
    </w:p>
    <w:p w14:paraId="5FA8F946" w14:textId="77777777" w:rsidR="002D4426" w:rsidRDefault="004A0D4B">
      <w:pPr>
        <w:ind w:left="581"/>
      </w:pPr>
      <w:r>
        <w:t xml:space="preserve">ア　</w:t>
      </w:r>
      <w:r w:rsidR="00F21CDF" w:rsidRPr="00E01DE3">
        <w:t>持参</w:t>
      </w:r>
      <w:r w:rsidRPr="00E01DE3">
        <w:t>に</w:t>
      </w:r>
      <w:r>
        <w:t>よる場合</w:t>
      </w:r>
    </w:p>
    <w:p w14:paraId="4AC97992" w14:textId="77C94454" w:rsidR="00A362FD" w:rsidRDefault="004A0D4B">
      <w:pPr>
        <w:ind w:left="814" w:firstLine="233"/>
      </w:pPr>
      <w:r>
        <w:t>封筒に入れ密封し、かつ封皮に氏名（法人の場合はその名称又は商号）及び「令和</w:t>
      </w:r>
      <w:r w:rsidR="00F64AAE">
        <w:rPr>
          <w:rFonts w:hint="eastAsia"/>
        </w:rPr>
        <w:t>８</w:t>
      </w:r>
      <w:r>
        <w:t>年</w:t>
      </w:r>
      <w:r w:rsidR="008B0641">
        <w:rPr>
          <w:rFonts w:hint="eastAsia"/>
        </w:rPr>
        <w:t>４</w:t>
      </w:r>
      <w:r>
        <w:t>月</w:t>
      </w:r>
      <w:r w:rsidR="002D04DB">
        <w:rPr>
          <w:rFonts w:hint="eastAsia"/>
        </w:rPr>
        <w:t>１</w:t>
      </w:r>
      <w:r>
        <w:t>日開封（福岡県</w:t>
      </w:r>
      <w:r w:rsidR="00F64AAE">
        <w:rPr>
          <w:rFonts w:hint="eastAsia"/>
        </w:rPr>
        <w:t>農林業総合試験場</w:t>
      </w:r>
      <w:r w:rsidR="00771D59">
        <w:rPr>
          <w:rFonts w:asciiTheme="minorEastAsia" w:hAnsiTheme="minorEastAsia"/>
        </w:rPr>
        <w:t>自動車運行管理</w:t>
      </w:r>
      <w:r>
        <w:t>業務</w:t>
      </w:r>
      <w:r w:rsidR="00C959CA">
        <w:rPr>
          <w:rFonts w:hint="eastAsia"/>
        </w:rPr>
        <w:t>委託</w:t>
      </w:r>
      <w:r>
        <w:t>）</w:t>
      </w:r>
    </w:p>
    <w:p w14:paraId="706FD149" w14:textId="286877D2" w:rsidR="002D4426" w:rsidRDefault="00A362FD">
      <w:pPr>
        <w:ind w:left="814" w:firstLine="233"/>
      </w:pPr>
      <w:r>
        <w:rPr>
          <w:rFonts w:hint="eastAsia"/>
        </w:rPr>
        <w:t>第１回</w:t>
      </w:r>
      <w:r w:rsidR="004A0D4B">
        <w:t>入札書」と朱書きすること。</w:t>
      </w:r>
    </w:p>
    <w:p w14:paraId="27453EBC" w14:textId="77777777" w:rsidR="00A362FD" w:rsidRDefault="004A0D4B" w:rsidP="00A362FD">
      <w:pPr>
        <w:ind w:left="814" w:firstLine="233"/>
      </w:pPr>
      <w:r w:rsidRPr="00E01DE3">
        <w:t>なお、</w:t>
      </w:r>
      <w:r w:rsidR="00A362FD">
        <w:rPr>
          <w:rFonts w:hint="eastAsia"/>
        </w:rPr>
        <w:t>第1回の入札で</w:t>
      </w:r>
      <w:r w:rsidRPr="00E01DE3">
        <w:t>落札者が決定しない場合は</w:t>
      </w:r>
      <w:r w:rsidR="00C90F6E" w:rsidRPr="00E01DE3">
        <w:t>、開札の場において直ちに</w:t>
      </w:r>
      <w:r w:rsidRPr="00E01DE3">
        <w:t>再度の入札を行うが、開札に入札者又はその代理人が立ち会う場合は、再度の入札書</w:t>
      </w:r>
      <w:r w:rsidR="00BA15DB" w:rsidRPr="00E01DE3">
        <w:t>若しくは入札辞退届</w:t>
      </w:r>
      <w:r w:rsidRPr="00E01DE3">
        <w:t>を提出</w:t>
      </w:r>
      <w:r w:rsidR="00BA15DB" w:rsidRPr="00E01DE3">
        <w:t>すること</w:t>
      </w:r>
      <w:r w:rsidRPr="00E01DE3">
        <w:t>。</w:t>
      </w:r>
    </w:p>
    <w:p w14:paraId="56E87DA4" w14:textId="571A4E93" w:rsidR="00A362FD" w:rsidRPr="00E01DE3" w:rsidRDefault="00A362FD" w:rsidP="00A362FD">
      <w:pPr>
        <w:ind w:left="814" w:firstLine="233"/>
      </w:pPr>
      <w:r w:rsidRPr="00E01DE3">
        <w:t>再度の入札書を第１回入札の開札前に直接提出する場合は、次のイ（ｲ）及び（ｳ）と同様に封筒に朱書き、封入の上、封かんすること。</w:t>
      </w:r>
    </w:p>
    <w:p w14:paraId="55CCFE67" w14:textId="77777777" w:rsidR="002D4426" w:rsidRDefault="004A0D4B">
      <w:pPr>
        <w:spacing w:before="178"/>
        <w:ind w:left="581"/>
      </w:pPr>
      <w:r>
        <w:t>イ　郵</w:t>
      </w:r>
      <w:r w:rsidR="00F21CDF" w:rsidRPr="00E01DE3">
        <w:t>送</w:t>
      </w:r>
      <w:r>
        <w:t>による場合</w:t>
      </w:r>
    </w:p>
    <w:p w14:paraId="34489DA5" w14:textId="77777777" w:rsidR="002D4426" w:rsidRDefault="00771D59" w:rsidP="00771D59">
      <w:pPr>
        <w:ind w:firstLineChars="300" w:firstLine="696"/>
      </w:pPr>
      <w:r>
        <w:t>（</w:t>
      </w:r>
      <w:r w:rsidR="004A0D4B">
        <w:t>ｱ</w:t>
      </w:r>
      <w:r>
        <w:t>）</w:t>
      </w:r>
      <w:r w:rsidR="004A0D4B">
        <w:t>外封筒</w:t>
      </w:r>
    </w:p>
    <w:p w14:paraId="60D48FD1" w14:textId="6DA27191" w:rsidR="002D4426" w:rsidRDefault="004A0D4B" w:rsidP="00771D59">
      <w:pPr>
        <w:ind w:leftChars="450" w:left="1044" w:firstLineChars="100" w:firstLine="232"/>
      </w:pPr>
      <w:r>
        <w:t>封皮に入札者の氏名（法人の場合は名称又は商号）を記載するとともに、「令和</w:t>
      </w:r>
      <w:r w:rsidR="00AC4727">
        <w:rPr>
          <w:rFonts w:hint="eastAsia"/>
        </w:rPr>
        <w:t>８</w:t>
      </w:r>
      <w:r>
        <w:t>年</w:t>
      </w:r>
      <w:r w:rsidR="008B0641">
        <w:rPr>
          <w:rFonts w:hint="eastAsia"/>
        </w:rPr>
        <w:t>４</w:t>
      </w:r>
      <w:r>
        <w:t>月</w:t>
      </w:r>
      <w:r w:rsidR="00A362FD">
        <w:rPr>
          <w:rFonts w:hint="eastAsia"/>
        </w:rPr>
        <w:t>１</w:t>
      </w:r>
      <w:r>
        <w:t>日開封（福岡県</w:t>
      </w:r>
      <w:r w:rsidR="00AC4727">
        <w:rPr>
          <w:rFonts w:hint="eastAsia"/>
        </w:rPr>
        <w:t>農林業総合試験場</w:t>
      </w:r>
      <w:r w:rsidR="00771D59">
        <w:t>自動車運行管理</w:t>
      </w:r>
      <w:r>
        <w:t>業務</w:t>
      </w:r>
      <w:r w:rsidR="00C959CA">
        <w:rPr>
          <w:rFonts w:hint="eastAsia"/>
        </w:rPr>
        <w:t>委託</w:t>
      </w:r>
      <w:r>
        <w:t>）入札書在中」と朱書すること。当該封筒には、次の</w:t>
      </w:r>
      <w:r w:rsidR="00771D59">
        <w:t>（</w:t>
      </w:r>
      <w:r>
        <w:t>ｲ</w:t>
      </w:r>
      <w:r w:rsidR="00771D59">
        <w:t>）</w:t>
      </w:r>
      <w:r>
        <w:t>及び</w:t>
      </w:r>
      <w:r w:rsidR="00771D59">
        <w:t>（</w:t>
      </w:r>
      <w:r>
        <w:t>ｳ</w:t>
      </w:r>
      <w:r w:rsidR="00771D59">
        <w:t>）</w:t>
      </w:r>
      <w:r>
        <w:t>の中封筒を封入の上、封かんすること。</w:t>
      </w:r>
    </w:p>
    <w:p w14:paraId="559E2CB3" w14:textId="77777777" w:rsidR="002D4426" w:rsidRDefault="004A0D4B" w:rsidP="00EB4681">
      <w:pPr>
        <w:ind w:left="1047" w:firstLine="233"/>
      </w:pPr>
      <w:r>
        <w:t>なお、第</w:t>
      </w:r>
      <w:r w:rsidR="00771D59">
        <w:t>１</w:t>
      </w:r>
      <w:r>
        <w:t>回の入札で落札者が決定しない場合に行う再度の入札に参加しない場合は</w:t>
      </w:r>
      <w:r w:rsidR="00771D59">
        <w:t>（</w:t>
      </w:r>
      <w:r>
        <w:t>ｳ</w:t>
      </w:r>
      <w:r w:rsidR="00771D59">
        <w:t>）</w:t>
      </w:r>
      <w:r>
        <w:t>を同封する必要はない。</w:t>
      </w:r>
    </w:p>
    <w:p w14:paraId="3025BED2" w14:textId="77777777" w:rsidR="002D4426" w:rsidRDefault="00771D59" w:rsidP="00EB4681">
      <w:pPr>
        <w:spacing w:before="178"/>
        <w:ind w:left="697"/>
      </w:pPr>
      <w:r>
        <w:t>（</w:t>
      </w:r>
      <w:r w:rsidR="004A0D4B">
        <w:t>ｲ</w:t>
      </w:r>
      <w:r>
        <w:t>）</w:t>
      </w:r>
      <w:r w:rsidR="004A0D4B">
        <w:t>第１回入札用封筒</w:t>
      </w:r>
    </w:p>
    <w:p w14:paraId="3316586E" w14:textId="3009CBB2" w:rsidR="00EB4681" w:rsidRDefault="004A0D4B" w:rsidP="00EB4681">
      <w:pPr>
        <w:ind w:left="1047" w:firstLine="233"/>
      </w:pPr>
      <w:r>
        <w:t>封皮に入札者の氏名（法人の場合はその名称又は商号）を記載するとともに、「令和</w:t>
      </w:r>
      <w:r w:rsidR="00AC4727">
        <w:rPr>
          <w:rFonts w:hint="eastAsia"/>
        </w:rPr>
        <w:t>８</w:t>
      </w:r>
      <w:r>
        <w:t>年</w:t>
      </w:r>
      <w:r w:rsidR="008B0641">
        <w:rPr>
          <w:rFonts w:hint="eastAsia"/>
        </w:rPr>
        <w:t>４</w:t>
      </w:r>
      <w:r>
        <w:t>月</w:t>
      </w:r>
      <w:r w:rsidR="00A362FD">
        <w:rPr>
          <w:rFonts w:hint="eastAsia"/>
        </w:rPr>
        <w:t>１</w:t>
      </w:r>
      <w:r>
        <w:t>日開封（福岡県</w:t>
      </w:r>
      <w:r w:rsidR="00AC4727">
        <w:rPr>
          <w:rFonts w:hint="eastAsia"/>
        </w:rPr>
        <w:t>農林業総合試験場</w:t>
      </w:r>
      <w:r w:rsidR="00771D59">
        <w:t>自動車運行管理</w:t>
      </w:r>
      <w:r>
        <w:t>業務</w:t>
      </w:r>
      <w:r w:rsidR="00C959CA">
        <w:rPr>
          <w:rFonts w:hint="eastAsia"/>
        </w:rPr>
        <w:t>委託</w:t>
      </w:r>
      <w:r>
        <w:t>）</w:t>
      </w:r>
      <w:r w:rsidR="00A362FD">
        <w:rPr>
          <w:rFonts w:hint="eastAsia"/>
        </w:rPr>
        <w:t>第1回</w:t>
      </w:r>
      <w:r>
        <w:t>入札書」と朱書きし、</w:t>
      </w:r>
      <w:r w:rsidR="00A362FD">
        <w:rPr>
          <w:rFonts w:hint="eastAsia"/>
        </w:rPr>
        <w:t>第1回分の</w:t>
      </w:r>
      <w:r>
        <w:t>入札書を封入の上、封かんすること。</w:t>
      </w:r>
    </w:p>
    <w:p w14:paraId="7B4B3B24" w14:textId="77777777" w:rsidR="002D4426" w:rsidRDefault="00EB4681" w:rsidP="00EB4681">
      <w:pPr>
        <w:spacing w:before="178"/>
        <w:ind w:firstLineChars="300" w:firstLine="696"/>
      </w:pPr>
      <w:r>
        <w:t>（</w:t>
      </w:r>
      <w:r w:rsidR="004A0D4B">
        <w:t>ｳ</w:t>
      </w:r>
      <w:r>
        <w:t>）</w:t>
      </w:r>
      <w:r w:rsidR="004A0D4B">
        <w:t>再度の入札用封筒</w:t>
      </w:r>
    </w:p>
    <w:p w14:paraId="1028C35A" w14:textId="6D359AC6" w:rsidR="002D4426" w:rsidRDefault="004A0D4B">
      <w:pPr>
        <w:ind w:left="1047" w:firstLine="233"/>
      </w:pPr>
      <w:r>
        <w:t>封皮に入札者の氏名(法人の場合はその名称又は商号)を記載するとともに、「令和</w:t>
      </w:r>
      <w:r w:rsidR="00FF6C2D">
        <w:rPr>
          <w:rFonts w:hint="eastAsia"/>
        </w:rPr>
        <w:t>８</w:t>
      </w:r>
      <w:r>
        <w:t>年</w:t>
      </w:r>
      <w:r w:rsidR="008B0641">
        <w:rPr>
          <w:rFonts w:hint="eastAsia"/>
        </w:rPr>
        <w:t>４</w:t>
      </w:r>
      <w:r>
        <w:t>月</w:t>
      </w:r>
      <w:r w:rsidR="00FF6C2D">
        <w:rPr>
          <w:rFonts w:hint="eastAsia"/>
        </w:rPr>
        <w:t>１</w:t>
      </w:r>
      <w:r>
        <w:t>日開封（福岡県</w:t>
      </w:r>
      <w:r w:rsidR="00FF6C2D">
        <w:rPr>
          <w:rFonts w:hint="eastAsia"/>
        </w:rPr>
        <w:t>農林業総合試験場</w:t>
      </w:r>
      <w:r w:rsidR="00EB4681">
        <w:t>自動車運行管理</w:t>
      </w:r>
      <w:r>
        <w:t>業務</w:t>
      </w:r>
      <w:r w:rsidR="00C959CA">
        <w:rPr>
          <w:rFonts w:hint="eastAsia"/>
        </w:rPr>
        <w:t>委託</w:t>
      </w:r>
      <w:r>
        <w:t>）</w:t>
      </w:r>
      <w:r>
        <w:lastRenderedPageBreak/>
        <w:t>の再度入札書」と朱書きし、再度の入札分の入札書を封入の上、封かんすること。</w:t>
      </w:r>
    </w:p>
    <w:p w14:paraId="06DAFD22" w14:textId="77777777" w:rsidR="002D4426" w:rsidRDefault="004A0D4B">
      <w:pPr>
        <w:ind w:left="1047" w:firstLine="233"/>
      </w:pPr>
      <w:r>
        <w:t>なお、入札者又はその代理人が開札に立ち会わない場合で、再度の入札書が郵送されていない場合は、再度の入札を辞退したものとみなす。</w:t>
      </w:r>
    </w:p>
    <w:p w14:paraId="1A2DC5FD" w14:textId="77777777" w:rsidR="00E51C60" w:rsidRDefault="004A0D4B" w:rsidP="004A0D4B">
      <w:pPr>
        <w:ind w:left="1047" w:firstLine="233"/>
      </w:pPr>
      <w:r>
        <w:t>また、再度の入札が行われなかった場合、再度の入札用封筒を郵送した入</w:t>
      </w:r>
    </w:p>
    <w:p w14:paraId="69113D12" w14:textId="77777777" w:rsidR="00EB4681" w:rsidRDefault="004A0D4B" w:rsidP="00E51C60">
      <w:pPr>
        <w:ind w:left="1047"/>
      </w:pPr>
      <w:r>
        <w:t>札者にはこれを返送する。</w:t>
      </w:r>
    </w:p>
    <w:p w14:paraId="5560C44A" w14:textId="77777777" w:rsidR="002D4426" w:rsidRDefault="00EB4681" w:rsidP="00EB4681">
      <w:pPr>
        <w:spacing w:before="178"/>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（４）</w:t>
      </w:r>
      <w:r w:rsidR="004A0D4B">
        <w:rPr>
          <w:rFonts w:asciiTheme="minorEastAsia" w:hAnsiTheme="minorEastAsia" w:cs="ＭＳ 明朝"/>
          <w:color w:val="000000"/>
          <w:kern w:val="0"/>
        </w:rPr>
        <w:t>委任状</w:t>
      </w:r>
    </w:p>
    <w:p w14:paraId="7C57222C" w14:textId="77777777" w:rsidR="002D4426" w:rsidRDefault="004A0D4B" w:rsidP="00EB4681">
      <w:pPr>
        <w:spacing w:after="178"/>
        <w:ind w:firstLineChars="300" w:firstLine="696"/>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代理人が入札する場合の委任状は、次によること。</w:t>
      </w:r>
    </w:p>
    <w:tbl>
      <w:tblPr>
        <w:tblStyle w:val="afa"/>
        <w:tblW w:w="8534" w:type="dxa"/>
        <w:tblInd w:w="675" w:type="dxa"/>
        <w:tblLayout w:type="fixed"/>
        <w:tblLook w:val="04A0" w:firstRow="1" w:lastRow="0" w:firstColumn="1" w:lastColumn="0" w:noHBand="0" w:noVBand="1"/>
      </w:tblPr>
      <w:tblGrid>
        <w:gridCol w:w="1731"/>
        <w:gridCol w:w="1701"/>
        <w:gridCol w:w="2835"/>
        <w:gridCol w:w="2267"/>
      </w:tblGrid>
      <w:tr w:rsidR="002D4426" w14:paraId="4A29ED74" w14:textId="77777777" w:rsidTr="00EB4681">
        <w:tc>
          <w:tcPr>
            <w:tcW w:w="1731" w:type="dxa"/>
          </w:tcPr>
          <w:p w14:paraId="35C6E347"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提出方法</w:t>
            </w:r>
          </w:p>
        </w:tc>
        <w:tc>
          <w:tcPr>
            <w:tcW w:w="1701" w:type="dxa"/>
          </w:tcPr>
          <w:p w14:paraId="2A09E6D9"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提出先</w:t>
            </w:r>
          </w:p>
        </w:tc>
        <w:tc>
          <w:tcPr>
            <w:tcW w:w="2835" w:type="dxa"/>
          </w:tcPr>
          <w:p w14:paraId="58E9D451"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提出期限</w:t>
            </w:r>
          </w:p>
        </w:tc>
        <w:tc>
          <w:tcPr>
            <w:tcW w:w="2267" w:type="dxa"/>
          </w:tcPr>
          <w:p w14:paraId="1D831E31" w14:textId="77777777" w:rsidR="002D4426" w:rsidRDefault="004A0D4B">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提出様式</w:t>
            </w:r>
          </w:p>
        </w:tc>
      </w:tr>
      <w:tr w:rsidR="002D4426" w14:paraId="7282BE6D" w14:textId="77777777" w:rsidTr="009D7C96">
        <w:trPr>
          <w:trHeight w:val="1026"/>
        </w:trPr>
        <w:tc>
          <w:tcPr>
            <w:tcW w:w="1731" w:type="dxa"/>
            <w:vAlign w:val="center"/>
          </w:tcPr>
          <w:p w14:paraId="4587690F" w14:textId="77777777" w:rsidR="002D4426" w:rsidRDefault="00AE1D63" w:rsidP="00AE1D63">
            <w:pPr>
              <w:jc w:val="cente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郵送</w:t>
            </w:r>
            <w:r w:rsidR="004A0D4B">
              <w:rPr>
                <w:rFonts w:asciiTheme="minorEastAsia" w:hAnsiTheme="minorEastAsia" w:cs="ＭＳ 明朝"/>
                <w:color w:val="000000"/>
                <w:kern w:val="0"/>
              </w:rPr>
              <w:t>又は持参</w:t>
            </w:r>
          </w:p>
        </w:tc>
        <w:tc>
          <w:tcPr>
            <w:tcW w:w="1701" w:type="dxa"/>
            <w:vAlign w:val="center"/>
          </w:tcPr>
          <w:p w14:paraId="76D65031"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２に示す部局</w:t>
            </w:r>
          </w:p>
        </w:tc>
        <w:tc>
          <w:tcPr>
            <w:tcW w:w="2835" w:type="dxa"/>
            <w:vAlign w:val="center"/>
          </w:tcPr>
          <w:p w14:paraId="2EFAF2EC" w14:textId="1B9CCF58" w:rsidR="002D4426" w:rsidRDefault="00FF6C2D" w:rsidP="008B0641">
            <w:pPr>
              <w:ind w:right="232"/>
              <w:jc w:val="right"/>
              <w:textAlignment w:val="baseline"/>
              <w:rPr>
                <w:rFonts w:asciiTheme="minorEastAsia" w:eastAsiaTheme="minorEastAsia" w:hAnsiTheme="minorEastAsia" w:cs="ＭＳ 明朝"/>
                <w:kern w:val="0"/>
              </w:rPr>
            </w:pPr>
            <w:r>
              <w:rPr>
                <w:rFonts w:eastAsiaTheme="minorEastAsia" w:cs="ＭＳ 明朝" w:hint="eastAsia"/>
                <w:kern w:val="0"/>
              </w:rPr>
              <w:t>令和８年３月</w:t>
            </w:r>
            <w:r w:rsidR="008B0641">
              <w:rPr>
                <w:rFonts w:eastAsiaTheme="minorEastAsia" w:cs="ＭＳ 明朝" w:hint="eastAsia"/>
                <w:kern w:val="0"/>
              </w:rPr>
              <w:t>３１</w:t>
            </w:r>
            <w:r>
              <w:rPr>
                <w:rFonts w:eastAsiaTheme="minorEastAsia" w:cs="ＭＳ 明朝" w:hint="eastAsia"/>
                <w:kern w:val="0"/>
              </w:rPr>
              <w:t>日（火）午後５</w:t>
            </w:r>
            <w:r w:rsidR="004A0D4B">
              <w:rPr>
                <w:rFonts w:asciiTheme="minorEastAsia" w:hAnsiTheme="minorEastAsia" w:cs="ＭＳ 明朝"/>
                <w:kern w:val="0"/>
              </w:rPr>
              <w:t>時</w:t>
            </w:r>
            <w:r>
              <w:rPr>
                <w:rFonts w:asciiTheme="minorEastAsia" w:hAnsiTheme="minorEastAsia" w:cs="ＭＳ 明朝" w:hint="eastAsia"/>
                <w:kern w:val="0"/>
              </w:rPr>
              <w:t>００</w:t>
            </w:r>
            <w:r w:rsidR="004A0D4B">
              <w:rPr>
                <w:rFonts w:asciiTheme="minorEastAsia" w:hAnsiTheme="minorEastAsia" w:cs="ＭＳ 明朝"/>
                <w:kern w:val="0"/>
              </w:rPr>
              <w:t>分</w:t>
            </w:r>
          </w:p>
          <w:p w14:paraId="6C460360" w14:textId="77777777" w:rsidR="002D4426" w:rsidRDefault="004A0D4B">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※入札書提出期限と同じ</w:t>
            </w:r>
          </w:p>
        </w:tc>
        <w:tc>
          <w:tcPr>
            <w:tcW w:w="2267" w:type="dxa"/>
            <w:vAlign w:val="center"/>
          </w:tcPr>
          <w:p w14:paraId="54FC6A31" w14:textId="77777777" w:rsidR="002D4426" w:rsidRDefault="004A0D4B" w:rsidP="00C106D8">
            <w:pPr>
              <w:textAlignment w:val="baseline"/>
              <w:rPr>
                <w:rFonts w:asciiTheme="minorEastAsia" w:eastAsiaTheme="minorEastAsia" w:hAnsiTheme="minorEastAsia" w:cs="ＭＳ 明朝"/>
                <w:color w:val="000000"/>
                <w:kern w:val="0"/>
              </w:rPr>
            </w:pPr>
            <w:r>
              <w:rPr>
                <w:rFonts w:asciiTheme="minorEastAsia" w:hAnsiTheme="minorEastAsia" w:cs="ＭＳ 明朝"/>
                <w:color w:val="000000"/>
                <w:kern w:val="0"/>
              </w:rPr>
              <w:t>「委任状」（様式</w:t>
            </w:r>
            <w:r w:rsidR="00E51C60">
              <w:rPr>
                <w:rFonts w:asciiTheme="minorEastAsia" w:hAnsiTheme="minorEastAsia" w:cs="ＭＳ 明朝"/>
                <w:color w:val="000000"/>
                <w:kern w:val="0"/>
              </w:rPr>
              <w:t>４</w:t>
            </w:r>
            <w:r>
              <w:rPr>
                <w:rFonts w:asciiTheme="minorEastAsia" w:hAnsiTheme="minorEastAsia" w:cs="ＭＳ 明朝"/>
                <w:color w:val="000000"/>
                <w:kern w:val="0"/>
              </w:rPr>
              <w:t>）</w:t>
            </w:r>
          </w:p>
        </w:tc>
      </w:tr>
    </w:tbl>
    <w:p w14:paraId="1CD059A1" w14:textId="77777777" w:rsidR="002D4426" w:rsidRPr="00524C18" w:rsidRDefault="00524C18" w:rsidP="00524C18">
      <w:pPr>
        <w:spacing w:before="178"/>
        <w:ind w:firstLineChars="300" w:firstLine="696"/>
        <w:jc w:val="left"/>
        <w:textAlignment w:val="baseline"/>
        <w:rPr>
          <w:rFonts w:asciiTheme="minorEastAsia" w:hAnsiTheme="minorEastAsia" w:cs="ＭＳ 明朝"/>
          <w:color w:val="000000"/>
          <w:kern w:val="0"/>
        </w:rPr>
      </w:pPr>
      <w:r>
        <w:rPr>
          <w:rFonts w:asciiTheme="minorEastAsia" w:hAnsiTheme="minorEastAsia" w:cs="ＭＳ 明朝" w:hint="eastAsia"/>
          <w:color w:val="000000"/>
          <w:kern w:val="0"/>
        </w:rPr>
        <w:t xml:space="preserve">注1　</w:t>
      </w:r>
      <w:r w:rsidR="004A0D4B" w:rsidRPr="00524C18">
        <w:rPr>
          <w:rFonts w:asciiTheme="minorEastAsia" w:hAnsiTheme="minorEastAsia" w:cs="ＭＳ 明朝"/>
          <w:color w:val="000000"/>
          <w:kern w:val="0"/>
        </w:rPr>
        <w:t>郵送による場合は書留郵便とし、上記の期限までに必着のこと。</w:t>
      </w:r>
    </w:p>
    <w:p w14:paraId="000B3D0D" w14:textId="77777777" w:rsidR="00524C18" w:rsidRPr="00524C18" w:rsidRDefault="00524C18" w:rsidP="00524C18">
      <w:pPr>
        <w:ind w:left="581" w:firstLineChars="50" w:firstLine="116"/>
        <w:textAlignment w:val="baseline"/>
        <w:rPr>
          <w:rFonts w:asciiTheme="minorEastAsia" w:eastAsiaTheme="minorEastAsia" w:hAnsiTheme="minorEastAsia" w:cs="ＭＳ 明朝"/>
          <w:color w:val="000000"/>
          <w:kern w:val="0"/>
        </w:rPr>
      </w:pPr>
      <w:r w:rsidRPr="00524C18">
        <w:rPr>
          <w:rFonts w:asciiTheme="minorEastAsia" w:hAnsiTheme="minorEastAsia" w:cs="ＭＳ 明朝" w:hint="eastAsia"/>
          <w:color w:val="000000"/>
          <w:kern w:val="0"/>
        </w:rPr>
        <w:t>注2　持参の場合、</w:t>
      </w:r>
      <w:r>
        <w:t>県の休日には受領しない。</w:t>
      </w:r>
    </w:p>
    <w:p w14:paraId="4A31BABE" w14:textId="77777777" w:rsidR="002D4426" w:rsidRDefault="00EB4681" w:rsidP="00EB4681">
      <w:pPr>
        <w:pStyle w:val="af8"/>
        <w:spacing w:before="178"/>
        <w:ind w:left="464" w:hangingChars="200" w:hanging="464"/>
        <w:rPr>
          <w:rFonts w:asciiTheme="minorEastAsia" w:eastAsiaTheme="minorEastAsia" w:hAnsiTheme="minorEastAsia"/>
        </w:rPr>
      </w:pPr>
      <w:r>
        <w:rPr>
          <w:rFonts w:asciiTheme="minorEastAsia" w:eastAsiaTheme="minorEastAsia" w:hAnsiTheme="minorEastAsia"/>
        </w:rPr>
        <w:t>（５）</w:t>
      </w:r>
      <w:r w:rsidR="004A0D4B">
        <w:rPr>
          <w:rFonts w:asciiTheme="minorEastAsia" w:eastAsiaTheme="minorEastAsia" w:hAnsiTheme="minorEastAsia"/>
        </w:rPr>
        <w:t>入札者又はその代理人は、入札書の記載事項</w:t>
      </w:r>
      <w:r w:rsidR="00961F45" w:rsidRPr="00E01DE3">
        <w:rPr>
          <w:rFonts w:asciiTheme="minorEastAsia" w:eastAsiaTheme="minorEastAsia" w:hAnsiTheme="minorEastAsia"/>
        </w:rPr>
        <w:t>（入札金額を除く）</w:t>
      </w:r>
      <w:r w:rsidR="004A0D4B">
        <w:rPr>
          <w:rFonts w:asciiTheme="minorEastAsia" w:eastAsiaTheme="minorEastAsia" w:hAnsiTheme="minorEastAsia"/>
        </w:rPr>
        <w:t>を訂正する場合は、当該訂正部分について押印をしておかなければならない。</w:t>
      </w:r>
    </w:p>
    <w:p w14:paraId="70D5EC81" w14:textId="77777777" w:rsidR="002D4426" w:rsidRDefault="00EB4681" w:rsidP="00EB4681">
      <w:pPr>
        <w:spacing w:before="178"/>
        <w:ind w:left="464" w:hangingChars="200" w:hanging="464"/>
        <w:jc w:val="left"/>
        <w:textAlignment w:val="baseline"/>
        <w:rPr>
          <w:rFonts w:asciiTheme="minorEastAsia" w:eastAsiaTheme="minorEastAsia" w:hAnsiTheme="minorEastAsia" w:cs="ＭＳ 明朝"/>
          <w:color w:val="000000"/>
          <w:kern w:val="0"/>
        </w:rPr>
      </w:pPr>
      <w:r>
        <w:rPr>
          <w:rFonts w:eastAsiaTheme="minorEastAsia" w:cs="ＭＳ 明朝"/>
          <w:color w:val="000000"/>
          <w:kern w:val="0"/>
        </w:rPr>
        <w:t>（６）</w:t>
      </w:r>
      <w:r w:rsidR="004A0D4B">
        <w:rPr>
          <w:rFonts w:asciiTheme="minorEastAsia" w:hAnsiTheme="minorEastAsia" w:cs="ＭＳ 明朝"/>
          <w:color w:val="000000"/>
          <w:kern w:val="0"/>
        </w:rPr>
        <w:t>入札者が相連合し、又は不穏な挙動をする等の場合で競争入札を公正に執行することができない状態にあると認めたときは、当該入札を延期し、又はこれを中止することが</w:t>
      </w:r>
      <w:r w:rsidR="00C106D8">
        <w:rPr>
          <w:rFonts w:asciiTheme="minorEastAsia" w:hAnsiTheme="minorEastAsia" w:cs="ＭＳ 明朝"/>
          <w:color w:val="000000"/>
          <w:kern w:val="0"/>
        </w:rPr>
        <w:t>ある</w:t>
      </w:r>
      <w:r w:rsidR="004A0D4B">
        <w:rPr>
          <w:rFonts w:asciiTheme="minorEastAsia" w:hAnsiTheme="minorEastAsia" w:cs="ＭＳ 明朝"/>
          <w:color w:val="000000"/>
          <w:kern w:val="0"/>
        </w:rPr>
        <w:t>。</w:t>
      </w:r>
    </w:p>
    <w:p w14:paraId="59DF0467" w14:textId="77777777" w:rsidR="002D4426" w:rsidRDefault="00EB4681" w:rsidP="00EB4681">
      <w:pPr>
        <w:pStyle w:val="af8"/>
        <w:spacing w:before="178"/>
        <w:ind w:left="0" w:firstLine="0"/>
        <w:jc w:val="left"/>
        <w:rPr>
          <w:rFonts w:asciiTheme="minorEastAsia" w:eastAsiaTheme="minorEastAsia" w:hAnsiTheme="minorEastAsia"/>
        </w:rPr>
      </w:pPr>
      <w:r>
        <w:rPr>
          <w:rFonts w:asciiTheme="minorEastAsia" w:eastAsiaTheme="minorEastAsia" w:hAnsiTheme="minorEastAsia"/>
        </w:rPr>
        <w:t>（７）</w:t>
      </w:r>
      <w:r w:rsidR="004A0D4B">
        <w:rPr>
          <w:rFonts w:asciiTheme="minorEastAsia" w:eastAsiaTheme="minorEastAsia" w:hAnsiTheme="minorEastAsia"/>
        </w:rPr>
        <w:t>入札者は、その提出した入札書の引換え、変更又は取消しをすることができない。</w:t>
      </w:r>
    </w:p>
    <w:p w14:paraId="5BB8C0DA" w14:textId="77777777" w:rsidR="002D4426" w:rsidRDefault="00EB4681" w:rsidP="00EB4681">
      <w:pPr>
        <w:widowControl/>
        <w:spacing w:before="178"/>
        <w:ind w:left="464" w:hangingChars="200" w:hanging="464"/>
        <w:jc w:val="left"/>
        <w:rPr>
          <w:rFonts w:asciiTheme="minorEastAsia" w:eastAsiaTheme="minorEastAsia" w:hAnsiTheme="minorEastAsia"/>
        </w:rPr>
      </w:pPr>
      <w:r>
        <w:rPr>
          <w:rFonts w:eastAsiaTheme="minorEastAsia"/>
        </w:rPr>
        <w:t>（８）</w:t>
      </w:r>
      <w:r w:rsidR="004A0D4B">
        <w:rPr>
          <w:rFonts w:asciiTheme="minorEastAsia" w:hAnsiTheme="minorEastAsia"/>
        </w:rPr>
        <w:t>入札を辞退する場合は、入札辞退届（様式</w:t>
      </w:r>
      <w:r w:rsidR="00C106D8">
        <w:rPr>
          <w:rFonts w:asciiTheme="minorEastAsia" w:hAnsiTheme="minorEastAsia"/>
        </w:rPr>
        <w:t>５</w:t>
      </w:r>
      <w:r w:rsidR="004A0D4B">
        <w:rPr>
          <w:rFonts w:asciiTheme="minorEastAsia" w:hAnsiTheme="minorEastAsia"/>
        </w:rPr>
        <w:t>）を２の部局に</w:t>
      </w:r>
      <w:r w:rsidR="00961F45" w:rsidRPr="00E01DE3">
        <w:rPr>
          <w:rFonts w:asciiTheme="minorEastAsia" w:hAnsiTheme="minorEastAsia"/>
        </w:rPr>
        <w:t>開札</w:t>
      </w:r>
      <w:r w:rsidR="004A0D4B">
        <w:rPr>
          <w:rFonts w:asciiTheme="minorEastAsia" w:hAnsiTheme="minorEastAsia"/>
        </w:rPr>
        <w:t>日時までに</w:t>
      </w:r>
      <w:r w:rsidR="00C106D8">
        <w:rPr>
          <w:rFonts w:asciiTheme="minorEastAsia" w:hAnsiTheme="minorEastAsia"/>
        </w:rPr>
        <w:t>到着するよう</w:t>
      </w:r>
      <w:r w:rsidR="004A0D4B">
        <w:rPr>
          <w:rFonts w:asciiTheme="minorEastAsia" w:hAnsiTheme="minorEastAsia"/>
        </w:rPr>
        <w:t>提出しなければならない。</w:t>
      </w:r>
    </w:p>
    <w:p w14:paraId="59CB5871" w14:textId="77777777" w:rsidR="002D4426" w:rsidRDefault="002D4426" w:rsidP="00AE1D63">
      <w:pPr>
        <w:textAlignment w:val="baseline"/>
        <w:rPr>
          <w:rFonts w:asciiTheme="minorEastAsia" w:eastAsiaTheme="minorEastAsia" w:hAnsiTheme="minorEastAsia" w:cs="ＭＳ 明朝"/>
          <w:color w:val="000000"/>
          <w:kern w:val="0"/>
        </w:rPr>
      </w:pPr>
    </w:p>
    <w:sectPr w:rsidR="002D4426">
      <w:headerReference w:type="default" r:id="rId7"/>
      <w:footerReference w:type="default" r:id="rId8"/>
      <w:footerReference w:type="first" r:id="rId9"/>
      <w:pgSz w:w="11906" w:h="16838"/>
      <w:pgMar w:top="992" w:right="1418" w:bottom="851" w:left="1418" w:header="0" w:footer="737" w:gutter="0"/>
      <w:cols w:space="720"/>
      <w:formProt w:val="0"/>
      <w:docGrid w:type="linesAndChars" w:linePitch="35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913A" w14:textId="77777777" w:rsidR="007A6C93" w:rsidRDefault="004A0D4B">
      <w:r>
        <w:separator/>
      </w:r>
    </w:p>
  </w:endnote>
  <w:endnote w:type="continuationSeparator" w:id="0">
    <w:p w14:paraId="3DDF4134" w14:textId="77777777" w:rsidR="007A6C93" w:rsidRDefault="004A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951934"/>
      <w:docPartObj>
        <w:docPartGallery w:val="Page Numbers (Bottom of Page)"/>
        <w:docPartUnique/>
      </w:docPartObj>
    </w:sdtPr>
    <w:sdtEndPr/>
    <w:sdtContent>
      <w:p w14:paraId="7BB184B6" w14:textId="77777777" w:rsidR="002D4426" w:rsidRDefault="00AE1D63" w:rsidP="00AE1D63">
        <w:pPr>
          <w:pStyle w:val="a6"/>
          <w:jc w:val="center"/>
        </w:pPr>
        <w:r>
          <w:fldChar w:fldCharType="begin"/>
        </w:r>
        <w:r>
          <w:instrText>PAGE   \* MERGEFORMAT</w:instrText>
        </w:r>
        <w:r>
          <w:fldChar w:fldCharType="separate"/>
        </w:r>
        <w:r w:rsidR="004B3987" w:rsidRPr="004B3987">
          <w:rPr>
            <w:noProof/>
            <w:lang w:val="ja-JP" w:eastAsia="ja-JP"/>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2C5F" w14:textId="77777777" w:rsidR="002D4426" w:rsidRDefault="004A0D4B">
    <w:pPr>
      <w:pStyle w:val="a6"/>
      <w:jc w:val="center"/>
    </w:pPr>
    <w:r>
      <w:fldChar w:fldCharType="begin"/>
    </w:r>
    <w:r>
      <w:instrText xml:space="preserve"> PAGE </w:instrText>
    </w:r>
    <w:r>
      <w:fldChar w:fldCharType="separate"/>
    </w:r>
    <w:r>
      <w:t>7</w:t>
    </w:r>
    <w:r>
      <w:fldChar w:fldCharType="end"/>
    </w:r>
  </w:p>
  <w:p w14:paraId="67670563" w14:textId="77777777" w:rsidR="002D4426" w:rsidRDefault="002D44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C14C" w14:textId="77777777" w:rsidR="007A6C93" w:rsidRDefault="004A0D4B">
      <w:r>
        <w:separator/>
      </w:r>
    </w:p>
  </w:footnote>
  <w:footnote w:type="continuationSeparator" w:id="0">
    <w:p w14:paraId="39D12B1B" w14:textId="77777777" w:rsidR="007A6C93" w:rsidRDefault="004A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EDD2" w14:textId="77777777" w:rsidR="00E01DE3" w:rsidRDefault="00E01DE3" w:rsidP="00E01DE3">
    <w:pPr>
      <w:pStyle w:val="a4"/>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2FEF"/>
    <w:multiLevelType w:val="multilevel"/>
    <w:tmpl w:val="3720493A"/>
    <w:lvl w:ilvl="0">
      <w:start w:val="1"/>
      <w:numFmt w:val="decimal"/>
      <w:lvlText w:val="(%1)"/>
      <w:lvlJc w:val="left"/>
      <w:pPr>
        <w:tabs>
          <w:tab w:val="num" w:pos="0"/>
        </w:tabs>
        <w:ind w:left="797" w:hanging="570"/>
      </w:pPr>
    </w:lvl>
    <w:lvl w:ilvl="1">
      <w:start w:val="1"/>
      <w:numFmt w:val="aiueoFullWidth"/>
      <w:lvlText w:val="(%2)"/>
      <w:lvlJc w:val="left"/>
      <w:pPr>
        <w:tabs>
          <w:tab w:val="num" w:pos="0"/>
        </w:tabs>
        <w:ind w:left="1067" w:hanging="420"/>
      </w:pPr>
    </w:lvl>
    <w:lvl w:ilvl="2">
      <w:start w:val="1"/>
      <w:numFmt w:val="decimalEnclosedCircle"/>
      <w:lvlText w:val="%3"/>
      <w:lvlJc w:val="left"/>
      <w:pPr>
        <w:tabs>
          <w:tab w:val="num" w:pos="0"/>
        </w:tabs>
        <w:ind w:left="1487" w:hanging="420"/>
      </w:pPr>
    </w:lvl>
    <w:lvl w:ilvl="3">
      <w:start w:val="1"/>
      <w:numFmt w:val="decimal"/>
      <w:lvlText w:val="%4."/>
      <w:lvlJc w:val="left"/>
      <w:pPr>
        <w:tabs>
          <w:tab w:val="num" w:pos="0"/>
        </w:tabs>
        <w:ind w:left="1907" w:hanging="420"/>
      </w:pPr>
    </w:lvl>
    <w:lvl w:ilvl="4">
      <w:start w:val="1"/>
      <w:numFmt w:val="aiueoFullWidth"/>
      <w:lvlText w:val="(%5)"/>
      <w:lvlJc w:val="left"/>
      <w:pPr>
        <w:tabs>
          <w:tab w:val="num" w:pos="0"/>
        </w:tabs>
        <w:ind w:left="2327" w:hanging="420"/>
      </w:pPr>
    </w:lvl>
    <w:lvl w:ilvl="5">
      <w:start w:val="1"/>
      <w:numFmt w:val="decimalEnclosedCircle"/>
      <w:lvlText w:val="%6"/>
      <w:lvlJc w:val="left"/>
      <w:pPr>
        <w:tabs>
          <w:tab w:val="num" w:pos="0"/>
        </w:tabs>
        <w:ind w:left="2747" w:hanging="420"/>
      </w:pPr>
    </w:lvl>
    <w:lvl w:ilvl="6">
      <w:start w:val="1"/>
      <w:numFmt w:val="decimal"/>
      <w:lvlText w:val="%7."/>
      <w:lvlJc w:val="left"/>
      <w:pPr>
        <w:tabs>
          <w:tab w:val="num" w:pos="0"/>
        </w:tabs>
        <w:ind w:left="3167" w:hanging="420"/>
      </w:pPr>
    </w:lvl>
    <w:lvl w:ilvl="7">
      <w:start w:val="1"/>
      <w:numFmt w:val="aiueoFullWidth"/>
      <w:lvlText w:val="(%8)"/>
      <w:lvlJc w:val="left"/>
      <w:pPr>
        <w:tabs>
          <w:tab w:val="num" w:pos="0"/>
        </w:tabs>
        <w:ind w:left="3587" w:hanging="420"/>
      </w:pPr>
    </w:lvl>
    <w:lvl w:ilvl="8">
      <w:start w:val="1"/>
      <w:numFmt w:val="decimalEnclosedCircle"/>
      <w:lvlText w:val="%9"/>
      <w:lvlJc w:val="left"/>
      <w:pPr>
        <w:tabs>
          <w:tab w:val="num" w:pos="0"/>
        </w:tabs>
        <w:ind w:left="4007" w:hanging="420"/>
      </w:pPr>
    </w:lvl>
  </w:abstractNum>
  <w:abstractNum w:abstractNumId="1" w15:restartNumberingAfterBreak="0">
    <w:nsid w:val="0F432655"/>
    <w:multiLevelType w:val="multilevel"/>
    <w:tmpl w:val="6CE899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CE23D1"/>
    <w:multiLevelType w:val="hybridMultilevel"/>
    <w:tmpl w:val="5CACB26A"/>
    <w:lvl w:ilvl="0" w:tplc="B10C8900">
      <w:start w:val="1"/>
      <w:numFmt w:val="decimal"/>
      <w:lvlText w:val="注%1"/>
      <w:lvlJc w:val="left"/>
      <w:pPr>
        <w:ind w:left="1221" w:hanging="640"/>
      </w:pPr>
      <w:rPr>
        <w:rFonts w:hint="default"/>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3" w15:restartNumberingAfterBreak="0">
    <w:nsid w:val="49AD340E"/>
    <w:multiLevelType w:val="multilevel"/>
    <w:tmpl w:val="59F2EF7C"/>
    <w:lvl w:ilvl="0">
      <w:start w:val="1"/>
      <w:numFmt w:val="decimalEnclosedCircle"/>
      <w:lvlText w:val="%1"/>
      <w:lvlJc w:val="left"/>
      <w:pPr>
        <w:tabs>
          <w:tab w:val="num" w:pos="0"/>
        </w:tabs>
        <w:ind w:left="360" w:hanging="36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4" w15:restartNumberingAfterBreak="0">
    <w:nsid w:val="4B763723"/>
    <w:multiLevelType w:val="multilevel"/>
    <w:tmpl w:val="F72A93CC"/>
    <w:lvl w:ilvl="0">
      <w:start w:val="1"/>
      <w:numFmt w:val="decimal"/>
      <w:lvlText w:val="注%1"/>
      <w:lvlJc w:val="left"/>
      <w:pPr>
        <w:tabs>
          <w:tab w:val="num" w:pos="0"/>
        </w:tabs>
        <w:ind w:left="857" w:hanging="630"/>
      </w:pPr>
    </w:lvl>
    <w:lvl w:ilvl="1">
      <w:start w:val="1"/>
      <w:numFmt w:val="aiueoFullWidth"/>
      <w:lvlText w:val="(%2)"/>
      <w:lvlJc w:val="left"/>
      <w:pPr>
        <w:tabs>
          <w:tab w:val="num" w:pos="0"/>
        </w:tabs>
        <w:ind w:left="1067" w:hanging="420"/>
      </w:pPr>
    </w:lvl>
    <w:lvl w:ilvl="2">
      <w:start w:val="1"/>
      <w:numFmt w:val="decimalEnclosedCircle"/>
      <w:lvlText w:val="%3"/>
      <w:lvlJc w:val="left"/>
      <w:pPr>
        <w:tabs>
          <w:tab w:val="num" w:pos="0"/>
        </w:tabs>
        <w:ind w:left="1487" w:hanging="420"/>
      </w:pPr>
    </w:lvl>
    <w:lvl w:ilvl="3">
      <w:start w:val="1"/>
      <w:numFmt w:val="decimal"/>
      <w:lvlText w:val="%4."/>
      <w:lvlJc w:val="left"/>
      <w:pPr>
        <w:tabs>
          <w:tab w:val="num" w:pos="0"/>
        </w:tabs>
        <w:ind w:left="1907" w:hanging="420"/>
      </w:pPr>
    </w:lvl>
    <w:lvl w:ilvl="4">
      <w:start w:val="1"/>
      <w:numFmt w:val="aiueoFullWidth"/>
      <w:lvlText w:val="(%5)"/>
      <w:lvlJc w:val="left"/>
      <w:pPr>
        <w:tabs>
          <w:tab w:val="num" w:pos="0"/>
        </w:tabs>
        <w:ind w:left="2327" w:hanging="420"/>
      </w:pPr>
    </w:lvl>
    <w:lvl w:ilvl="5">
      <w:start w:val="1"/>
      <w:numFmt w:val="decimalEnclosedCircle"/>
      <w:lvlText w:val="%6"/>
      <w:lvlJc w:val="left"/>
      <w:pPr>
        <w:tabs>
          <w:tab w:val="num" w:pos="0"/>
        </w:tabs>
        <w:ind w:left="2747" w:hanging="420"/>
      </w:pPr>
    </w:lvl>
    <w:lvl w:ilvl="6">
      <w:start w:val="1"/>
      <w:numFmt w:val="decimal"/>
      <w:lvlText w:val="%7."/>
      <w:lvlJc w:val="left"/>
      <w:pPr>
        <w:tabs>
          <w:tab w:val="num" w:pos="0"/>
        </w:tabs>
        <w:ind w:left="3167" w:hanging="420"/>
      </w:pPr>
    </w:lvl>
    <w:lvl w:ilvl="7">
      <w:start w:val="1"/>
      <w:numFmt w:val="aiueoFullWidth"/>
      <w:lvlText w:val="(%8)"/>
      <w:lvlJc w:val="left"/>
      <w:pPr>
        <w:tabs>
          <w:tab w:val="num" w:pos="0"/>
        </w:tabs>
        <w:ind w:left="3587" w:hanging="420"/>
      </w:pPr>
    </w:lvl>
    <w:lvl w:ilvl="8">
      <w:start w:val="1"/>
      <w:numFmt w:val="decimalEnclosedCircle"/>
      <w:lvlText w:val="%9"/>
      <w:lvlJc w:val="left"/>
      <w:pPr>
        <w:tabs>
          <w:tab w:val="num" w:pos="0"/>
        </w:tabs>
        <w:ind w:left="4007" w:hanging="420"/>
      </w:pPr>
    </w:lvl>
  </w:abstractNum>
  <w:abstractNum w:abstractNumId="5" w15:restartNumberingAfterBreak="0">
    <w:nsid w:val="7AE90621"/>
    <w:multiLevelType w:val="hybridMultilevel"/>
    <w:tmpl w:val="109A3958"/>
    <w:lvl w:ilvl="0" w:tplc="2CE0F33A">
      <w:start w:val="1"/>
      <w:numFmt w:val="decimal"/>
      <w:lvlText w:val="注%1"/>
      <w:lvlJc w:val="left"/>
      <w:pPr>
        <w:ind w:left="1105" w:hanging="64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57692172">
    <w:abstractNumId w:val="0"/>
  </w:num>
  <w:num w:numId="2" w16cid:durableId="2138180165">
    <w:abstractNumId w:val="4"/>
  </w:num>
  <w:num w:numId="3" w16cid:durableId="291450657">
    <w:abstractNumId w:val="3"/>
  </w:num>
  <w:num w:numId="4" w16cid:durableId="175274838">
    <w:abstractNumId w:val="1"/>
  </w:num>
  <w:num w:numId="5" w16cid:durableId="1592199337">
    <w:abstractNumId w:val="5"/>
  </w:num>
  <w:num w:numId="6" w16cid:durableId="198124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532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426"/>
    <w:rsid w:val="000023B5"/>
    <w:rsid w:val="00021FD7"/>
    <w:rsid w:val="00045311"/>
    <w:rsid w:val="000A2462"/>
    <w:rsid w:val="000A7EDB"/>
    <w:rsid w:val="00122C8E"/>
    <w:rsid w:val="00127C39"/>
    <w:rsid w:val="00144380"/>
    <w:rsid w:val="00161592"/>
    <w:rsid w:val="001717AA"/>
    <w:rsid w:val="00195311"/>
    <w:rsid w:val="001C06EA"/>
    <w:rsid w:val="0021293C"/>
    <w:rsid w:val="00224A9A"/>
    <w:rsid w:val="002756A3"/>
    <w:rsid w:val="002D04DB"/>
    <w:rsid w:val="002D4426"/>
    <w:rsid w:val="003200CD"/>
    <w:rsid w:val="0044491D"/>
    <w:rsid w:val="004728A9"/>
    <w:rsid w:val="00492FE4"/>
    <w:rsid w:val="004A0D4B"/>
    <w:rsid w:val="004B3987"/>
    <w:rsid w:val="004D291C"/>
    <w:rsid w:val="00524C18"/>
    <w:rsid w:val="00534D28"/>
    <w:rsid w:val="005465E5"/>
    <w:rsid w:val="005B6410"/>
    <w:rsid w:val="005D13CC"/>
    <w:rsid w:val="005D637F"/>
    <w:rsid w:val="00652C23"/>
    <w:rsid w:val="0066322F"/>
    <w:rsid w:val="00681616"/>
    <w:rsid w:val="00766B49"/>
    <w:rsid w:val="00771D59"/>
    <w:rsid w:val="007A6C93"/>
    <w:rsid w:val="007C0472"/>
    <w:rsid w:val="007E02D8"/>
    <w:rsid w:val="0086367D"/>
    <w:rsid w:val="008B0641"/>
    <w:rsid w:val="008E403B"/>
    <w:rsid w:val="00961F45"/>
    <w:rsid w:val="009A12BD"/>
    <w:rsid w:val="009D5D78"/>
    <w:rsid w:val="009D7C96"/>
    <w:rsid w:val="009E7946"/>
    <w:rsid w:val="00A05EC7"/>
    <w:rsid w:val="00A362FD"/>
    <w:rsid w:val="00AC4727"/>
    <w:rsid w:val="00AE1D63"/>
    <w:rsid w:val="00B00469"/>
    <w:rsid w:val="00B1295D"/>
    <w:rsid w:val="00B22858"/>
    <w:rsid w:val="00B24EAC"/>
    <w:rsid w:val="00B505ED"/>
    <w:rsid w:val="00B76F75"/>
    <w:rsid w:val="00B92E82"/>
    <w:rsid w:val="00BA15DB"/>
    <w:rsid w:val="00BB7AD0"/>
    <w:rsid w:val="00BC7DF0"/>
    <w:rsid w:val="00BD3FC3"/>
    <w:rsid w:val="00C106D8"/>
    <w:rsid w:val="00C16483"/>
    <w:rsid w:val="00C242B6"/>
    <w:rsid w:val="00C90F6E"/>
    <w:rsid w:val="00C92C1F"/>
    <w:rsid w:val="00C959CA"/>
    <w:rsid w:val="00CC02A5"/>
    <w:rsid w:val="00CC4480"/>
    <w:rsid w:val="00CE6D61"/>
    <w:rsid w:val="00CF24BA"/>
    <w:rsid w:val="00D11913"/>
    <w:rsid w:val="00D41247"/>
    <w:rsid w:val="00D42ADC"/>
    <w:rsid w:val="00D44CCE"/>
    <w:rsid w:val="00D70B14"/>
    <w:rsid w:val="00E01DE3"/>
    <w:rsid w:val="00E51C60"/>
    <w:rsid w:val="00E72621"/>
    <w:rsid w:val="00E86F5B"/>
    <w:rsid w:val="00EB4681"/>
    <w:rsid w:val="00F21CDF"/>
    <w:rsid w:val="00F64AAE"/>
    <w:rsid w:val="00F97AB3"/>
    <w:rsid w:val="00FC5E56"/>
    <w:rsid w:val="00FC5FB0"/>
    <w:rsid w:val="00FE531A"/>
    <w:rsid w:val="00FF229A"/>
    <w:rsid w:val="00FF6C2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rules v:ext="edit">
        <o:r id="V:Rule1" type="callout" idref="#四角形吹き出し 6"/>
      </o:rules>
    </o:shapelayout>
  </w:shapeDefaults>
  <w:decimalSymbol w:val="."/>
  <w:listSeparator w:val=","/>
  <w14:docId w14:val="5E064CBE"/>
  <w15:docId w15:val="{99039AA2-F1AA-492C-BD06-0396154E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6355"/>
    <w:pPr>
      <w:widowControl w:val="0"/>
      <w:jc w:val="both"/>
    </w:pPr>
    <w:rPr>
      <w:rFonts w:ascii="ＭＳ 明朝" w:hAns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F90B2A"/>
    <w:rPr>
      <w:rFonts w:ascii="ＭＳ 明朝" w:hAnsi="ＭＳ 明朝"/>
      <w:kern w:val="2"/>
      <w:sz w:val="21"/>
      <w:szCs w:val="21"/>
    </w:rPr>
  </w:style>
  <w:style w:type="character" w:customStyle="1" w:styleId="a5">
    <w:name w:val="フッター (文字)"/>
    <w:link w:val="a6"/>
    <w:uiPriority w:val="99"/>
    <w:qFormat/>
    <w:rsid w:val="00F90B2A"/>
    <w:rPr>
      <w:rFonts w:ascii="ＭＳ 明朝" w:hAnsi="ＭＳ 明朝"/>
      <w:kern w:val="2"/>
      <w:sz w:val="21"/>
      <w:szCs w:val="21"/>
    </w:rPr>
  </w:style>
  <w:style w:type="character" w:styleId="a7">
    <w:name w:val="annotation reference"/>
    <w:qFormat/>
    <w:rsid w:val="00E81CC8"/>
    <w:rPr>
      <w:sz w:val="18"/>
      <w:szCs w:val="18"/>
    </w:rPr>
  </w:style>
  <w:style w:type="character" w:customStyle="1" w:styleId="a8">
    <w:name w:val="コメント文字列 (文字)"/>
    <w:link w:val="a9"/>
    <w:qFormat/>
    <w:rsid w:val="00E81CC8"/>
    <w:rPr>
      <w:rFonts w:ascii="ＭＳ 明朝" w:hAnsi="ＭＳ 明朝"/>
      <w:kern w:val="2"/>
      <w:sz w:val="21"/>
      <w:szCs w:val="21"/>
    </w:rPr>
  </w:style>
  <w:style w:type="character" w:customStyle="1" w:styleId="aa">
    <w:name w:val="コメント内容 (文字)"/>
    <w:link w:val="ab"/>
    <w:qFormat/>
    <w:rsid w:val="00E81CC8"/>
    <w:rPr>
      <w:rFonts w:ascii="ＭＳ 明朝" w:hAnsi="ＭＳ 明朝"/>
      <w:b/>
      <w:bCs/>
      <w:kern w:val="2"/>
      <w:sz w:val="21"/>
      <w:szCs w:val="21"/>
    </w:rPr>
  </w:style>
  <w:style w:type="character" w:customStyle="1" w:styleId="ac">
    <w:name w:val="日付 (文字)"/>
    <w:link w:val="ad"/>
    <w:qFormat/>
    <w:rsid w:val="00157695"/>
    <w:rPr>
      <w:rFonts w:ascii="ＭＳ 明朝" w:hAnsi="ＭＳ 明朝"/>
      <w:kern w:val="2"/>
      <w:sz w:val="21"/>
      <w:szCs w:val="21"/>
    </w:rPr>
  </w:style>
  <w:style w:type="character" w:styleId="ae">
    <w:name w:val="Hyperlink"/>
    <w:basedOn w:val="a0"/>
    <w:uiPriority w:val="99"/>
    <w:rsid w:val="00D57F18"/>
    <w:rPr>
      <w:color w:val="0563C1" w:themeColor="hyperlink"/>
      <w:u w:val="single"/>
    </w:rPr>
  </w:style>
  <w:style w:type="paragraph" w:customStyle="1" w:styleId="af">
    <w:name w:val="見出し"/>
    <w:basedOn w:val="a"/>
    <w:next w:val="af0"/>
    <w:qFormat/>
    <w:pPr>
      <w:keepNext/>
      <w:spacing w:before="240" w:after="120"/>
    </w:pPr>
    <w:rPr>
      <w:rFonts w:ascii="Liberation Sans" w:eastAsia="Yu Gothic"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rPr>
  </w:style>
  <w:style w:type="paragraph" w:styleId="af4">
    <w:name w:val="Balloon Text"/>
    <w:basedOn w:val="a"/>
    <w:semiHidden/>
    <w:qFormat/>
    <w:rsid w:val="00F76914"/>
    <w:rPr>
      <w:rFonts w:ascii="Arial" w:eastAsia="ＭＳ ゴシック" w:hAnsi="Arial"/>
      <w:sz w:val="18"/>
      <w:szCs w:val="18"/>
    </w:rPr>
  </w:style>
  <w:style w:type="paragraph" w:customStyle="1" w:styleId="af5">
    <w:name w:val="ヘッダーとフッター"/>
    <w:basedOn w:val="a"/>
    <w:qFormat/>
  </w:style>
  <w:style w:type="paragraph" w:styleId="a4">
    <w:name w:val="header"/>
    <w:basedOn w:val="a"/>
    <w:link w:val="a3"/>
    <w:rsid w:val="00F90B2A"/>
    <w:pPr>
      <w:tabs>
        <w:tab w:val="center" w:pos="4252"/>
        <w:tab w:val="right" w:pos="8504"/>
      </w:tabs>
      <w:snapToGrid w:val="0"/>
    </w:pPr>
    <w:rPr>
      <w:lang w:val="x-none" w:eastAsia="x-none"/>
    </w:rPr>
  </w:style>
  <w:style w:type="paragraph" w:styleId="a6">
    <w:name w:val="footer"/>
    <w:basedOn w:val="a"/>
    <w:link w:val="a5"/>
    <w:uiPriority w:val="99"/>
    <w:rsid w:val="00F90B2A"/>
    <w:pPr>
      <w:tabs>
        <w:tab w:val="center" w:pos="4252"/>
        <w:tab w:val="right" w:pos="8504"/>
      </w:tabs>
      <w:snapToGrid w:val="0"/>
    </w:pPr>
    <w:rPr>
      <w:lang w:val="x-none" w:eastAsia="x-none"/>
    </w:rPr>
  </w:style>
  <w:style w:type="paragraph" w:styleId="a9">
    <w:name w:val="annotation text"/>
    <w:basedOn w:val="a"/>
    <w:link w:val="a8"/>
    <w:rsid w:val="00E81CC8"/>
    <w:pPr>
      <w:jc w:val="left"/>
    </w:pPr>
    <w:rPr>
      <w:lang w:val="x-none" w:eastAsia="x-none"/>
    </w:rPr>
  </w:style>
  <w:style w:type="paragraph" w:styleId="ab">
    <w:name w:val="annotation subject"/>
    <w:basedOn w:val="a9"/>
    <w:next w:val="a9"/>
    <w:link w:val="aa"/>
    <w:qFormat/>
    <w:rsid w:val="00E81CC8"/>
    <w:rPr>
      <w:b/>
      <w:bCs/>
    </w:rPr>
  </w:style>
  <w:style w:type="paragraph" w:styleId="af6">
    <w:name w:val="Revision"/>
    <w:uiPriority w:val="99"/>
    <w:semiHidden/>
    <w:qFormat/>
    <w:rsid w:val="00E81CC8"/>
    <w:rPr>
      <w:rFonts w:ascii="ＭＳ 明朝" w:hAnsi="ＭＳ 明朝"/>
      <w:kern w:val="2"/>
      <w:sz w:val="21"/>
      <w:szCs w:val="21"/>
    </w:rPr>
  </w:style>
  <w:style w:type="paragraph" w:styleId="ad">
    <w:name w:val="Date"/>
    <w:basedOn w:val="a"/>
    <w:next w:val="a"/>
    <w:link w:val="ac"/>
    <w:qFormat/>
    <w:rsid w:val="00157695"/>
    <w:rPr>
      <w:lang w:val="x-none" w:eastAsia="x-none"/>
    </w:rPr>
  </w:style>
  <w:style w:type="paragraph" w:styleId="af7">
    <w:name w:val="List Paragraph"/>
    <w:basedOn w:val="a"/>
    <w:uiPriority w:val="34"/>
    <w:qFormat/>
    <w:rsid w:val="007451F7"/>
    <w:pPr>
      <w:ind w:left="840"/>
    </w:pPr>
  </w:style>
  <w:style w:type="paragraph" w:customStyle="1" w:styleId="af8">
    <w:name w:val="あ"/>
    <w:basedOn w:val="a"/>
    <w:qFormat/>
    <w:rsid w:val="00EF128E"/>
    <w:pPr>
      <w:ind w:left="567" w:hanging="340"/>
      <w:textAlignment w:val="baseline"/>
    </w:pPr>
    <w:rPr>
      <w:rFonts w:ascii="ＭＳ ゴシック" w:eastAsia="ＭＳ ゴシック" w:hAnsi="ＭＳ ゴシック" w:cs="ＭＳ 明朝"/>
      <w:color w:val="000000"/>
      <w:kern w:val="0"/>
    </w:rPr>
  </w:style>
  <w:style w:type="numbering" w:customStyle="1" w:styleId="af9">
    <w:name w:val="記号なし"/>
    <w:uiPriority w:val="99"/>
    <w:semiHidden/>
    <w:unhideWhenUsed/>
    <w:qFormat/>
  </w:style>
  <w:style w:type="table" w:styleId="afa">
    <w:name w:val="Table Grid"/>
    <w:basedOn w:val="a1"/>
    <w:uiPriority w:val="39"/>
    <w:rsid w:val="00E81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39"/>
    <w:rsid w:val="000E1109"/>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Century"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5</Pages>
  <Words>614</Words>
  <Characters>3505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要校正　税務課収納管理係　鳥尾　内線２３４７</vt:lpstr>
    </vt:vector>
  </TitlesOfParts>
  <Company>福岡県</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要校正　税務課収納管理係　鳥尾　内線２３４７</dc:title>
  <dc:subject/>
  <dc:creator>福岡県</dc:creator>
  <dc:description/>
  <cp:lastModifiedBy>二宮　三枝子</cp:lastModifiedBy>
  <cp:revision>79</cp:revision>
  <cp:lastPrinted>2026-02-03T08:05:00Z</cp:lastPrinted>
  <dcterms:created xsi:type="dcterms:W3CDTF">2024-10-28T06:51:00Z</dcterms:created>
  <dcterms:modified xsi:type="dcterms:W3CDTF">2026-02-03T08:06:00Z</dcterms:modified>
  <dc:language>ja-JP</dc:language>
</cp:coreProperties>
</file>