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965" w:rsidRPr="004614A1" w:rsidRDefault="009B2063" w:rsidP="009B2063">
      <w:pPr>
        <w:jc w:val="center"/>
        <w:rPr>
          <w:rFonts w:ascii="ＭＳ ゴシック" w:eastAsia="ＭＳ ゴシック" w:hAnsi="ＭＳ ゴシック"/>
          <w:sz w:val="24"/>
        </w:rPr>
      </w:pPr>
      <w:r w:rsidRPr="001D399C">
        <w:rPr>
          <w:rFonts w:ascii="ＭＳ ゴシック" w:eastAsia="ＭＳ ゴシック" w:hAnsi="ＭＳ ゴシック" w:hint="eastAsia"/>
          <w:sz w:val="24"/>
        </w:rPr>
        <w:t>「</w:t>
      </w:r>
      <w:r w:rsidR="006C0E86">
        <w:rPr>
          <w:rFonts w:ascii="ＭＳ ゴシック" w:eastAsia="ＭＳ ゴシック" w:hAnsi="ＭＳ ゴシック" w:hint="eastAsia"/>
          <w:sz w:val="24"/>
        </w:rPr>
        <w:t>福岡県福祉</w:t>
      </w:r>
      <w:r w:rsidR="006C0E86" w:rsidRPr="004614A1">
        <w:rPr>
          <w:rFonts w:ascii="ＭＳ ゴシック" w:eastAsia="ＭＳ ゴシック" w:hAnsi="ＭＳ ゴシック" w:hint="eastAsia"/>
          <w:sz w:val="24"/>
        </w:rPr>
        <w:t>サービス第三者評価事業</w:t>
      </w:r>
      <w:r w:rsidRPr="004614A1">
        <w:rPr>
          <w:rFonts w:ascii="ＭＳ ゴシック" w:eastAsia="ＭＳ ゴシック" w:hAnsi="ＭＳ ゴシック" w:hint="eastAsia"/>
          <w:sz w:val="24"/>
        </w:rPr>
        <w:t>」企画提案公募実施要領</w:t>
      </w:r>
      <w:bookmarkStart w:id="0" w:name="_GoBack"/>
      <w:bookmarkEnd w:id="0"/>
    </w:p>
    <w:p w:rsidR="009B2063" w:rsidRPr="009B49C7" w:rsidRDefault="009B2063" w:rsidP="009B2063">
      <w:pPr>
        <w:rPr>
          <w:sz w:val="24"/>
        </w:rPr>
      </w:pPr>
    </w:p>
    <w:p w:rsidR="009B2063" w:rsidRPr="004614A1" w:rsidRDefault="00900FF4" w:rsidP="009B2063">
      <w:pPr>
        <w:rPr>
          <w:sz w:val="22"/>
          <w:szCs w:val="22"/>
        </w:rPr>
      </w:pPr>
      <w:r w:rsidRPr="004614A1">
        <w:rPr>
          <w:rFonts w:hint="eastAsia"/>
          <w:sz w:val="22"/>
          <w:szCs w:val="22"/>
        </w:rPr>
        <w:t xml:space="preserve">　</w:t>
      </w:r>
      <w:r w:rsidR="009B49C7">
        <w:rPr>
          <w:rFonts w:hint="eastAsia"/>
          <w:sz w:val="22"/>
          <w:szCs w:val="22"/>
        </w:rPr>
        <w:t>令和</w:t>
      </w:r>
      <w:r w:rsidR="001D0C66">
        <w:rPr>
          <w:rFonts w:hint="eastAsia"/>
          <w:sz w:val="22"/>
          <w:szCs w:val="22"/>
        </w:rPr>
        <w:t>８</w:t>
      </w:r>
      <w:r w:rsidR="00ED4540" w:rsidRPr="004614A1">
        <w:rPr>
          <w:rFonts w:hint="eastAsia"/>
          <w:sz w:val="22"/>
          <w:szCs w:val="22"/>
        </w:rPr>
        <w:t>年度</w:t>
      </w:r>
      <w:r w:rsidR="00104A8D">
        <w:rPr>
          <w:rFonts w:hint="eastAsia"/>
          <w:sz w:val="22"/>
          <w:szCs w:val="22"/>
        </w:rPr>
        <w:t>に</w:t>
      </w:r>
      <w:r w:rsidR="009B2063" w:rsidRPr="004614A1">
        <w:rPr>
          <w:rFonts w:hint="eastAsia"/>
          <w:sz w:val="22"/>
          <w:szCs w:val="22"/>
        </w:rPr>
        <w:t>福岡県が実施する「</w:t>
      </w:r>
      <w:r w:rsidR="006C0E86" w:rsidRPr="004614A1">
        <w:rPr>
          <w:rFonts w:ascii="ＭＳ 明朝" w:hAnsi="ＭＳ 明朝" w:hint="eastAsia"/>
          <w:sz w:val="22"/>
          <w:szCs w:val="22"/>
        </w:rPr>
        <w:t>福岡県福祉サービス第三者評価事業</w:t>
      </w:r>
      <w:r w:rsidR="00ED4540" w:rsidRPr="004614A1">
        <w:rPr>
          <w:rFonts w:hint="eastAsia"/>
          <w:sz w:val="22"/>
          <w:szCs w:val="22"/>
        </w:rPr>
        <w:t>」の委託先事業者選定に当たり</w:t>
      </w:r>
      <w:r w:rsidR="009B2063" w:rsidRPr="004614A1">
        <w:rPr>
          <w:rFonts w:hint="eastAsia"/>
          <w:sz w:val="22"/>
          <w:szCs w:val="22"/>
        </w:rPr>
        <w:t>、この要領に基づき企画提案公募を行う。</w:t>
      </w:r>
    </w:p>
    <w:p w:rsidR="009B2063" w:rsidRPr="004614A1" w:rsidRDefault="009B2063" w:rsidP="009B2063">
      <w:pPr>
        <w:rPr>
          <w:sz w:val="22"/>
          <w:szCs w:val="22"/>
        </w:rPr>
      </w:pPr>
    </w:p>
    <w:p w:rsidR="009B2063" w:rsidRPr="004614A1" w:rsidRDefault="009B2063" w:rsidP="009B2063">
      <w:pPr>
        <w:rPr>
          <w:rFonts w:ascii="ＭＳ ゴシック" w:eastAsia="ＭＳ ゴシック" w:hAnsi="ＭＳ ゴシック"/>
          <w:sz w:val="22"/>
          <w:szCs w:val="22"/>
        </w:rPr>
      </w:pPr>
      <w:r w:rsidRPr="004614A1">
        <w:rPr>
          <w:rFonts w:ascii="ＭＳ ゴシック" w:eastAsia="ＭＳ ゴシック" w:hAnsi="ＭＳ ゴシック" w:hint="eastAsia"/>
          <w:sz w:val="22"/>
          <w:szCs w:val="22"/>
        </w:rPr>
        <w:t>１　事業の概要</w:t>
      </w:r>
    </w:p>
    <w:p w:rsidR="00C01184" w:rsidRPr="004614A1" w:rsidRDefault="00C01184" w:rsidP="00C01184">
      <w:pPr>
        <w:ind w:leftChars="100" w:left="210"/>
        <w:rPr>
          <w:sz w:val="22"/>
          <w:szCs w:val="22"/>
        </w:rPr>
      </w:pPr>
      <w:r w:rsidRPr="004614A1">
        <w:rPr>
          <w:rFonts w:hint="eastAsia"/>
          <w:sz w:val="22"/>
          <w:szCs w:val="22"/>
        </w:rPr>
        <w:t xml:space="preserve">　</w:t>
      </w:r>
      <w:r w:rsidR="00096C88">
        <w:rPr>
          <w:rFonts w:hAnsi="ＭＳ 明朝" w:hint="eastAsia"/>
          <w:sz w:val="22"/>
          <w:szCs w:val="22"/>
        </w:rPr>
        <w:t>事業者が提供する福祉サービスの内容を第三者が評価する取</w:t>
      </w:r>
      <w:r w:rsidR="006C0E86" w:rsidRPr="004614A1">
        <w:rPr>
          <w:rFonts w:hAnsi="ＭＳ 明朝" w:hint="eastAsia"/>
          <w:sz w:val="22"/>
          <w:szCs w:val="22"/>
        </w:rPr>
        <w:t>組みを支援</w:t>
      </w:r>
      <w:r w:rsidRPr="004614A1">
        <w:rPr>
          <w:rFonts w:hint="eastAsia"/>
          <w:sz w:val="22"/>
          <w:szCs w:val="22"/>
        </w:rPr>
        <w:t>する</w:t>
      </w:r>
      <w:r w:rsidR="009B49C7">
        <w:rPr>
          <w:rFonts w:hint="eastAsia"/>
          <w:sz w:val="22"/>
          <w:szCs w:val="22"/>
        </w:rPr>
        <w:t>とともに、</w:t>
      </w:r>
      <w:r w:rsidR="009B49C7" w:rsidRPr="004614A1">
        <w:rPr>
          <w:rFonts w:hAnsi="ＭＳ 明朝" w:hint="eastAsia"/>
          <w:sz w:val="22"/>
          <w:szCs w:val="22"/>
        </w:rPr>
        <w:t>福祉サービスの選択に有効な情報を利用者に提供する</w:t>
      </w:r>
      <w:r w:rsidRPr="004614A1">
        <w:rPr>
          <w:rFonts w:hint="eastAsia"/>
          <w:sz w:val="22"/>
          <w:szCs w:val="22"/>
        </w:rPr>
        <w:t>。</w:t>
      </w:r>
    </w:p>
    <w:p w:rsidR="009B2063" w:rsidRPr="004614A1" w:rsidRDefault="009B2063" w:rsidP="009B2063">
      <w:pPr>
        <w:rPr>
          <w:sz w:val="22"/>
          <w:szCs w:val="22"/>
        </w:rPr>
      </w:pPr>
    </w:p>
    <w:p w:rsidR="009B2063" w:rsidRPr="004614A1" w:rsidRDefault="009B2063" w:rsidP="009B2063">
      <w:pPr>
        <w:rPr>
          <w:rFonts w:ascii="ＭＳ ゴシック" w:eastAsia="ＭＳ ゴシック" w:hAnsi="ＭＳ ゴシック"/>
          <w:sz w:val="22"/>
          <w:szCs w:val="22"/>
        </w:rPr>
      </w:pPr>
      <w:r w:rsidRPr="004614A1">
        <w:rPr>
          <w:rFonts w:ascii="ＭＳ ゴシック" w:eastAsia="ＭＳ ゴシック" w:hAnsi="ＭＳ ゴシック" w:hint="eastAsia"/>
          <w:sz w:val="22"/>
          <w:szCs w:val="22"/>
        </w:rPr>
        <w:t>２　事業の実施方法等</w:t>
      </w:r>
    </w:p>
    <w:p w:rsidR="009B2063" w:rsidRPr="004614A1" w:rsidRDefault="00F2591B" w:rsidP="00C01184">
      <w:pPr>
        <w:ind w:leftChars="100" w:left="210"/>
        <w:rPr>
          <w:sz w:val="22"/>
          <w:szCs w:val="22"/>
        </w:rPr>
      </w:pPr>
      <w:r w:rsidRPr="004614A1">
        <w:rPr>
          <w:rFonts w:hint="eastAsia"/>
          <w:sz w:val="22"/>
          <w:szCs w:val="22"/>
        </w:rPr>
        <w:t xml:space="preserve">　業務委託仕様書のとおり</w:t>
      </w:r>
    </w:p>
    <w:p w:rsidR="00C01184" w:rsidRPr="004614A1" w:rsidRDefault="00C01184" w:rsidP="009B2063">
      <w:pPr>
        <w:rPr>
          <w:sz w:val="22"/>
          <w:szCs w:val="22"/>
        </w:rPr>
      </w:pPr>
    </w:p>
    <w:p w:rsidR="009B2063" w:rsidRPr="004614A1" w:rsidRDefault="00104A8D" w:rsidP="009B2063">
      <w:pPr>
        <w:rPr>
          <w:rFonts w:ascii="ＭＳ ゴシック" w:eastAsia="ＭＳ ゴシック" w:hAnsi="ＭＳ ゴシック"/>
          <w:sz w:val="22"/>
          <w:szCs w:val="22"/>
        </w:rPr>
      </w:pPr>
      <w:r>
        <w:rPr>
          <w:rFonts w:ascii="ＭＳ ゴシック" w:eastAsia="ＭＳ ゴシック" w:hAnsi="ＭＳ ゴシック" w:hint="eastAsia"/>
          <w:sz w:val="22"/>
          <w:szCs w:val="22"/>
        </w:rPr>
        <w:t>３　契約</w:t>
      </w:r>
      <w:r w:rsidR="009B2063" w:rsidRPr="004614A1">
        <w:rPr>
          <w:rFonts w:ascii="ＭＳ ゴシック" w:eastAsia="ＭＳ ゴシック" w:hAnsi="ＭＳ ゴシック" w:hint="eastAsia"/>
          <w:sz w:val="22"/>
          <w:szCs w:val="22"/>
        </w:rPr>
        <w:t>期間</w:t>
      </w:r>
    </w:p>
    <w:p w:rsidR="00C01184" w:rsidRPr="004614A1" w:rsidRDefault="00C01184" w:rsidP="00C01184">
      <w:pPr>
        <w:ind w:leftChars="100" w:left="210"/>
        <w:rPr>
          <w:sz w:val="22"/>
          <w:szCs w:val="22"/>
        </w:rPr>
      </w:pPr>
      <w:r w:rsidRPr="004614A1">
        <w:rPr>
          <w:rFonts w:hint="eastAsia"/>
          <w:sz w:val="22"/>
          <w:szCs w:val="22"/>
        </w:rPr>
        <w:t xml:space="preserve">　</w:t>
      </w:r>
      <w:r w:rsidR="00CD1709" w:rsidRPr="004614A1">
        <w:rPr>
          <w:rFonts w:hint="eastAsia"/>
          <w:sz w:val="22"/>
          <w:szCs w:val="22"/>
        </w:rPr>
        <w:t>契約締結</w:t>
      </w:r>
      <w:r w:rsidR="006C0E86" w:rsidRPr="004614A1">
        <w:rPr>
          <w:rFonts w:hint="eastAsia"/>
          <w:sz w:val="22"/>
          <w:szCs w:val="22"/>
        </w:rPr>
        <w:t>日</w:t>
      </w:r>
      <w:r w:rsidR="003969B9" w:rsidRPr="004614A1">
        <w:rPr>
          <w:rFonts w:hint="eastAsia"/>
          <w:sz w:val="22"/>
          <w:szCs w:val="22"/>
        </w:rPr>
        <w:t>から</w:t>
      </w:r>
      <w:r w:rsidR="009B49C7">
        <w:rPr>
          <w:rFonts w:hint="eastAsia"/>
          <w:sz w:val="22"/>
          <w:szCs w:val="22"/>
        </w:rPr>
        <w:t>令和</w:t>
      </w:r>
      <w:r w:rsidR="001D0C66">
        <w:rPr>
          <w:rFonts w:hint="eastAsia"/>
          <w:sz w:val="22"/>
          <w:szCs w:val="22"/>
        </w:rPr>
        <w:t>９</w:t>
      </w:r>
      <w:r w:rsidRPr="004614A1">
        <w:rPr>
          <w:rFonts w:hint="eastAsia"/>
          <w:sz w:val="22"/>
          <w:szCs w:val="22"/>
        </w:rPr>
        <w:t>年３月３１日まで</w:t>
      </w:r>
    </w:p>
    <w:p w:rsidR="00C01184" w:rsidRPr="004614A1" w:rsidRDefault="00C01184" w:rsidP="009B2063">
      <w:pPr>
        <w:rPr>
          <w:sz w:val="22"/>
          <w:szCs w:val="22"/>
        </w:rPr>
      </w:pPr>
    </w:p>
    <w:p w:rsidR="009B2063" w:rsidRPr="004614A1" w:rsidRDefault="009B2063" w:rsidP="009B2063">
      <w:pPr>
        <w:rPr>
          <w:rFonts w:ascii="ＭＳ ゴシック" w:eastAsia="ＭＳ ゴシック" w:hAnsi="ＭＳ ゴシック"/>
          <w:sz w:val="22"/>
          <w:szCs w:val="22"/>
        </w:rPr>
      </w:pPr>
      <w:r w:rsidRPr="004614A1">
        <w:rPr>
          <w:rFonts w:ascii="ＭＳ ゴシック" w:eastAsia="ＭＳ ゴシック" w:hAnsi="ＭＳ ゴシック" w:hint="eastAsia"/>
          <w:sz w:val="22"/>
          <w:szCs w:val="22"/>
        </w:rPr>
        <w:t xml:space="preserve">４　</w:t>
      </w:r>
      <w:r w:rsidR="00974813" w:rsidRPr="004614A1">
        <w:rPr>
          <w:rFonts w:ascii="ＭＳ ゴシック" w:eastAsia="ＭＳ ゴシック" w:hAnsi="ＭＳ ゴシック" w:hint="eastAsia"/>
          <w:sz w:val="22"/>
          <w:szCs w:val="22"/>
        </w:rPr>
        <w:t>予算規模</w:t>
      </w:r>
    </w:p>
    <w:p w:rsidR="00974813" w:rsidRPr="004614A1" w:rsidRDefault="00EB6495" w:rsidP="00E122C2">
      <w:pPr>
        <w:ind w:leftChars="100" w:left="210" w:firstLineChars="100" w:firstLine="220"/>
        <w:rPr>
          <w:sz w:val="22"/>
          <w:szCs w:val="22"/>
        </w:rPr>
      </w:pPr>
      <w:r>
        <w:rPr>
          <w:rFonts w:hint="eastAsia"/>
          <w:sz w:val="22"/>
          <w:szCs w:val="22"/>
        </w:rPr>
        <w:t>４，３４４</w:t>
      </w:r>
      <w:r w:rsidR="00F656BB" w:rsidRPr="004614A1">
        <w:rPr>
          <w:rFonts w:hint="eastAsia"/>
          <w:sz w:val="22"/>
          <w:szCs w:val="22"/>
        </w:rPr>
        <w:t>，０００</w:t>
      </w:r>
      <w:r w:rsidR="00E122C2" w:rsidRPr="004614A1">
        <w:rPr>
          <w:rFonts w:hint="eastAsia"/>
          <w:sz w:val="22"/>
          <w:szCs w:val="22"/>
        </w:rPr>
        <w:t>円（</w:t>
      </w:r>
      <w:r w:rsidR="00104A8D">
        <w:rPr>
          <w:rFonts w:hint="eastAsia"/>
          <w:sz w:val="22"/>
          <w:szCs w:val="22"/>
        </w:rPr>
        <w:t>取引に係る</w:t>
      </w:r>
      <w:r w:rsidR="00E122C2" w:rsidRPr="004614A1">
        <w:rPr>
          <w:rFonts w:hint="eastAsia"/>
          <w:sz w:val="22"/>
          <w:szCs w:val="22"/>
        </w:rPr>
        <w:t>消費税及び地方消費税を含む）以内</w:t>
      </w:r>
    </w:p>
    <w:p w:rsidR="00355BC0" w:rsidRPr="004614A1" w:rsidRDefault="00A344E4" w:rsidP="00302C27">
      <w:pPr>
        <w:ind w:firstLineChars="200" w:firstLine="440"/>
        <w:rPr>
          <w:sz w:val="22"/>
          <w:szCs w:val="22"/>
        </w:rPr>
      </w:pPr>
      <w:r w:rsidRPr="004614A1">
        <w:rPr>
          <w:rFonts w:hint="eastAsia"/>
          <w:sz w:val="22"/>
          <w:szCs w:val="22"/>
        </w:rPr>
        <w:t xml:space="preserve">※　</w:t>
      </w:r>
      <w:r w:rsidR="009961CD" w:rsidRPr="004614A1">
        <w:rPr>
          <w:rFonts w:hint="eastAsia"/>
          <w:sz w:val="22"/>
          <w:szCs w:val="22"/>
        </w:rPr>
        <w:t>なお、</w:t>
      </w:r>
      <w:r w:rsidR="00355BC0" w:rsidRPr="004614A1">
        <w:rPr>
          <w:rFonts w:hint="eastAsia"/>
          <w:sz w:val="22"/>
          <w:szCs w:val="22"/>
        </w:rPr>
        <w:t>額は変動することがある。</w:t>
      </w:r>
    </w:p>
    <w:p w:rsidR="00C01184" w:rsidRPr="004614A1" w:rsidRDefault="00C01184" w:rsidP="00355BC0">
      <w:pPr>
        <w:ind w:leftChars="200" w:left="640" w:hangingChars="100" w:hanging="220"/>
        <w:rPr>
          <w:sz w:val="22"/>
          <w:szCs w:val="22"/>
        </w:rPr>
      </w:pPr>
    </w:p>
    <w:p w:rsidR="00974813" w:rsidRPr="004614A1" w:rsidRDefault="00974813" w:rsidP="009B2063">
      <w:pPr>
        <w:rPr>
          <w:rFonts w:ascii="ＭＳ ゴシック" w:eastAsia="ＭＳ ゴシック" w:hAnsi="ＭＳ ゴシック"/>
          <w:sz w:val="22"/>
          <w:szCs w:val="22"/>
        </w:rPr>
      </w:pPr>
      <w:r w:rsidRPr="004614A1">
        <w:rPr>
          <w:rFonts w:ascii="ＭＳ ゴシック" w:eastAsia="ＭＳ ゴシック" w:hAnsi="ＭＳ ゴシック" w:hint="eastAsia"/>
          <w:sz w:val="22"/>
          <w:szCs w:val="22"/>
        </w:rPr>
        <w:t>５　企画提案公募参加資格</w:t>
      </w:r>
    </w:p>
    <w:p w:rsidR="00974813" w:rsidRPr="004614A1" w:rsidRDefault="00751DBE" w:rsidP="007F03A7">
      <w:pPr>
        <w:ind w:left="440" w:hangingChars="200" w:hanging="440"/>
        <w:rPr>
          <w:sz w:val="22"/>
          <w:szCs w:val="22"/>
        </w:rPr>
      </w:pPr>
      <w:r w:rsidRPr="004614A1">
        <w:rPr>
          <w:rFonts w:hint="eastAsia"/>
          <w:sz w:val="22"/>
          <w:szCs w:val="22"/>
        </w:rPr>
        <w:t>（１）地方自治法施行令（昭和２２年政令第１６号）第１６７条の４</w:t>
      </w:r>
      <w:r w:rsidR="00EC454E">
        <w:rPr>
          <w:rFonts w:hint="eastAsia"/>
          <w:sz w:val="22"/>
          <w:szCs w:val="22"/>
        </w:rPr>
        <w:t>に該当する者でないこと。</w:t>
      </w:r>
    </w:p>
    <w:p w:rsidR="00751DBE" w:rsidRPr="004614A1" w:rsidRDefault="00751DBE" w:rsidP="00751DBE">
      <w:pPr>
        <w:ind w:left="440" w:hangingChars="200" w:hanging="440"/>
        <w:rPr>
          <w:sz w:val="22"/>
          <w:szCs w:val="22"/>
        </w:rPr>
      </w:pPr>
      <w:r w:rsidRPr="004614A1">
        <w:rPr>
          <w:rFonts w:hint="eastAsia"/>
          <w:sz w:val="22"/>
          <w:szCs w:val="22"/>
        </w:rPr>
        <w:t>（２）福岡県物品購入等に係る物品業者の指名停止等措置要綱（平成１４年２月２２日１３管達第６６号総務部長依命通達）に基づく</w:t>
      </w:r>
      <w:r w:rsidR="00A526C7" w:rsidRPr="004614A1">
        <w:rPr>
          <w:rFonts w:hint="eastAsia"/>
          <w:sz w:val="22"/>
          <w:szCs w:val="22"/>
        </w:rPr>
        <w:t>指名停止期間中</w:t>
      </w:r>
      <w:r w:rsidR="00EC454E">
        <w:rPr>
          <w:rFonts w:hint="eastAsia"/>
          <w:sz w:val="22"/>
          <w:szCs w:val="22"/>
        </w:rPr>
        <w:t>の</w:t>
      </w:r>
      <w:r w:rsidR="00A526C7" w:rsidRPr="004614A1">
        <w:rPr>
          <w:rFonts w:hint="eastAsia"/>
          <w:sz w:val="22"/>
          <w:szCs w:val="22"/>
        </w:rPr>
        <w:t>者</w:t>
      </w:r>
      <w:r w:rsidR="00EC454E">
        <w:rPr>
          <w:rFonts w:hint="eastAsia"/>
          <w:sz w:val="22"/>
          <w:szCs w:val="22"/>
        </w:rPr>
        <w:t>でないこと</w:t>
      </w:r>
      <w:r w:rsidR="00A526C7" w:rsidRPr="004614A1">
        <w:rPr>
          <w:rFonts w:hint="eastAsia"/>
          <w:sz w:val="22"/>
          <w:szCs w:val="22"/>
        </w:rPr>
        <w:t>。</w:t>
      </w:r>
    </w:p>
    <w:p w:rsidR="00AD2491" w:rsidRPr="004614A1" w:rsidRDefault="00AD2491" w:rsidP="00751DBE">
      <w:pPr>
        <w:ind w:left="440" w:hangingChars="200" w:hanging="440"/>
        <w:rPr>
          <w:sz w:val="22"/>
          <w:szCs w:val="22"/>
        </w:rPr>
      </w:pPr>
      <w:r w:rsidRPr="004614A1">
        <w:rPr>
          <w:rFonts w:hint="eastAsia"/>
          <w:sz w:val="22"/>
          <w:szCs w:val="22"/>
        </w:rPr>
        <w:t>（</w:t>
      </w:r>
      <w:r w:rsidR="00601369" w:rsidRPr="004614A1">
        <w:rPr>
          <w:rFonts w:hint="eastAsia"/>
          <w:sz w:val="22"/>
          <w:szCs w:val="22"/>
        </w:rPr>
        <w:t>３</w:t>
      </w:r>
      <w:r w:rsidR="002A4996" w:rsidRPr="004614A1">
        <w:rPr>
          <w:rFonts w:hint="eastAsia"/>
          <w:sz w:val="22"/>
          <w:szCs w:val="22"/>
        </w:rPr>
        <w:t>）福岡県暴力団排除条例</w:t>
      </w:r>
      <w:r w:rsidR="00310B13">
        <w:rPr>
          <w:rFonts w:hint="eastAsia"/>
          <w:sz w:val="22"/>
          <w:szCs w:val="22"/>
        </w:rPr>
        <w:t>（平成２１年福岡県条例第５９号）</w:t>
      </w:r>
      <w:r w:rsidR="002A4996" w:rsidRPr="004614A1">
        <w:rPr>
          <w:rFonts w:hint="eastAsia"/>
          <w:sz w:val="22"/>
          <w:szCs w:val="22"/>
        </w:rPr>
        <w:t>に定める暴力団員又は暴力団若しくは暴力団員と密接な関係を有する者ではないこと</w:t>
      </w:r>
      <w:r w:rsidRPr="004614A1">
        <w:rPr>
          <w:rFonts w:hint="eastAsia"/>
          <w:sz w:val="22"/>
          <w:szCs w:val="22"/>
        </w:rPr>
        <w:t>。</w:t>
      </w:r>
    </w:p>
    <w:p w:rsidR="00637333" w:rsidRPr="004614A1" w:rsidRDefault="00637333" w:rsidP="009B2063">
      <w:pPr>
        <w:rPr>
          <w:sz w:val="22"/>
          <w:szCs w:val="22"/>
        </w:rPr>
      </w:pPr>
    </w:p>
    <w:p w:rsidR="00974813" w:rsidRPr="004614A1" w:rsidRDefault="00974813" w:rsidP="009B2063">
      <w:pPr>
        <w:rPr>
          <w:rFonts w:ascii="ＭＳ ゴシック" w:eastAsia="ＭＳ ゴシック" w:hAnsi="ＭＳ ゴシック"/>
          <w:sz w:val="22"/>
          <w:szCs w:val="22"/>
        </w:rPr>
      </w:pPr>
      <w:r w:rsidRPr="004614A1">
        <w:rPr>
          <w:rFonts w:ascii="ＭＳ ゴシック" w:eastAsia="ＭＳ ゴシック" w:hAnsi="ＭＳ ゴシック" w:hint="eastAsia"/>
          <w:sz w:val="22"/>
          <w:szCs w:val="22"/>
        </w:rPr>
        <w:t>６　企画提案公募スケジュール</w:t>
      </w:r>
    </w:p>
    <w:p w:rsidR="009961CD" w:rsidRPr="004614A1" w:rsidRDefault="009961CD" w:rsidP="009961CD">
      <w:pPr>
        <w:rPr>
          <w:rFonts w:ascii="ＭＳ ゴシック" w:eastAsia="ＭＳ ゴシック" w:hAnsi="ＭＳ ゴシック"/>
          <w:sz w:val="22"/>
          <w:szCs w:val="22"/>
        </w:rPr>
      </w:pPr>
      <w:r w:rsidRPr="004614A1">
        <w:rPr>
          <w:rFonts w:ascii="ＭＳ ゴシック" w:eastAsia="ＭＳ ゴシック" w:hAnsi="ＭＳ ゴシック" w:hint="eastAsia"/>
          <w:sz w:val="22"/>
          <w:szCs w:val="22"/>
        </w:rPr>
        <w:t>（１）企画提案募集に関する質問の受付及び回答</w:t>
      </w:r>
    </w:p>
    <w:p w:rsidR="009961CD" w:rsidRPr="0080672F" w:rsidRDefault="009961CD" w:rsidP="009961CD">
      <w:pPr>
        <w:ind w:leftChars="200" w:left="640" w:hangingChars="100" w:hanging="220"/>
        <w:rPr>
          <w:sz w:val="22"/>
          <w:szCs w:val="22"/>
        </w:rPr>
      </w:pPr>
      <w:r w:rsidRPr="004614A1">
        <w:rPr>
          <w:rFonts w:hint="eastAsia"/>
          <w:sz w:val="22"/>
          <w:szCs w:val="22"/>
        </w:rPr>
        <w:t>①　本業務の内</w:t>
      </w:r>
      <w:r w:rsidR="00CB3698" w:rsidRPr="004614A1">
        <w:rPr>
          <w:rFonts w:hint="eastAsia"/>
          <w:sz w:val="22"/>
          <w:szCs w:val="22"/>
        </w:rPr>
        <w:t>容など企画提案</w:t>
      </w:r>
      <w:r w:rsidR="00CB3698" w:rsidRPr="0080672F">
        <w:rPr>
          <w:rFonts w:hint="eastAsia"/>
          <w:sz w:val="22"/>
          <w:szCs w:val="22"/>
        </w:rPr>
        <w:t>公募に関する質問は、質問票（別紙１）により、</w:t>
      </w:r>
      <w:r w:rsidR="00A5362D" w:rsidRPr="0080672F">
        <w:rPr>
          <w:rFonts w:hint="eastAsia"/>
          <w:sz w:val="22"/>
          <w:szCs w:val="22"/>
        </w:rPr>
        <w:t>令和</w:t>
      </w:r>
      <w:r w:rsidR="002829F7">
        <w:rPr>
          <w:rFonts w:hint="eastAsia"/>
          <w:sz w:val="22"/>
          <w:szCs w:val="22"/>
        </w:rPr>
        <w:t>８</w:t>
      </w:r>
      <w:r w:rsidR="00A5362D" w:rsidRPr="0080672F">
        <w:rPr>
          <w:rFonts w:hint="eastAsia"/>
          <w:sz w:val="22"/>
          <w:szCs w:val="22"/>
        </w:rPr>
        <w:t>年</w:t>
      </w:r>
      <w:r w:rsidR="004D7B38">
        <w:rPr>
          <w:rFonts w:hint="eastAsia"/>
          <w:sz w:val="22"/>
          <w:szCs w:val="22"/>
        </w:rPr>
        <w:t>１</w:t>
      </w:r>
      <w:r w:rsidR="004457B3" w:rsidRPr="0080672F">
        <w:rPr>
          <w:rFonts w:hint="eastAsia"/>
          <w:sz w:val="22"/>
          <w:szCs w:val="22"/>
        </w:rPr>
        <w:t>月</w:t>
      </w:r>
      <w:r w:rsidR="004D7B38">
        <w:rPr>
          <w:rFonts w:hint="eastAsia"/>
          <w:sz w:val="22"/>
          <w:szCs w:val="22"/>
        </w:rPr>
        <w:t>３０</w:t>
      </w:r>
      <w:r w:rsidR="002829F7">
        <w:rPr>
          <w:rFonts w:hint="eastAsia"/>
          <w:sz w:val="22"/>
          <w:szCs w:val="22"/>
        </w:rPr>
        <w:t>日（金</w:t>
      </w:r>
      <w:r w:rsidR="00C952D0" w:rsidRPr="0080672F">
        <w:rPr>
          <w:rFonts w:hint="eastAsia"/>
          <w:sz w:val="22"/>
          <w:szCs w:val="22"/>
        </w:rPr>
        <w:t>）１７時まで</w:t>
      </w:r>
      <w:r w:rsidR="00CB3698" w:rsidRPr="0080672F">
        <w:rPr>
          <w:rFonts w:hint="eastAsia"/>
          <w:sz w:val="22"/>
          <w:szCs w:val="22"/>
        </w:rPr>
        <w:t>ファックス</w:t>
      </w:r>
      <w:r w:rsidRPr="0080672F">
        <w:rPr>
          <w:rFonts w:hint="eastAsia"/>
          <w:sz w:val="22"/>
          <w:szCs w:val="22"/>
        </w:rPr>
        <w:t>又は</w:t>
      </w:r>
      <w:r w:rsidR="00104A8D" w:rsidRPr="0080672F">
        <w:rPr>
          <w:rFonts w:hint="eastAsia"/>
          <w:sz w:val="22"/>
          <w:szCs w:val="22"/>
        </w:rPr>
        <w:t>電子</w:t>
      </w:r>
      <w:r w:rsidRPr="0080672F">
        <w:rPr>
          <w:rFonts w:hint="eastAsia"/>
          <w:sz w:val="22"/>
          <w:szCs w:val="22"/>
        </w:rPr>
        <w:t>メール</w:t>
      </w:r>
      <w:r w:rsidR="002A4996" w:rsidRPr="0080672F">
        <w:rPr>
          <w:rFonts w:hint="eastAsia"/>
          <w:sz w:val="22"/>
          <w:szCs w:val="22"/>
        </w:rPr>
        <w:t>のみ</w:t>
      </w:r>
      <w:r w:rsidR="00843E1E" w:rsidRPr="0080672F">
        <w:rPr>
          <w:rFonts w:hint="eastAsia"/>
          <w:sz w:val="22"/>
          <w:szCs w:val="22"/>
        </w:rPr>
        <w:t>により</w:t>
      </w:r>
      <w:r w:rsidRPr="0080672F">
        <w:rPr>
          <w:rFonts w:hint="eastAsia"/>
          <w:sz w:val="22"/>
          <w:szCs w:val="22"/>
        </w:rPr>
        <w:t>受け付けるものとする。</w:t>
      </w:r>
    </w:p>
    <w:p w:rsidR="009961CD" w:rsidRPr="0080672F" w:rsidRDefault="00CB3698" w:rsidP="00EF588B">
      <w:pPr>
        <w:ind w:leftChars="200" w:left="640" w:hangingChars="100" w:hanging="220"/>
        <w:rPr>
          <w:sz w:val="22"/>
          <w:szCs w:val="22"/>
        </w:rPr>
      </w:pPr>
      <w:r w:rsidRPr="0080672F">
        <w:rPr>
          <w:rFonts w:hint="eastAsia"/>
          <w:sz w:val="22"/>
          <w:szCs w:val="22"/>
        </w:rPr>
        <w:t>②　回答は、</w:t>
      </w:r>
      <w:r w:rsidR="004F34F9" w:rsidRPr="0080672F">
        <w:rPr>
          <w:rFonts w:hint="eastAsia"/>
          <w:sz w:val="22"/>
          <w:szCs w:val="22"/>
        </w:rPr>
        <w:t>随時</w:t>
      </w:r>
      <w:r w:rsidR="00104A8D" w:rsidRPr="0080672F">
        <w:rPr>
          <w:rFonts w:hint="eastAsia"/>
          <w:sz w:val="22"/>
          <w:szCs w:val="22"/>
        </w:rPr>
        <w:t>県ホームページ</w:t>
      </w:r>
      <w:r w:rsidR="00EF588B" w:rsidRPr="0080672F">
        <w:rPr>
          <w:rFonts w:hint="eastAsia"/>
          <w:sz w:val="22"/>
          <w:szCs w:val="22"/>
        </w:rPr>
        <w:t>（</w:t>
      </w:r>
      <w:r w:rsidR="00EF588B" w:rsidRPr="0080672F">
        <w:rPr>
          <w:color w:val="000000"/>
          <w:sz w:val="20"/>
          <w:szCs w:val="20"/>
        </w:rPr>
        <w:t>トップページ</w:t>
      </w:r>
      <w:r w:rsidR="00EF588B" w:rsidRPr="0080672F">
        <w:rPr>
          <w:color w:val="000000"/>
          <w:sz w:val="20"/>
          <w:szCs w:val="20"/>
        </w:rPr>
        <w:t xml:space="preserve"> &gt; </w:t>
      </w:r>
      <w:r w:rsidR="003313F1">
        <w:rPr>
          <w:rFonts w:hint="eastAsia"/>
          <w:color w:val="000000"/>
          <w:sz w:val="20"/>
          <w:szCs w:val="20"/>
        </w:rPr>
        <w:t>入札</w:t>
      </w:r>
      <w:r w:rsidR="003313F1">
        <w:rPr>
          <w:color w:val="000000"/>
          <w:sz w:val="20"/>
          <w:szCs w:val="20"/>
        </w:rPr>
        <w:t>・</w:t>
      </w:r>
      <w:r w:rsidR="003313F1">
        <w:rPr>
          <w:rFonts w:hint="eastAsia"/>
          <w:color w:val="000000"/>
          <w:sz w:val="20"/>
          <w:szCs w:val="20"/>
        </w:rPr>
        <w:t>公募</w:t>
      </w:r>
      <w:r w:rsidR="00EF588B" w:rsidRPr="0080672F">
        <w:rPr>
          <w:rFonts w:hint="eastAsia"/>
          <w:sz w:val="22"/>
          <w:szCs w:val="22"/>
        </w:rPr>
        <w:t>）</w:t>
      </w:r>
      <w:r w:rsidR="00104A8D" w:rsidRPr="0080672F">
        <w:rPr>
          <w:rFonts w:hint="eastAsia"/>
          <w:sz w:val="22"/>
          <w:szCs w:val="22"/>
        </w:rPr>
        <w:t>に掲載</w:t>
      </w:r>
      <w:r w:rsidR="002A4996" w:rsidRPr="0080672F">
        <w:rPr>
          <w:rFonts w:hint="eastAsia"/>
          <w:sz w:val="22"/>
          <w:szCs w:val="22"/>
        </w:rPr>
        <w:t>する</w:t>
      </w:r>
      <w:r w:rsidR="009961CD" w:rsidRPr="0080672F">
        <w:rPr>
          <w:rFonts w:hint="eastAsia"/>
          <w:sz w:val="22"/>
          <w:szCs w:val="22"/>
        </w:rPr>
        <w:t>。</w:t>
      </w:r>
      <w:r w:rsidR="00104A8D" w:rsidRPr="0080672F">
        <w:rPr>
          <w:rFonts w:hint="eastAsia"/>
          <w:sz w:val="22"/>
          <w:szCs w:val="22"/>
        </w:rPr>
        <w:t>（最終回答は</w:t>
      </w:r>
      <w:r w:rsidR="00A5362D" w:rsidRPr="0080672F">
        <w:rPr>
          <w:rFonts w:hint="eastAsia"/>
          <w:sz w:val="22"/>
          <w:szCs w:val="22"/>
        </w:rPr>
        <w:t>令和</w:t>
      </w:r>
      <w:r w:rsidR="002829F7">
        <w:rPr>
          <w:rFonts w:hint="eastAsia"/>
          <w:sz w:val="22"/>
          <w:szCs w:val="22"/>
        </w:rPr>
        <w:t>８</w:t>
      </w:r>
      <w:r w:rsidR="00104A8D" w:rsidRPr="0080672F">
        <w:rPr>
          <w:rFonts w:hint="eastAsia"/>
          <w:sz w:val="22"/>
          <w:szCs w:val="22"/>
        </w:rPr>
        <w:t>年</w:t>
      </w:r>
      <w:r w:rsidR="00844B13" w:rsidRPr="0080672F">
        <w:rPr>
          <w:rFonts w:hint="eastAsia"/>
          <w:sz w:val="22"/>
          <w:szCs w:val="22"/>
        </w:rPr>
        <w:t>２月</w:t>
      </w:r>
      <w:r w:rsidR="004D7B38">
        <w:rPr>
          <w:rFonts w:hint="eastAsia"/>
          <w:sz w:val="22"/>
          <w:szCs w:val="22"/>
        </w:rPr>
        <w:t>３</w:t>
      </w:r>
      <w:r w:rsidR="004457B3" w:rsidRPr="0080672F">
        <w:rPr>
          <w:rFonts w:hint="eastAsia"/>
          <w:sz w:val="22"/>
          <w:szCs w:val="22"/>
        </w:rPr>
        <w:t>日（</w:t>
      </w:r>
      <w:r w:rsidR="002829F7">
        <w:rPr>
          <w:rFonts w:hint="eastAsia"/>
          <w:sz w:val="22"/>
          <w:szCs w:val="22"/>
        </w:rPr>
        <w:t>火</w:t>
      </w:r>
      <w:r w:rsidR="00104A8D" w:rsidRPr="0080672F">
        <w:rPr>
          <w:rFonts w:hint="eastAsia"/>
          <w:sz w:val="22"/>
          <w:szCs w:val="22"/>
        </w:rPr>
        <w:t>）予定）</w:t>
      </w:r>
    </w:p>
    <w:p w:rsidR="00D827FD" w:rsidRPr="0080672F" w:rsidRDefault="00CB3698" w:rsidP="00735BA4">
      <w:pPr>
        <w:ind w:leftChars="100" w:left="210" w:firstLineChars="100" w:firstLine="220"/>
        <w:rPr>
          <w:sz w:val="22"/>
          <w:szCs w:val="22"/>
        </w:rPr>
      </w:pPr>
      <w:r w:rsidRPr="0080672F">
        <w:rPr>
          <w:rFonts w:hint="eastAsia"/>
          <w:sz w:val="22"/>
          <w:szCs w:val="22"/>
        </w:rPr>
        <w:t>③　ファックス</w:t>
      </w:r>
      <w:r w:rsidR="009961CD" w:rsidRPr="0080672F">
        <w:rPr>
          <w:rFonts w:hint="eastAsia"/>
          <w:sz w:val="22"/>
          <w:szCs w:val="22"/>
        </w:rPr>
        <w:t>及び</w:t>
      </w:r>
      <w:r w:rsidR="00104A8D" w:rsidRPr="0080672F">
        <w:rPr>
          <w:rFonts w:hint="eastAsia"/>
          <w:sz w:val="22"/>
          <w:szCs w:val="22"/>
        </w:rPr>
        <w:t>電子メール送信</w:t>
      </w:r>
      <w:r w:rsidR="009961CD" w:rsidRPr="0080672F">
        <w:rPr>
          <w:rFonts w:hint="eastAsia"/>
          <w:sz w:val="22"/>
          <w:szCs w:val="22"/>
        </w:rPr>
        <w:t>先：</w:t>
      </w:r>
      <w:r w:rsidR="002A4996" w:rsidRPr="0080672F">
        <w:rPr>
          <w:rFonts w:hint="eastAsia"/>
          <w:sz w:val="22"/>
          <w:szCs w:val="22"/>
        </w:rPr>
        <w:t>ＦＡＸ　０９２（６４３）３２４５</w:t>
      </w:r>
    </w:p>
    <w:p w:rsidR="002A4996" w:rsidRPr="004614A1" w:rsidRDefault="002A4996" w:rsidP="00735BA4">
      <w:pPr>
        <w:ind w:leftChars="300" w:left="630" w:firstLineChars="1350" w:firstLine="2970"/>
        <w:rPr>
          <w:sz w:val="22"/>
          <w:szCs w:val="22"/>
        </w:rPr>
      </w:pPr>
      <w:r w:rsidRPr="0080672F">
        <w:rPr>
          <w:rFonts w:hint="eastAsia"/>
          <w:sz w:val="22"/>
          <w:szCs w:val="22"/>
        </w:rPr>
        <w:t>Email</w:t>
      </w:r>
      <w:r w:rsidR="00D827FD">
        <w:rPr>
          <w:rFonts w:hint="eastAsia"/>
          <w:sz w:val="22"/>
          <w:szCs w:val="22"/>
        </w:rPr>
        <w:t>：</w:t>
      </w:r>
      <w:r w:rsidRPr="004614A1">
        <w:rPr>
          <w:rFonts w:hint="eastAsia"/>
          <w:sz w:val="22"/>
          <w:szCs w:val="22"/>
        </w:rPr>
        <w:t>fukus</w:t>
      </w:r>
      <w:r w:rsidR="00844B13">
        <w:rPr>
          <w:sz w:val="22"/>
          <w:szCs w:val="22"/>
        </w:rPr>
        <w:t>hi-kansa</w:t>
      </w:r>
      <w:r w:rsidRPr="004614A1">
        <w:rPr>
          <w:rFonts w:hint="eastAsia"/>
          <w:sz w:val="22"/>
          <w:szCs w:val="22"/>
        </w:rPr>
        <w:t>@pref.fukuoka.lg.jp</w:t>
      </w:r>
    </w:p>
    <w:p w:rsidR="006C0E86" w:rsidRPr="004614A1" w:rsidRDefault="006C0E86" w:rsidP="006C0E86">
      <w:pPr>
        <w:rPr>
          <w:rFonts w:ascii="ＭＳ ゴシック" w:eastAsia="ＭＳ ゴシック" w:hAnsi="ＭＳ ゴシック"/>
          <w:sz w:val="22"/>
          <w:szCs w:val="22"/>
        </w:rPr>
      </w:pPr>
      <w:r w:rsidRPr="004614A1">
        <w:rPr>
          <w:rFonts w:ascii="ＭＳ ゴシック" w:eastAsia="ＭＳ ゴシック" w:hAnsi="ＭＳ ゴシック" w:hint="eastAsia"/>
          <w:sz w:val="22"/>
          <w:szCs w:val="22"/>
        </w:rPr>
        <w:lastRenderedPageBreak/>
        <w:t>（</w:t>
      </w:r>
      <w:r w:rsidR="009961CD" w:rsidRPr="004614A1">
        <w:rPr>
          <w:rFonts w:ascii="ＭＳ ゴシック" w:eastAsia="ＭＳ ゴシック" w:hAnsi="ＭＳ ゴシック" w:hint="eastAsia"/>
          <w:sz w:val="22"/>
          <w:szCs w:val="22"/>
        </w:rPr>
        <w:t>２</w:t>
      </w:r>
      <w:r w:rsidRPr="004614A1">
        <w:rPr>
          <w:rFonts w:ascii="ＭＳ ゴシック" w:eastAsia="ＭＳ ゴシック" w:hAnsi="ＭＳ ゴシック" w:hint="eastAsia"/>
          <w:sz w:val="22"/>
          <w:szCs w:val="22"/>
        </w:rPr>
        <w:t>）企画書提出期限</w:t>
      </w:r>
      <w:r w:rsidR="002A4996" w:rsidRPr="004614A1">
        <w:rPr>
          <w:rFonts w:ascii="ＭＳ ゴシック" w:eastAsia="ＭＳ ゴシック" w:hAnsi="ＭＳ ゴシック" w:hint="eastAsia"/>
          <w:sz w:val="22"/>
          <w:szCs w:val="22"/>
        </w:rPr>
        <w:t>及び提出方法</w:t>
      </w:r>
      <w:r w:rsidR="004F34F9" w:rsidRPr="004614A1">
        <w:rPr>
          <w:rFonts w:ascii="ＭＳ ゴシック" w:eastAsia="ＭＳ ゴシック" w:hAnsi="ＭＳ ゴシック" w:hint="eastAsia"/>
          <w:sz w:val="22"/>
          <w:szCs w:val="22"/>
        </w:rPr>
        <w:t>等</w:t>
      </w:r>
    </w:p>
    <w:p w:rsidR="006C0E86" w:rsidRPr="004614A1" w:rsidRDefault="00637333" w:rsidP="00735545">
      <w:pPr>
        <w:ind w:leftChars="100" w:left="210" w:firstLineChars="19" w:firstLine="42"/>
        <w:rPr>
          <w:sz w:val="22"/>
          <w:szCs w:val="22"/>
        </w:rPr>
      </w:pPr>
      <w:r w:rsidRPr="004614A1">
        <w:rPr>
          <w:rFonts w:hint="eastAsia"/>
          <w:sz w:val="22"/>
          <w:szCs w:val="22"/>
        </w:rPr>
        <w:t xml:space="preserve">　</w:t>
      </w:r>
      <w:r w:rsidR="00735545">
        <w:rPr>
          <w:rFonts w:hint="eastAsia"/>
          <w:sz w:val="22"/>
          <w:szCs w:val="22"/>
        </w:rPr>
        <w:t xml:space="preserve">　</w:t>
      </w:r>
      <w:r w:rsidRPr="004614A1">
        <w:rPr>
          <w:rFonts w:hint="eastAsia"/>
          <w:sz w:val="22"/>
          <w:szCs w:val="22"/>
        </w:rPr>
        <w:t>日時：</w:t>
      </w:r>
      <w:r w:rsidR="002829F7">
        <w:rPr>
          <w:rFonts w:hint="eastAsia"/>
          <w:sz w:val="22"/>
          <w:szCs w:val="22"/>
        </w:rPr>
        <w:t>令和８</w:t>
      </w:r>
      <w:r w:rsidR="006C0E86" w:rsidRPr="004614A1">
        <w:rPr>
          <w:rFonts w:hint="eastAsia"/>
          <w:sz w:val="22"/>
          <w:szCs w:val="22"/>
        </w:rPr>
        <w:t>年</w:t>
      </w:r>
      <w:r w:rsidR="0080672F">
        <w:rPr>
          <w:rFonts w:hint="eastAsia"/>
          <w:sz w:val="22"/>
          <w:szCs w:val="22"/>
        </w:rPr>
        <w:t>２月</w:t>
      </w:r>
      <w:r w:rsidR="002829F7">
        <w:rPr>
          <w:rFonts w:hint="eastAsia"/>
          <w:sz w:val="22"/>
          <w:szCs w:val="22"/>
        </w:rPr>
        <w:t>１６</w:t>
      </w:r>
      <w:r w:rsidR="006C0E86" w:rsidRPr="004614A1">
        <w:rPr>
          <w:rFonts w:hint="eastAsia"/>
          <w:sz w:val="22"/>
          <w:szCs w:val="22"/>
        </w:rPr>
        <w:t>日（</w:t>
      </w:r>
      <w:r w:rsidR="004D7B38">
        <w:rPr>
          <w:rFonts w:hint="eastAsia"/>
          <w:sz w:val="22"/>
          <w:szCs w:val="22"/>
        </w:rPr>
        <w:t>月</w:t>
      </w:r>
      <w:r w:rsidR="006C0E86" w:rsidRPr="004614A1">
        <w:rPr>
          <w:rFonts w:hint="eastAsia"/>
          <w:sz w:val="22"/>
          <w:szCs w:val="22"/>
        </w:rPr>
        <w:t>）１７時</w:t>
      </w:r>
    </w:p>
    <w:p w:rsidR="00EF588B" w:rsidRDefault="006C0E86" w:rsidP="006C0E86">
      <w:pPr>
        <w:ind w:leftChars="100" w:left="210"/>
        <w:rPr>
          <w:sz w:val="22"/>
          <w:szCs w:val="22"/>
        </w:rPr>
      </w:pPr>
      <w:r w:rsidRPr="004614A1">
        <w:rPr>
          <w:rFonts w:hint="eastAsia"/>
          <w:sz w:val="22"/>
          <w:szCs w:val="22"/>
        </w:rPr>
        <w:t xml:space="preserve">　※　</w:t>
      </w:r>
      <w:r w:rsidR="00EF588B" w:rsidRPr="004614A1">
        <w:rPr>
          <w:rFonts w:hint="eastAsia"/>
          <w:sz w:val="22"/>
          <w:szCs w:val="22"/>
        </w:rPr>
        <w:t>郵送又は持参すること。郵送の場合は、期限までに必着のこと。</w:t>
      </w:r>
    </w:p>
    <w:p w:rsidR="006C0E86" w:rsidRPr="004614A1" w:rsidRDefault="00EF588B" w:rsidP="00EF588B">
      <w:pPr>
        <w:ind w:leftChars="100" w:left="210" w:firstLineChars="100" w:firstLine="220"/>
        <w:rPr>
          <w:sz w:val="22"/>
          <w:szCs w:val="22"/>
        </w:rPr>
      </w:pPr>
      <w:r>
        <w:rPr>
          <w:rFonts w:hint="eastAsia"/>
          <w:sz w:val="22"/>
          <w:szCs w:val="22"/>
        </w:rPr>
        <w:t xml:space="preserve">※　</w:t>
      </w:r>
      <w:r w:rsidR="006C0E86" w:rsidRPr="004614A1">
        <w:rPr>
          <w:rFonts w:hint="eastAsia"/>
          <w:sz w:val="22"/>
          <w:szCs w:val="22"/>
        </w:rPr>
        <w:t>期限を過ぎた場合は受け付けない。</w:t>
      </w:r>
    </w:p>
    <w:p w:rsidR="005D6399" w:rsidRPr="004614A1" w:rsidRDefault="006C0E86" w:rsidP="00CB3698">
      <w:pPr>
        <w:ind w:leftChars="100" w:left="210"/>
        <w:rPr>
          <w:sz w:val="22"/>
          <w:szCs w:val="22"/>
        </w:rPr>
      </w:pPr>
      <w:r w:rsidRPr="004614A1">
        <w:rPr>
          <w:rFonts w:hint="eastAsia"/>
          <w:sz w:val="22"/>
          <w:szCs w:val="22"/>
        </w:rPr>
        <w:t xml:space="preserve">　※　電子ファイルでの提出は</w:t>
      </w:r>
      <w:r w:rsidR="009961CD" w:rsidRPr="004614A1">
        <w:rPr>
          <w:rFonts w:hint="eastAsia"/>
          <w:sz w:val="22"/>
          <w:szCs w:val="22"/>
        </w:rPr>
        <w:t>不可</w:t>
      </w:r>
      <w:r w:rsidRPr="004614A1">
        <w:rPr>
          <w:rFonts w:hint="eastAsia"/>
          <w:sz w:val="22"/>
          <w:szCs w:val="22"/>
        </w:rPr>
        <w:t>。</w:t>
      </w:r>
    </w:p>
    <w:p w:rsidR="002A4996" w:rsidRPr="004614A1" w:rsidRDefault="002A4996" w:rsidP="002A4996">
      <w:pPr>
        <w:ind w:leftChars="100" w:left="210"/>
        <w:rPr>
          <w:sz w:val="22"/>
          <w:szCs w:val="22"/>
        </w:rPr>
      </w:pPr>
      <w:r w:rsidRPr="004614A1">
        <w:rPr>
          <w:rFonts w:hint="eastAsia"/>
          <w:sz w:val="22"/>
          <w:szCs w:val="22"/>
        </w:rPr>
        <w:t xml:space="preserve">　提出先：福岡県福祉労働部福祉総務課監査指導係</w:t>
      </w:r>
    </w:p>
    <w:p w:rsidR="002A4996" w:rsidRPr="004614A1" w:rsidRDefault="002A4996" w:rsidP="00A50FD2">
      <w:pPr>
        <w:ind w:firstLineChars="200" w:firstLine="440"/>
        <w:rPr>
          <w:sz w:val="22"/>
          <w:szCs w:val="22"/>
        </w:rPr>
      </w:pPr>
      <w:r w:rsidRPr="004614A1">
        <w:rPr>
          <w:rFonts w:hint="eastAsia"/>
          <w:sz w:val="22"/>
          <w:szCs w:val="22"/>
        </w:rPr>
        <w:t>所在地</w:t>
      </w:r>
      <w:r w:rsidR="00A50FD2">
        <w:rPr>
          <w:rFonts w:hint="eastAsia"/>
          <w:sz w:val="22"/>
          <w:szCs w:val="22"/>
        </w:rPr>
        <w:t>：</w:t>
      </w:r>
      <w:r w:rsidRPr="004614A1">
        <w:rPr>
          <w:rFonts w:hint="eastAsia"/>
          <w:sz w:val="22"/>
          <w:szCs w:val="22"/>
        </w:rPr>
        <w:t>〒８１２－８５７７　福岡市博多区東公園７番７号</w:t>
      </w:r>
    </w:p>
    <w:p w:rsidR="00190A81" w:rsidRPr="004614A1" w:rsidRDefault="006C0E86" w:rsidP="009B2063">
      <w:pPr>
        <w:rPr>
          <w:rFonts w:ascii="ＭＳ ゴシック" w:eastAsia="ＭＳ ゴシック" w:hAnsi="ＭＳ ゴシック"/>
          <w:sz w:val="22"/>
          <w:szCs w:val="22"/>
        </w:rPr>
      </w:pPr>
      <w:r w:rsidRPr="004614A1">
        <w:rPr>
          <w:rFonts w:ascii="ＭＳ ゴシック" w:eastAsia="ＭＳ ゴシック" w:hAnsi="ＭＳ ゴシック" w:hint="eastAsia"/>
          <w:sz w:val="22"/>
          <w:szCs w:val="22"/>
        </w:rPr>
        <w:t>（３</w:t>
      </w:r>
      <w:r w:rsidR="002A5070" w:rsidRPr="004614A1">
        <w:rPr>
          <w:rFonts w:ascii="ＭＳ ゴシック" w:eastAsia="ＭＳ ゴシック" w:hAnsi="ＭＳ ゴシック" w:hint="eastAsia"/>
          <w:sz w:val="22"/>
          <w:szCs w:val="22"/>
        </w:rPr>
        <w:t>）結果の通知方法等</w:t>
      </w:r>
    </w:p>
    <w:p w:rsidR="00BC5EA8" w:rsidRPr="004614A1" w:rsidRDefault="00EF588B" w:rsidP="00735545">
      <w:pPr>
        <w:ind w:leftChars="200" w:left="420" w:firstLineChars="127" w:firstLine="279"/>
        <w:rPr>
          <w:sz w:val="22"/>
          <w:szCs w:val="22"/>
        </w:rPr>
      </w:pPr>
      <w:r>
        <w:rPr>
          <w:rFonts w:hint="eastAsia"/>
          <w:sz w:val="22"/>
          <w:szCs w:val="22"/>
        </w:rPr>
        <w:t>選定の結果については</w:t>
      </w:r>
      <w:r w:rsidR="00A5362D">
        <w:rPr>
          <w:rFonts w:hint="eastAsia"/>
          <w:sz w:val="22"/>
          <w:szCs w:val="22"/>
        </w:rPr>
        <w:t>令和</w:t>
      </w:r>
      <w:r w:rsidR="002829F7">
        <w:rPr>
          <w:rFonts w:hint="eastAsia"/>
          <w:sz w:val="22"/>
          <w:szCs w:val="22"/>
        </w:rPr>
        <w:t>８</w:t>
      </w:r>
      <w:r>
        <w:rPr>
          <w:rFonts w:hint="eastAsia"/>
          <w:sz w:val="22"/>
          <w:szCs w:val="22"/>
        </w:rPr>
        <w:t>年３月中旬頃</w:t>
      </w:r>
      <w:r w:rsidR="002A5070" w:rsidRPr="004614A1">
        <w:rPr>
          <w:rFonts w:hint="eastAsia"/>
          <w:sz w:val="22"/>
          <w:szCs w:val="22"/>
        </w:rPr>
        <w:t>を目途に文書で通知する。</w:t>
      </w:r>
    </w:p>
    <w:p w:rsidR="00225327" w:rsidRPr="004614A1" w:rsidRDefault="004C6150" w:rsidP="00225327">
      <w:pPr>
        <w:ind w:leftChars="200" w:left="640" w:hangingChars="100" w:hanging="220"/>
        <w:rPr>
          <w:sz w:val="22"/>
          <w:szCs w:val="22"/>
        </w:rPr>
      </w:pPr>
      <w:r w:rsidRPr="004614A1">
        <w:rPr>
          <w:rFonts w:hint="eastAsia"/>
          <w:sz w:val="22"/>
          <w:szCs w:val="22"/>
        </w:rPr>
        <w:t xml:space="preserve">※　</w:t>
      </w:r>
      <w:r w:rsidR="002A5070" w:rsidRPr="004614A1">
        <w:rPr>
          <w:rFonts w:hint="eastAsia"/>
          <w:sz w:val="22"/>
          <w:szCs w:val="22"/>
        </w:rPr>
        <w:t>最高評価提案</w:t>
      </w:r>
      <w:r w:rsidR="004614A1" w:rsidRPr="004614A1">
        <w:rPr>
          <w:rFonts w:hint="eastAsia"/>
          <w:sz w:val="22"/>
          <w:szCs w:val="22"/>
        </w:rPr>
        <w:t>者</w:t>
      </w:r>
      <w:r w:rsidR="00355BC0" w:rsidRPr="004614A1">
        <w:rPr>
          <w:rFonts w:hint="eastAsia"/>
          <w:sz w:val="22"/>
          <w:szCs w:val="22"/>
        </w:rPr>
        <w:t>の決定後、</w:t>
      </w:r>
      <w:r w:rsidR="004614A1" w:rsidRPr="004614A1">
        <w:rPr>
          <w:rFonts w:hint="eastAsia"/>
          <w:sz w:val="22"/>
          <w:szCs w:val="22"/>
        </w:rPr>
        <w:t>当該</w:t>
      </w:r>
      <w:r w:rsidR="002A5070" w:rsidRPr="004614A1">
        <w:rPr>
          <w:rFonts w:hint="eastAsia"/>
          <w:sz w:val="22"/>
          <w:szCs w:val="22"/>
        </w:rPr>
        <w:t>提案者から見積書を徴し、予定価格の範囲内で</w:t>
      </w:r>
      <w:r w:rsidR="00302C27" w:rsidRPr="004614A1">
        <w:rPr>
          <w:rFonts w:hint="eastAsia"/>
          <w:sz w:val="22"/>
          <w:szCs w:val="22"/>
        </w:rPr>
        <w:t>契約を締結する</w:t>
      </w:r>
      <w:r w:rsidR="00355BC0" w:rsidRPr="004614A1">
        <w:rPr>
          <w:rFonts w:hint="eastAsia"/>
          <w:sz w:val="22"/>
          <w:szCs w:val="22"/>
        </w:rPr>
        <w:t>。</w:t>
      </w:r>
    </w:p>
    <w:p w:rsidR="00190A81" w:rsidRPr="004614A1" w:rsidRDefault="006C0E86" w:rsidP="009B2063">
      <w:pPr>
        <w:rPr>
          <w:rFonts w:ascii="ＭＳ ゴシック" w:eastAsia="ＭＳ ゴシック" w:hAnsi="ＭＳ ゴシック"/>
          <w:sz w:val="22"/>
          <w:szCs w:val="22"/>
        </w:rPr>
      </w:pPr>
      <w:r w:rsidRPr="004614A1">
        <w:rPr>
          <w:rFonts w:ascii="ＭＳ ゴシック" w:eastAsia="ＭＳ ゴシック" w:hAnsi="ＭＳ ゴシック" w:hint="eastAsia"/>
          <w:sz w:val="22"/>
          <w:szCs w:val="22"/>
        </w:rPr>
        <w:t>（４</w:t>
      </w:r>
      <w:r w:rsidR="00190A81" w:rsidRPr="004614A1">
        <w:rPr>
          <w:rFonts w:ascii="ＭＳ ゴシック" w:eastAsia="ＭＳ ゴシック" w:hAnsi="ＭＳ ゴシック" w:hint="eastAsia"/>
          <w:sz w:val="22"/>
          <w:szCs w:val="22"/>
        </w:rPr>
        <w:t>）契約の締結</w:t>
      </w:r>
    </w:p>
    <w:p w:rsidR="000E1F77" w:rsidRPr="004614A1" w:rsidRDefault="000E1F77" w:rsidP="00ED4AF9">
      <w:pPr>
        <w:ind w:leftChars="200" w:left="420"/>
        <w:rPr>
          <w:sz w:val="22"/>
          <w:szCs w:val="22"/>
        </w:rPr>
      </w:pPr>
      <w:r w:rsidRPr="004614A1">
        <w:rPr>
          <w:rFonts w:hint="eastAsia"/>
          <w:sz w:val="22"/>
          <w:szCs w:val="22"/>
        </w:rPr>
        <w:t>ア　締結の時期</w:t>
      </w:r>
    </w:p>
    <w:p w:rsidR="00ED4AF9" w:rsidRPr="004614A1" w:rsidRDefault="00A5362D" w:rsidP="000E1F77">
      <w:pPr>
        <w:ind w:leftChars="200" w:left="420" w:firstLineChars="200" w:firstLine="440"/>
        <w:rPr>
          <w:sz w:val="22"/>
          <w:szCs w:val="22"/>
        </w:rPr>
      </w:pPr>
      <w:r>
        <w:rPr>
          <w:rFonts w:hint="eastAsia"/>
          <w:sz w:val="22"/>
          <w:szCs w:val="22"/>
        </w:rPr>
        <w:t>令和</w:t>
      </w:r>
      <w:r w:rsidR="002829F7">
        <w:rPr>
          <w:rFonts w:hint="eastAsia"/>
          <w:sz w:val="22"/>
          <w:szCs w:val="22"/>
        </w:rPr>
        <w:t>８</w:t>
      </w:r>
      <w:r w:rsidR="00ED4AF9" w:rsidRPr="004614A1">
        <w:rPr>
          <w:rFonts w:hint="eastAsia"/>
          <w:sz w:val="22"/>
          <w:szCs w:val="22"/>
        </w:rPr>
        <w:t>年</w:t>
      </w:r>
      <w:r w:rsidR="006C0E86" w:rsidRPr="004614A1">
        <w:rPr>
          <w:rFonts w:hint="eastAsia"/>
          <w:sz w:val="22"/>
          <w:szCs w:val="22"/>
        </w:rPr>
        <w:t>４</w:t>
      </w:r>
      <w:r w:rsidR="00637333" w:rsidRPr="004614A1">
        <w:rPr>
          <w:rFonts w:hint="eastAsia"/>
          <w:sz w:val="22"/>
          <w:szCs w:val="22"/>
        </w:rPr>
        <w:t>月</w:t>
      </w:r>
      <w:r w:rsidR="00F111A0">
        <w:rPr>
          <w:rFonts w:hint="eastAsia"/>
          <w:sz w:val="22"/>
          <w:szCs w:val="22"/>
        </w:rPr>
        <w:t>１</w:t>
      </w:r>
      <w:r w:rsidR="00AB2338" w:rsidRPr="004614A1">
        <w:rPr>
          <w:rFonts w:hint="eastAsia"/>
          <w:sz w:val="22"/>
          <w:szCs w:val="22"/>
        </w:rPr>
        <w:t>日</w:t>
      </w:r>
      <w:r w:rsidR="002829F7">
        <w:rPr>
          <w:rFonts w:hint="eastAsia"/>
          <w:sz w:val="22"/>
          <w:szCs w:val="22"/>
        </w:rPr>
        <w:t>（水</w:t>
      </w:r>
      <w:r w:rsidR="001750DD">
        <w:rPr>
          <w:rFonts w:hint="eastAsia"/>
          <w:sz w:val="22"/>
          <w:szCs w:val="22"/>
        </w:rPr>
        <w:t>）</w:t>
      </w:r>
      <w:r w:rsidR="00AB2338" w:rsidRPr="004614A1">
        <w:rPr>
          <w:rFonts w:hint="eastAsia"/>
          <w:sz w:val="22"/>
          <w:szCs w:val="22"/>
        </w:rPr>
        <w:t>（予定）</w:t>
      </w:r>
    </w:p>
    <w:p w:rsidR="000E1F77" w:rsidRPr="004614A1" w:rsidRDefault="000E1F77" w:rsidP="005A1183">
      <w:pPr>
        <w:ind w:leftChars="200" w:left="640" w:hangingChars="100" w:hanging="220"/>
        <w:rPr>
          <w:sz w:val="22"/>
          <w:szCs w:val="22"/>
        </w:rPr>
      </w:pPr>
      <w:r w:rsidRPr="004614A1">
        <w:rPr>
          <w:rFonts w:hint="eastAsia"/>
          <w:sz w:val="22"/>
          <w:szCs w:val="22"/>
        </w:rPr>
        <w:t>イ　契約保証金</w:t>
      </w:r>
      <w:r w:rsidR="00520436" w:rsidRPr="004614A1">
        <w:rPr>
          <w:rFonts w:hint="eastAsia"/>
          <w:sz w:val="22"/>
          <w:szCs w:val="22"/>
        </w:rPr>
        <w:t>（福岡県財務規則第</w:t>
      </w:r>
      <w:r w:rsidR="00BF1D05" w:rsidRPr="004614A1">
        <w:rPr>
          <w:rFonts w:hint="eastAsia"/>
          <w:sz w:val="22"/>
          <w:szCs w:val="22"/>
        </w:rPr>
        <w:t>１６９</w:t>
      </w:r>
      <w:r w:rsidR="00520436" w:rsidRPr="004614A1">
        <w:rPr>
          <w:rFonts w:hint="eastAsia"/>
          <w:sz w:val="22"/>
          <w:szCs w:val="22"/>
        </w:rPr>
        <w:t>条及び第</w:t>
      </w:r>
      <w:r w:rsidR="00BF1D05" w:rsidRPr="004614A1">
        <w:rPr>
          <w:rFonts w:hint="eastAsia"/>
          <w:sz w:val="22"/>
          <w:szCs w:val="22"/>
        </w:rPr>
        <w:t>１７０</w:t>
      </w:r>
      <w:r w:rsidR="00520436" w:rsidRPr="004614A1">
        <w:rPr>
          <w:rFonts w:hint="eastAsia"/>
          <w:sz w:val="22"/>
          <w:szCs w:val="22"/>
        </w:rPr>
        <w:t>条）</w:t>
      </w:r>
    </w:p>
    <w:p w:rsidR="00ED4AF9" w:rsidRPr="004614A1" w:rsidRDefault="000E1F77" w:rsidP="005A1183">
      <w:pPr>
        <w:ind w:leftChars="200" w:left="640" w:hangingChars="100" w:hanging="220"/>
        <w:rPr>
          <w:sz w:val="22"/>
          <w:szCs w:val="22"/>
        </w:rPr>
      </w:pPr>
      <w:r w:rsidRPr="004614A1">
        <w:rPr>
          <w:rFonts w:hint="eastAsia"/>
          <w:sz w:val="22"/>
          <w:szCs w:val="22"/>
        </w:rPr>
        <w:t xml:space="preserve">　　</w:t>
      </w:r>
      <w:r w:rsidR="00ED4AF9" w:rsidRPr="004614A1">
        <w:rPr>
          <w:rFonts w:hint="eastAsia"/>
          <w:sz w:val="22"/>
          <w:szCs w:val="22"/>
        </w:rPr>
        <w:t>契約を締結する</w:t>
      </w:r>
      <w:r w:rsidRPr="004614A1">
        <w:rPr>
          <w:rFonts w:hint="eastAsia"/>
          <w:sz w:val="22"/>
          <w:szCs w:val="22"/>
        </w:rPr>
        <w:t>に当たって</w:t>
      </w:r>
      <w:r w:rsidR="00ED4AF9" w:rsidRPr="004614A1">
        <w:rPr>
          <w:rFonts w:hint="eastAsia"/>
          <w:sz w:val="22"/>
          <w:szCs w:val="22"/>
        </w:rPr>
        <w:t>、</w:t>
      </w:r>
      <w:r w:rsidR="002A5070" w:rsidRPr="004614A1">
        <w:rPr>
          <w:rFonts w:hint="eastAsia"/>
          <w:sz w:val="22"/>
          <w:szCs w:val="22"/>
        </w:rPr>
        <w:t>契約の相手方</w:t>
      </w:r>
      <w:r w:rsidRPr="004614A1">
        <w:rPr>
          <w:rFonts w:hint="eastAsia"/>
          <w:sz w:val="22"/>
          <w:szCs w:val="22"/>
        </w:rPr>
        <w:t>は、</w:t>
      </w:r>
      <w:r w:rsidR="005A1183" w:rsidRPr="004614A1">
        <w:rPr>
          <w:rFonts w:hint="eastAsia"/>
          <w:sz w:val="22"/>
          <w:szCs w:val="22"/>
        </w:rPr>
        <w:t>契約金額</w:t>
      </w:r>
      <w:r w:rsidR="00EF588B">
        <w:rPr>
          <w:rFonts w:hint="eastAsia"/>
          <w:sz w:val="22"/>
          <w:szCs w:val="22"/>
        </w:rPr>
        <w:t>（税込み）</w:t>
      </w:r>
      <w:r w:rsidR="005A1183" w:rsidRPr="004614A1">
        <w:rPr>
          <w:rFonts w:hint="eastAsia"/>
          <w:sz w:val="22"/>
          <w:szCs w:val="22"/>
        </w:rPr>
        <w:t>の</w:t>
      </w:r>
      <w:r w:rsidR="00BF1D05" w:rsidRPr="004614A1">
        <w:rPr>
          <w:rFonts w:hint="eastAsia"/>
          <w:sz w:val="22"/>
          <w:szCs w:val="22"/>
        </w:rPr>
        <w:t>１００</w:t>
      </w:r>
      <w:r w:rsidR="005A1183" w:rsidRPr="004614A1">
        <w:rPr>
          <w:rFonts w:hint="eastAsia"/>
          <w:sz w:val="22"/>
          <w:szCs w:val="22"/>
        </w:rPr>
        <w:t>分の</w:t>
      </w:r>
      <w:r w:rsidR="00BF1D05" w:rsidRPr="004614A1">
        <w:rPr>
          <w:rFonts w:hint="eastAsia"/>
          <w:sz w:val="22"/>
          <w:szCs w:val="22"/>
        </w:rPr>
        <w:t>１０</w:t>
      </w:r>
      <w:r w:rsidR="005A1183" w:rsidRPr="004614A1">
        <w:rPr>
          <w:rFonts w:hint="eastAsia"/>
          <w:sz w:val="22"/>
          <w:szCs w:val="22"/>
        </w:rPr>
        <w:t>以上の契約保証金又はこれに代わる担保を県に納付又は提供しなければならない。</w:t>
      </w:r>
      <w:r w:rsidRPr="004614A1">
        <w:rPr>
          <w:rFonts w:hint="eastAsia"/>
          <w:sz w:val="22"/>
          <w:szCs w:val="22"/>
        </w:rPr>
        <w:t>提供された</w:t>
      </w:r>
      <w:r w:rsidR="005A1183" w:rsidRPr="004614A1">
        <w:rPr>
          <w:rFonts w:hint="eastAsia"/>
          <w:sz w:val="22"/>
          <w:szCs w:val="22"/>
        </w:rPr>
        <w:t>契約保証金又はこれに代わる担保は、当該契約</w:t>
      </w:r>
      <w:r w:rsidRPr="004614A1">
        <w:rPr>
          <w:rFonts w:hint="eastAsia"/>
          <w:sz w:val="22"/>
          <w:szCs w:val="22"/>
        </w:rPr>
        <w:t>が良好に履行されたと確認された場合に</w:t>
      </w:r>
      <w:r w:rsidR="005A1183" w:rsidRPr="004614A1">
        <w:rPr>
          <w:rFonts w:hint="eastAsia"/>
          <w:sz w:val="22"/>
          <w:szCs w:val="22"/>
        </w:rPr>
        <w:t>還付する。</w:t>
      </w:r>
    </w:p>
    <w:p w:rsidR="000E1F77" w:rsidRPr="004614A1" w:rsidRDefault="000E1F77" w:rsidP="005A1183">
      <w:pPr>
        <w:ind w:leftChars="200" w:left="640" w:hangingChars="100" w:hanging="220"/>
        <w:rPr>
          <w:sz w:val="22"/>
          <w:szCs w:val="22"/>
        </w:rPr>
      </w:pPr>
      <w:r w:rsidRPr="004614A1">
        <w:rPr>
          <w:rFonts w:hint="eastAsia"/>
          <w:sz w:val="22"/>
          <w:szCs w:val="22"/>
        </w:rPr>
        <w:t xml:space="preserve">　　ただし、下記のいずれかに該当する場合は、これを免除する。</w:t>
      </w:r>
    </w:p>
    <w:p w:rsidR="005A1183" w:rsidRPr="004614A1" w:rsidRDefault="002A5070" w:rsidP="002A5070">
      <w:pPr>
        <w:ind w:leftChars="280" w:left="808" w:hangingChars="100" w:hanging="220"/>
        <w:rPr>
          <w:sz w:val="22"/>
          <w:szCs w:val="22"/>
        </w:rPr>
      </w:pPr>
      <w:r w:rsidRPr="004614A1">
        <w:rPr>
          <w:rFonts w:hint="eastAsia"/>
          <w:sz w:val="22"/>
          <w:szCs w:val="22"/>
        </w:rPr>
        <w:t>①　契約の相手方</w:t>
      </w:r>
      <w:r w:rsidR="005A1183" w:rsidRPr="004614A1">
        <w:rPr>
          <w:rFonts w:hint="eastAsia"/>
          <w:sz w:val="22"/>
          <w:szCs w:val="22"/>
        </w:rPr>
        <w:t>が保険会社との間に、県を被保険者とする履行保証保険契約（補償金額は契約金額</w:t>
      </w:r>
      <w:r w:rsidR="00EF588B">
        <w:rPr>
          <w:rFonts w:hint="eastAsia"/>
          <w:sz w:val="22"/>
          <w:szCs w:val="22"/>
        </w:rPr>
        <w:t>（税込み）</w:t>
      </w:r>
      <w:r w:rsidR="005A1183" w:rsidRPr="004614A1">
        <w:rPr>
          <w:rFonts w:hint="eastAsia"/>
          <w:sz w:val="22"/>
          <w:szCs w:val="22"/>
        </w:rPr>
        <w:t>の１００分の１０以上であること）を締結し</w:t>
      </w:r>
      <w:r w:rsidR="00EF588B">
        <w:rPr>
          <w:rFonts w:hint="eastAsia"/>
          <w:sz w:val="22"/>
          <w:szCs w:val="22"/>
        </w:rPr>
        <w:t>、その証券を提出する</w:t>
      </w:r>
      <w:r w:rsidR="005A1183" w:rsidRPr="004614A1">
        <w:rPr>
          <w:rFonts w:hint="eastAsia"/>
          <w:sz w:val="22"/>
          <w:szCs w:val="22"/>
        </w:rPr>
        <w:t>とき。</w:t>
      </w:r>
    </w:p>
    <w:p w:rsidR="00760080" w:rsidRPr="004614A1" w:rsidRDefault="002A5070" w:rsidP="00760080">
      <w:pPr>
        <w:ind w:leftChars="300" w:left="850" w:hangingChars="100" w:hanging="220"/>
        <w:rPr>
          <w:sz w:val="22"/>
          <w:szCs w:val="22"/>
        </w:rPr>
      </w:pPr>
      <w:r w:rsidRPr="004614A1">
        <w:rPr>
          <w:rFonts w:hint="eastAsia"/>
          <w:sz w:val="22"/>
          <w:szCs w:val="22"/>
        </w:rPr>
        <w:t>②　契約の相手方</w:t>
      </w:r>
      <w:r w:rsidR="005A1183" w:rsidRPr="004614A1">
        <w:rPr>
          <w:rFonts w:hint="eastAsia"/>
          <w:sz w:val="22"/>
          <w:szCs w:val="22"/>
        </w:rPr>
        <w:t>が、「福岡県が発注する物品の製造の請負及び買入れ、不</w:t>
      </w:r>
      <w:r w:rsidR="006746C0">
        <w:rPr>
          <w:rFonts w:hint="eastAsia"/>
          <w:sz w:val="22"/>
          <w:szCs w:val="22"/>
        </w:rPr>
        <w:t>用品の売</w:t>
      </w:r>
      <w:r w:rsidR="005A1183" w:rsidRPr="004614A1">
        <w:rPr>
          <w:rFonts w:hint="eastAsia"/>
          <w:sz w:val="22"/>
          <w:szCs w:val="22"/>
        </w:rPr>
        <w:t>払いその他の契約</w:t>
      </w:r>
      <w:r w:rsidR="006746C0">
        <w:rPr>
          <w:rFonts w:hint="eastAsia"/>
          <w:sz w:val="22"/>
          <w:szCs w:val="22"/>
        </w:rPr>
        <w:t>の一般競争入札及び指名競争入札に参加する者に必要な資格</w:t>
      </w:r>
      <w:r w:rsidR="0022355A">
        <w:rPr>
          <w:rFonts w:hint="eastAsia"/>
          <w:sz w:val="22"/>
          <w:szCs w:val="22"/>
        </w:rPr>
        <w:t>」（令和６</w:t>
      </w:r>
      <w:r w:rsidR="006746C0">
        <w:rPr>
          <w:rFonts w:hint="eastAsia"/>
          <w:sz w:val="22"/>
          <w:szCs w:val="22"/>
        </w:rPr>
        <w:t>年４月福岡県告示第</w:t>
      </w:r>
      <w:r w:rsidR="0022355A">
        <w:rPr>
          <w:rFonts w:hint="eastAsia"/>
          <w:sz w:val="22"/>
          <w:szCs w:val="22"/>
        </w:rPr>
        <w:t>２４４</w:t>
      </w:r>
      <w:r w:rsidR="00532FB6" w:rsidRPr="004614A1">
        <w:rPr>
          <w:rFonts w:hint="eastAsia"/>
          <w:sz w:val="22"/>
          <w:szCs w:val="22"/>
        </w:rPr>
        <w:t>号）を有する場合において、その者が過去２年の間に県若しくは本県以外の地方公共団体又は国（独立行政法人</w:t>
      </w:r>
      <w:r w:rsidR="00AB130A">
        <w:rPr>
          <w:rFonts w:hint="eastAsia"/>
          <w:sz w:val="22"/>
          <w:szCs w:val="22"/>
        </w:rPr>
        <w:t>等</w:t>
      </w:r>
      <w:r w:rsidR="00532FB6" w:rsidRPr="004614A1">
        <w:rPr>
          <w:rFonts w:hint="eastAsia"/>
          <w:sz w:val="22"/>
          <w:szCs w:val="22"/>
        </w:rPr>
        <w:t>を含む。）と種類及び規模をほぼ同じくする契約を数回以上にわたって締結し、これをすべて誠実に履行し、かつ、契約を履行しない</w:t>
      </w:r>
      <w:r w:rsidR="00EA3A06" w:rsidRPr="004614A1">
        <w:rPr>
          <w:rFonts w:hint="eastAsia"/>
          <w:sz w:val="22"/>
          <w:szCs w:val="22"/>
        </w:rPr>
        <w:t>こととなるおそれがないと認められるとき。</w:t>
      </w:r>
    </w:p>
    <w:p w:rsidR="00C95955" w:rsidRPr="004614A1" w:rsidRDefault="002A5070" w:rsidP="00760080">
      <w:pPr>
        <w:ind w:leftChars="300" w:left="850" w:hangingChars="100" w:hanging="220"/>
        <w:rPr>
          <w:sz w:val="22"/>
          <w:szCs w:val="22"/>
        </w:rPr>
      </w:pPr>
      <w:r w:rsidRPr="004614A1">
        <w:rPr>
          <w:rFonts w:hint="eastAsia"/>
          <w:sz w:val="22"/>
          <w:szCs w:val="22"/>
        </w:rPr>
        <w:t>③　契約の相手方</w:t>
      </w:r>
      <w:r w:rsidR="00C95955" w:rsidRPr="004614A1">
        <w:rPr>
          <w:rFonts w:hint="eastAsia"/>
          <w:sz w:val="22"/>
          <w:szCs w:val="22"/>
        </w:rPr>
        <w:t>が公共的団体等であり、契約を履行しないこととなるおそれがないと認められるとき。</w:t>
      </w:r>
    </w:p>
    <w:p w:rsidR="00760080" w:rsidRPr="004614A1" w:rsidRDefault="00760080" w:rsidP="00CB3698">
      <w:pPr>
        <w:ind w:leftChars="222" w:left="686" w:hangingChars="100" w:hanging="220"/>
        <w:rPr>
          <w:sz w:val="22"/>
          <w:szCs w:val="22"/>
        </w:rPr>
      </w:pPr>
      <w:r w:rsidRPr="004614A1">
        <w:rPr>
          <w:rFonts w:hint="eastAsia"/>
          <w:sz w:val="22"/>
          <w:szCs w:val="22"/>
        </w:rPr>
        <w:t>※　契約締結の際に、所定の様式の暴力団排除に関する誓約書を提出するものとする。</w:t>
      </w:r>
      <w:r w:rsidR="00CB3698" w:rsidRPr="004614A1">
        <w:rPr>
          <w:rFonts w:hint="eastAsia"/>
          <w:sz w:val="22"/>
          <w:szCs w:val="22"/>
        </w:rPr>
        <w:t>また、契約締結後に受託者が暴力団関係者に該当すると判明した時は、当該契約を解除するとともに違約金を徴収する。</w:t>
      </w:r>
    </w:p>
    <w:p w:rsidR="00CB3698" w:rsidRPr="00AF2B71" w:rsidRDefault="00CB3698" w:rsidP="00CB3698">
      <w:pPr>
        <w:ind w:leftChars="222" w:left="686" w:hangingChars="100" w:hanging="220"/>
        <w:rPr>
          <w:sz w:val="22"/>
          <w:szCs w:val="22"/>
        </w:rPr>
      </w:pPr>
    </w:p>
    <w:p w:rsidR="00974813" w:rsidRPr="001D399C" w:rsidRDefault="00974813" w:rsidP="009B2063">
      <w:pPr>
        <w:rPr>
          <w:rFonts w:ascii="ＭＳ ゴシック" w:eastAsia="ＭＳ ゴシック" w:hAnsi="ＭＳ ゴシック"/>
          <w:sz w:val="22"/>
          <w:szCs w:val="22"/>
        </w:rPr>
      </w:pPr>
      <w:r w:rsidRPr="001D399C">
        <w:rPr>
          <w:rFonts w:ascii="ＭＳ ゴシック" w:eastAsia="ＭＳ ゴシック" w:hAnsi="ＭＳ ゴシック" w:hint="eastAsia"/>
          <w:sz w:val="22"/>
          <w:szCs w:val="22"/>
        </w:rPr>
        <w:lastRenderedPageBreak/>
        <w:t>７　企画提案公募実施手続</w:t>
      </w:r>
    </w:p>
    <w:p w:rsidR="00974813" w:rsidRDefault="00D506C4" w:rsidP="009B2063">
      <w:pPr>
        <w:rPr>
          <w:sz w:val="22"/>
          <w:szCs w:val="22"/>
        </w:rPr>
      </w:pPr>
      <w:r>
        <w:rPr>
          <w:rFonts w:hint="eastAsia"/>
          <w:sz w:val="22"/>
          <w:szCs w:val="22"/>
        </w:rPr>
        <w:t>（１）企画書の内容</w:t>
      </w:r>
    </w:p>
    <w:p w:rsidR="00C33F48" w:rsidRDefault="00C33F48" w:rsidP="00C33F48">
      <w:pPr>
        <w:ind w:leftChars="100" w:left="210"/>
        <w:rPr>
          <w:sz w:val="22"/>
          <w:szCs w:val="22"/>
        </w:rPr>
      </w:pPr>
      <w:r>
        <w:rPr>
          <w:rFonts w:hint="eastAsia"/>
          <w:sz w:val="22"/>
          <w:szCs w:val="22"/>
        </w:rPr>
        <w:t xml:space="preserve">　　企画書</w:t>
      </w:r>
      <w:r w:rsidR="00EB64D8">
        <w:rPr>
          <w:rFonts w:hint="eastAsia"/>
          <w:sz w:val="22"/>
          <w:szCs w:val="22"/>
        </w:rPr>
        <w:t>に</w:t>
      </w:r>
      <w:r>
        <w:rPr>
          <w:rFonts w:hint="eastAsia"/>
          <w:sz w:val="22"/>
          <w:szCs w:val="22"/>
        </w:rPr>
        <w:t>は、次の事項を記載する。</w:t>
      </w:r>
    </w:p>
    <w:p w:rsidR="007C21BC" w:rsidRDefault="007C21BC" w:rsidP="00C33F48">
      <w:pPr>
        <w:ind w:leftChars="200" w:left="420"/>
        <w:rPr>
          <w:sz w:val="22"/>
          <w:szCs w:val="22"/>
        </w:rPr>
      </w:pPr>
      <w:r>
        <w:rPr>
          <w:rFonts w:hint="eastAsia"/>
          <w:sz w:val="22"/>
          <w:szCs w:val="22"/>
        </w:rPr>
        <w:t xml:space="preserve">ア　</w:t>
      </w:r>
      <w:r w:rsidR="00D84A48">
        <w:rPr>
          <w:rFonts w:hint="eastAsia"/>
          <w:sz w:val="22"/>
          <w:szCs w:val="22"/>
        </w:rPr>
        <w:t>事業の</w:t>
      </w:r>
      <w:r>
        <w:rPr>
          <w:rFonts w:hint="eastAsia"/>
          <w:sz w:val="22"/>
          <w:szCs w:val="22"/>
        </w:rPr>
        <w:t>実施</w:t>
      </w:r>
      <w:r w:rsidR="00D84A48">
        <w:rPr>
          <w:rFonts w:hint="eastAsia"/>
          <w:sz w:val="22"/>
          <w:szCs w:val="22"/>
        </w:rPr>
        <w:t>方針及び</w:t>
      </w:r>
      <w:r w:rsidR="004E5192">
        <w:rPr>
          <w:rFonts w:hint="eastAsia"/>
          <w:sz w:val="22"/>
          <w:szCs w:val="22"/>
        </w:rPr>
        <w:t>遂行力</w:t>
      </w:r>
    </w:p>
    <w:p w:rsidR="00106255" w:rsidRPr="002C1212" w:rsidRDefault="00CD4891" w:rsidP="002C1212">
      <w:pPr>
        <w:ind w:leftChars="200" w:left="640" w:hangingChars="100" w:hanging="220"/>
        <w:rPr>
          <w:sz w:val="22"/>
          <w:szCs w:val="22"/>
        </w:rPr>
      </w:pPr>
      <w:r>
        <w:rPr>
          <w:rFonts w:hint="eastAsia"/>
          <w:sz w:val="22"/>
          <w:szCs w:val="22"/>
        </w:rPr>
        <w:t xml:space="preserve">　　</w:t>
      </w:r>
      <w:r w:rsidR="00D84A48">
        <w:rPr>
          <w:rFonts w:hint="eastAsia"/>
          <w:sz w:val="22"/>
          <w:szCs w:val="22"/>
        </w:rPr>
        <w:t>事業方針、</w:t>
      </w:r>
      <w:r>
        <w:rPr>
          <w:rFonts w:hint="eastAsia"/>
          <w:sz w:val="22"/>
          <w:szCs w:val="22"/>
        </w:rPr>
        <w:t>組織体制、業務に関する専門知識を有する人材の確保、実行性</w:t>
      </w:r>
      <w:r w:rsidR="002C1212" w:rsidRPr="002C1212">
        <w:rPr>
          <w:rFonts w:hint="eastAsia"/>
          <w:sz w:val="22"/>
          <w:szCs w:val="22"/>
        </w:rPr>
        <w:t>等</w:t>
      </w:r>
    </w:p>
    <w:p w:rsidR="004E5192" w:rsidRDefault="007C21BC" w:rsidP="004E5192">
      <w:pPr>
        <w:ind w:leftChars="200" w:left="420"/>
        <w:rPr>
          <w:sz w:val="22"/>
          <w:szCs w:val="22"/>
        </w:rPr>
      </w:pPr>
      <w:r>
        <w:rPr>
          <w:rFonts w:hint="eastAsia"/>
          <w:sz w:val="22"/>
          <w:szCs w:val="22"/>
        </w:rPr>
        <w:t xml:space="preserve">イ　</w:t>
      </w:r>
      <w:r w:rsidR="004E5192">
        <w:rPr>
          <w:rFonts w:hint="eastAsia"/>
          <w:sz w:val="22"/>
          <w:szCs w:val="22"/>
        </w:rPr>
        <w:t>各委員会の開催内容</w:t>
      </w:r>
    </w:p>
    <w:p w:rsidR="004E5192" w:rsidRDefault="004E5192" w:rsidP="004E5192">
      <w:pPr>
        <w:ind w:leftChars="200" w:left="420"/>
        <w:rPr>
          <w:sz w:val="22"/>
          <w:szCs w:val="22"/>
        </w:rPr>
      </w:pPr>
      <w:r>
        <w:rPr>
          <w:rFonts w:hint="eastAsia"/>
          <w:sz w:val="22"/>
          <w:szCs w:val="22"/>
        </w:rPr>
        <w:t xml:space="preserve">　　開催会場、スケジュール等</w:t>
      </w:r>
    </w:p>
    <w:p w:rsidR="00593D18" w:rsidRPr="002C1212" w:rsidRDefault="00593D18" w:rsidP="00593D18">
      <w:pPr>
        <w:ind w:leftChars="200" w:left="640" w:hangingChars="100" w:hanging="220"/>
        <w:rPr>
          <w:sz w:val="22"/>
          <w:szCs w:val="22"/>
        </w:rPr>
      </w:pPr>
      <w:r w:rsidRPr="002C1212">
        <w:rPr>
          <w:rFonts w:hint="eastAsia"/>
          <w:sz w:val="22"/>
          <w:szCs w:val="22"/>
        </w:rPr>
        <w:t xml:space="preserve">　　基準等委員会については、障</w:t>
      </w:r>
      <w:r w:rsidR="00096C88">
        <w:rPr>
          <w:rFonts w:hint="eastAsia"/>
          <w:sz w:val="22"/>
          <w:szCs w:val="22"/>
        </w:rPr>
        <w:t>がい</w:t>
      </w:r>
      <w:r w:rsidRPr="002C1212">
        <w:rPr>
          <w:rFonts w:hint="eastAsia"/>
          <w:sz w:val="22"/>
          <w:szCs w:val="22"/>
        </w:rPr>
        <w:t>児・者分野の評価基準を策定・更新する場合を想定して記載すること。</w:t>
      </w:r>
    </w:p>
    <w:p w:rsidR="004E5192" w:rsidRDefault="004E5192" w:rsidP="004E5192">
      <w:pPr>
        <w:ind w:leftChars="200" w:left="420"/>
        <w:rPr>
          <w:sz w:val="22"/>
          <w:szCs w:val="22"/>
        </w:rPr>
      </w:pPr>
      <w:r>
        <w:rPr>
          <w:rFonts w:hint="eastAsia"/>
          <w:sz w:val="22"/>
          <w:szCs w:val="22"/>
        </w:rPr>
        <w:t>ウ　研修の概要</w:t>
      </w:r>
    </w:p>
    <w:p w:rsidR="006C7DA6" w:rsidRDefault="002C1212" w:rsidP="004E5192">
      <w:pPr>
        <w:ind w:leftChars="200" w:left="640" w:hangingChars="100" w:hanging="220"/>
        <w:rPr>
          <w:sz w:val="22"/>
          <w:szCs w:val="22"/>
        </w:rPr>
      </w:pPr>
      <w:r>
        <w:rPr>
          <w:rFonts w:hint="eastAsia"/>
          <w:sz w:val="22"/>
          <w:szCs w:val="22"/>
        </w:rPr>
        <w:t xml:space="preserve">　　開催会場、スケジュール、カリキュラム、講師等</w:t>
      </w:r>
    </w:p>
    <w:p w:rsidR="004E5192" w:rsidRDefault="008F6B66" w:rsidP="006C7DA6">
      <w:pPr>
        <w:ind w:leftChars="300" w:left="630" w:firstLineChars="100" w:firstLine="220"/>
        <w:rPr>
          <w:sz w:val="22"/>
          <w:szCs w:val="22"/>
        </w:rPr>
      </w:pPr>
      <w:r>
        <w:rPr>
          <w:rFonts w:hint="eastAsia"/>
          <w:sz w:val="22"/>
          <w:szCs w:val="22"/>
        </w:rPr>
        <w:t>仕様書</w:t>
      </w:r>
      <w:r w:rsidR="004E5192" w:rsidRPr="00115F76">
        <w:rPr>
          <w:rFonts w:hint="eastAsia"/>
          <w:sz w:val="22"/>
          <w:szCs w:val="22"/>
        </w:rPr>
        <w:t>４（</w:t>
      </w:r>
      <w:r w:rsidR="006C7DA6">
        <w:rPr>
          <w:rFonts w:hint="eastAsia"/>
          <w:sz w:val="22"/>
          <w:szCs w:val="22"/>
        </w:rPr>
        <w:t>４）及び（５）</w:t>
      </w:r>
      <w:r w:rsidR="004E5192">
        <w:rPr>
          <w:rFonts w:hint="eastAsia"/>
          <w:sz w:val="22"/>
          <w:szCs w:val="22"/>
        </w:rPr>
        <w:t>の内容を満たしていることが</w:t>
      </w:r>
      <w:r w:rsidR="00096C88">
        <w:rPr>
          <w:rFonts w:hint="eastAsia"/>
          <w:sz w:val="22"/>
          <w:szCs w:val="22"/>
        </w:rPr>
        <w:t>分</w:t>
      </w:r>
      <w:r w:rsidR="004E5192">
        <w:rPr>
          <w:rFonts w:hint="eastAsia"/>
          <w:sz w:val="22"/>
          <w:szCs w:val="22"/>
        </w:rPr>
        <w:t>かる記載とすること。</w:t>
      </w:r>
    </w:p>
    <w:p w:rsidR="004E5192" w:rsidRDefault="004E5192" w:rsidP="004E5192">
      <w:pPr>
        <w:ind w:leftChars="200" w:left="420"/>
        <w:rPr>
          <w:sz w:val="22"/>
          <w:szCs w:val="22"/>
        </w:rPr>
      </w:pPr>
      <w:r>
        <w:rPr>
          <w:rFonts w:hint="eastAsia"/>
          <w:sz w:val="22"/>
          <w:szCs w:val="22"/>
        </w:rPr>
        <w:t>エ　事業者等への情報提供及び受審促進の方法</w:t>
      </w:r>
    </w:p>
    <w:p w:rsidR="004E5192" w:rsidRDefault="004E5192" w:rsidP="004E5192">
      <w:pPr>
        <w:ind w:leftChars="200" w:left="420"/>
        <w:rPr>
          <w:sz w:val="22"/>
          <w:szCs w:val="22"/>
        </w:rPr>
      </w:pPr>
      <w:r>
        <w:rPr>
          <w:rFonts w:hint="eastAsia"/>
          <w:sz w:val="22"/>
          <w:szCs w:val="22"/>
        </w:rPr>
        <w:t>オ　個人情報保護に関する事項</w:t>
      </w:r>
    </w:p>
    <w:p w:rsidR="004E5192" w:rsidRDefault="004E5192" w:rsidP="004E5192">
      <w:pPr>
        <w:ind w:leftChars="300" w:left="630"/>
        <w:rPr>
          <w:sz w:val="22"/>
          <w:szCs w:val="22"/>
        </w:rPr>
      </w:pPr>
      <w:r>
        <w:rPr>
          <w:rFonts w:hint="eastAsia"/>
          <w:sz w:val="22"/>
          <w:szCs w:val="22"/>
        </w:rPr>
        <w:t xml:space="preserve">　個人情報保護に関する規定等を提示すること。</w:t>
      </w:r>
    </w:p>
    <w:p w:rsidR="00EA3657" w:rsidRDefault="00EA3657" w:rsidP="00EA3657">
      <w:pPr>
        <w:ind w:leftChars="200" w:left="420"/>
        <w:rPr>
          <w:sz w:val="22"/>
          <w:szCs w:val="22"/>
        </w:rPr>
      </w:pPr>
      <w:r>
        <w:rPr>
          <w:rFonts w:hint="eastAsia"/>
          <w:sz w:val="22"/>
          <w:szCs w:val="22"/>
        </w:rPr>
        <w:t>※　「８　審査の方法」の選定基準を踏まえた企画内容とすること。</w:t>
      </w:r>
    </w:p>
    <w:p w:rsidR="00D506C4" w:rsidRDefault="00D506C4" w:rsidP="009B2063">
      <w:pPr>
        <w:rPr>
          <w:sz w:val="22"/>
          <w:szCs w:val="22"/>
        </w:rPr>
      </w:pPr>
      <w:r>
        <w:rPr>
          <w:rFonts w:hint="eastAsia"/>
          <w:sz w:val="22"/>
          <w:szCs w:val="22"/>
        </w:rPr>
        <w:t>（２）応募の無効</w:t>
      </w:r>
    </w:p>
    <w:p w:rsidR="00EA3657" w:rsidRDefault="00EA3657" w:rsidP="00EA3657">
      <w:pPr>
        <w:ind w:leftChars="200" w:left="420"/>
        <w:rPr>
          <w:sz w:val="22"/>
          <w:szCs w:val="22"/>
        </w:rPr>
      </w:pPr>
      <w:r>
        <w:rPr>
          <w:rFonts w:hint="eastAsia"/>
          <w:sz w:val="22"/>
          <w:szCs w:val="22"/>
        </w:rPr>
        <w:t xml:space="preserve">　</w:t>
      </w:r>
      <w:r w:rsidR="003969B9">
        <w:rPr>
          <w:rFonts w:hint="eastAsia"/>
          <w:sz w:val="22"/>
          <w:szCs w:val="22"/>
        </w:rPr>
        <w:t>「</w:t>
      </w:r>
      <w:r>
        <w:rPr>
          <w:rFonts w:hint="eastAsia"/>
          <w:sz w:val="22"/>
          <w:szCs w:val="22"/>
        </w:rPr>
        <w:t>５</w:t>
      </w:r>
      <w:r w:rsidR="003969B9">
        <w:rPr>
          <w:rFonts w:hint="eastAsia"/>
          <w:sz w:val="22"/>
          <w:szCs w:val="22"/>
        </w:rPr>
        <w:t xml:space="preserve">　企画提案公募参加資格」</w:t>
      </w:r>
      <w:r>
        <w:rPr>
          <w:rFonts w:hint="eastAsia"/>
          <w:sz w:val="22"/>
          <w:szCs w:val="22"/>
        </w:rPr>
        <w:t>に示した参</w:t>
      </w:r>
      <w:r w:rsidR="00115F76">
        <w:rPr>
          <w:rFonts w:hint="eastAsia"/>
          <w:sz w:val="22"/>
          <w:szCs w:val="22"/>
        </w:rPr>
        <w:t>加資格がない者</w:t>
      </w:r>
      <w:r w:rsidR="00115F76" w:rsidRPr="00ED4540">
        <w:rPr>
          <w:rFonts w:hint="eastAsia"/>
          <w:sz w:val="22"/>
          <w:szCs w:val="22"/>
        </w:rPr>
        <w:t>及び</w:t>
      </w:r>
      <w:r>
        <w:rPr>
          <w:rFonts w:hint="eastAsia"/>
          <w:sz w:val="22"/>
          <w:szCs w:val="22"/>
        </w:rPr>
        <w:t>提出書類に虚偽の記載をした者の提出した企画書は無効とする。</w:t>
      </w:r>
    </w:p>
    <w:p w:rsidR="00D506C4" w:rsidRDefault="00D506C4" w:rsidP="009B2063">
      <w:pPr>
        <w:rPr>
          <w:sz w:val="22"/>
          <w:szCs w:val="22"/>
        </w:rPr>
      </w:pPr>
      <w:r>
        <w:rPr>
          <w:rFonts w:hint="eastAsia"/>
          <w:sz w:val="22"/>
          <w:szCs w:val="22"/>
        </w:rPr>
        <w:t>（３）企画書の様式及び提出部数</w:t>
      </w:r>
    </w:p>
    <w:p w:rsidR="00EA3657" w:rsidRDefault="00920D7A" w:rsidP="00EA3657">
      <w:pPr>
        <w:ind w:leftChars="200" w:left="420"/>
        <w:rPr>
          <w:sz w:val="22"/>
          <w:szCs w:val="22"/>
        </w:rPr>
      </w:pPr>
      <w:r>
        <w:rPr>
          <w:rFonts w:hint="eastAsia"/>
          <w:sz w:val="22"/>
          <w:szCs w:val="22"/>
        </w:rPr>
        <w:t>様式：Ａ４判</w:t>
      </w:r>
      <w:r w:rsidR="00EA3657">
        <w:rPr>
          <w:rFonts w:hint="eastAsia"/>
          <w:sz w:val="22"/>
          <w:szCs w:val="22"/>
        </w:rPr>
        <w:t>、片面印刷</w:t>
      </w:r>
    </w:p>
    <w:p w:rsidR="00EA3657" w:rsidRDefault="00EB64D8" w:rsidP="00EA3657">
      <w:pPr>
        <w:ind w:leftChars="200" w:left="420"/>
        <w:rPr>
          <w:sz w:val="22"/>
          <w:szCs w:val="22"/>
        </w:rPr>
      </w:pPr>
      <w:r>
        <w:rPr>
          <w:rFonts w:hint="eastAsia"/>
          <w:sz w:val="22"/>
          <w:szCs w:val="22"/>
        </w:rPr>
        <w:t>提出部数：</w:t>
      </w:r>
      <w:r w:rsidR="00743344">
        <w:rPr>
          <w:rFonts w:hint="eastAsia"/>
          <w:sz w:val="22"/>
          <w:szCs w:val="22"/>
        </w:rPr>
        <w:t>８</w:t>
      </w:r>
      <w:r w:rsidR="00EA3657" w:rsidRPr="002C1212">
        <w:rPr>
          <w:rFonts w:hint="eastAsia"/>
          <w:sz w:val="22"/>
          <w:szCs w:val="22"/>
        </w:rPr>
        <w:t>部</w:t>
      </w:r>
    </w:p>
    <w:p w:rsidR="00224AEA" w:rsidRDefault="00224AEA" w:rsidP="00EA3657">
      <w:pPr>
        <w:ind w:leftChars="200" w:left="420"/>
        <w:rPr>
          <w:sz w:val="22"/>
          <w:szCs w:val="22"/>
        </w:rPr>
      </w:pPr>
      <w:r>
        <w:rPr>
          <w:rFonts w:hint="eastAsia"/>
          <w:sz w:val="22"/>
          <w:szCs w:val="22"/>
        </w:rPr>
        <w:t>※　企画書の</w:t>
      </w:r>
      <w:r w:rsidR="00CD1709">
        <w:rPr>
          <w:rFonts w:hint="eastAsia"/>
          <w:sz w:val="22"/>
          <w:szCs w:val="22"/>
        </w:rPr>
        <w:t>項目</w:t>
      </w:r>
      <w:r>
        <w:rPr>
          <w:rFonts w:hint="eastAsia"/>
          <w:sz w:val="22"/>
          <w:szCs w:val="22"/>
        </w:rPr>
        <w:t>毎にインデックスを貼付すること。</w:t>
      </w:r>
    </w:p>
    <w:p w:rsidR="00D506C4" w:rsidRDefault="00D506C4" w:rsidP="009B2063">
      <w:pPr>
        <w:rPr>
          <w:sz w:val="22"/>
          <w:szCs w:val="22"/>
        </w:rPr>
      </w:pPr>
      <w:r>
        <w:rPr>
          <w:rFonts w:hint="eastAsia"/>
          <w:sz w:val="22"/>
          <w:szCs w:val="22"/>
        </w:rPr>
        <w:t>（４）その他</w:t>
      </w:r>
    </w:p>
    <w:p w:rsidR="00220828" w:rsidRDefault="00AB130A" w:rsidP="00EB64D8">
      <w:pPr>
        <w:ind w:leftChars="200" w:left="640" w:hangingChars="100" w:hanging="220"/>
        <w:rPr>
          <w:sz w:val="22"/>
          <w:szCs w:val="22"/>
        </w:rPr>
      </w:pPr>
      <w:r>
        <w:rPr>
          <w:rFonts w:hint="eastAsia"/>
          <w:sz w:val="22"/>
          <w:szCs w:val="22"/>
        </w:rPr>
        <w:t>①　提出された企画書</w:t>
      </w:r>
      <w:r w:rsidR="00220828">
        <w:rPr>
          <w:rFonts w:hint="eastAsia"/>
          <w:sz w:val="22"/>
          <w:szCs w:val="22"/>
        </w:rPr>
        <w:t>は委託先の選定のみに使用</w:t>
      </w:r>
      <w:r w:rsidR="00EB64D8">
        <w:rPr>
          <w:rFonts w:hint="eastAsia"/>
          <w:sz w:val="22"/>
          <w:szCs w:val="22"/>
        </w:rPr>
        <w:t>し、その他の目的には一切使用しない</w:t>
      </w:r>
      <w:r w:rsidR="00220828">
        <w:rPr>
          <w:rFonts w:hint="eastAsia"/>
          <w:sz w:val="22"/>
          <w:szCs w:val="22"/>
        </w:rPr>
        <w:t>。</w:t>
      </w:r>
    </w:p>
    <w:p w:rsidR="00220828" w:rsidRDefault="00220828" w:rsidP="00220828">
      <w:pPr>
        <w:ind w:leftChars="200" w:left="640" w:hangingChars="100" w:hanging="220"/>
        <w:rPr>
          <w:sz w:val="22"/>
          <w:szCs w:val="22"/>
        </w:rPr>
      </w:pPr>
      <w:r>
        <w:rPr>
          <w:rFonts w:hint="eastAsia"/>
          <w:sz w:val="22"/>
          <w:szCs w:val="22"/>
        </w:rPr>
        <w:t>②　企画書の作成に要した費用、その他参加に要した経費については参加者の負担とする。</w:t>
      </w:r>
    </w:p>
    <w:p w:rsidR="00220828" w:rsidRDefault="00220828" w:rsidP="00220828">
      <w:pPr>
        <w:ind w:leftChars="200" w:left="640" w:hangingChars="100" w:hanging="220"/>
        <w:rPr>
          <w:sz w:val="22"/>
          <w:szCs w:val="22"/>
        </w:rPr>
      </w:pPr>
      <w:r>
        <w:rPr>
          <w:rFonts w:hint="eastAsia"/>
          <w:sz w:val="22"/>
          <w:szCs w:val="22"/>
        </w:rPr>
        <w:t>③　提出された企画書は返却しない。</w:t>
      </w:r>
    </w:p>
    <w:p w:rsidR="00AB130A" w:rsidRPr="00220828" w:rsidRDefault="00AB130A" w:rsidP="00220828">
      <w:pPr>
        <w:ind w:leftChars="200" w:left="640" w:hangingChars="100" w:hanging="220"/>
        <w:rPr>
          <w:sz w:val="22"/>
          <w:szCs w:val="22"/>
        </w:rPr>
      </w:pPr>
      <w:r>
        <w:rPr>
          <w:rFonts w:hint="eastAsia"/>
          <w:sz w:val="22"/>
          <w:szCs w:val="22"/>
        </w:rPr>
        <w:t>④　提出期限以降における企画書の差替え及び再提出は認めない。</w:t>
      </w:r>
    </w:p>
    <w:p w:rsidR="00D506C4" w:rsidRPr="00EB64D8" w:rsidRDefault="00D506C4" w:rsidP="009B2063">
      <w:pPr>
        <w:rPr>
          <w:sz w:val="22"/>
          <w:szCs w:val="22"/>
        </w:rPr>
      </w:pPr>
    </w:p>
    <w:p w:rsidR="00974813" w:rsidRPr="001D399C" w:rsidRDefault="00974813" w:rsidP="009B2063">
      <w:pPr>
        <w:rPr>
          <w:rFonts w:ascii="ＭＳ ゴシック" w:eastAsia="ＭＳ ゴシック" w:hAnsi="ＭＳ ゴシック"/>
          <w:sz w:val="22"/>
          <w:szCs w:val="22"/>
        </w:rPr>
      </w:pPr>
      <w:r w:rsidRPr="001D399C">
        <w:rPr>
          <w:rFonts w:ascii="ＭＳ ゴシック" w:eastAsia="ＭＳ ゴシック" w:hAnsi="ＭＳ ゴシック" w:hint="eastAsia"/>
          <w:sz w:val="22"/>
          <w:szCs w:val="22"/>
        </w:rPr>
        <w:t>８　審査の方法</w:t>
      </w:r>
    </w:p>
    <w:p w:rsidR="00B1579E" w:rsidRDefault="00D8673A" w:rsidP="00B1579E">
      <w:pPr>
        <w:ind w:leftChars="100" w:left="210"/>
        <w:rPr>
          <w:sz w:val="22"/>
          <w:szCs w:val="22"/>
        </w:rPr>
      </w:pPr>
      <w:r>
        <w:rPr>
          <w:rFonts w:hint="eastAsia"/>
          <w:sz w:val="22"/>
          <w:szCs w:val="22"/>
        </w:rPr>
        <w:t xml:space="preserve">　受託</w:t>
      </w:r>
      <w:r w:rsidR="007A331E">
        <w:rPr>
          <w:rFonts w:hint="eastAsia"/>
          <w:sz w:val="22"/>
          <w:szCs w:val="22"/>
        </w:rPr>
        <w:t>業者の選定は、福岡県福祉労働部福祉総務課に設置する選定委員会により行うものとし、企画書の内容を審査し、</w:t>
      </w:r>
      <w:r w:rsidR="00B1579E">
        <w:rPr>
          <w:rFonts w:hint="eastAsia"/>
          <w:sz w:val="22"/>
          <w:szCs w:val="22"/>
        </w:rPr>
        <w:t>最も優秀な企画提案を行った１者を選定する。</w:t>
      </w:r>
    </w:p>
    <w:p w:rsidR="00B1579E" w:rsidRDefault="00B1579E" w:rsidP="00B1579E">
      <w:pPr>
        <w:ind w:leftChars="100" w:left="210"/>
        <w:rPr>
          <w:sz w:val="22"/>
          <w:szCs w:val="22"/>
        </w:rPr>
      </w:pPr>
      <w:r>
        <w:rPr>
          <w:rFonts w:hint="eastAsia"/>
          <w:sz w:val="22"/>
          <w:szCs w:val="22"/>
        </w:rPr>
        <w:t xml:space="preserve">　なお、企画提案者が１者のみであった場合は、選定委員会において内容審査の上、適否を決定する。</w:t>
      </w:r>
    </w:p>
    <w:p w:rsidR="007A331E" w:rsidRDefault="007A331E" w:rsidP="007A331E">
      <w:pPr>
        <w:ind w:leftChars="100" w:left="210"/>
        <w:rPr>
          <w:sz w:val="22"/>
          <w:szCs w:val="22"/>
        </w:rPr>
      </w:pPr>
      <w:r>
        <w:rPr>
          <w:rFonts w:hint="eastAsia"/>
          <w:sz w:val="22"/>
          <w:szCs w:val="22"/>
        </w:rPr>
        <w:lastRenderedPageBreak/>
        <w:t>【選定基準】</w:t>
      </w:r>
    </w:p>
    <w:p w:rsidR="007A331E" w:rsidRDefault="007A331E" w:rsidP="007A331E">
      <w:pPr>
        <w:ind w:leftChars="100" w:left="210"/>
        <w:rPr>
          <w:sz w:val="22"/>
          <w:szCs w:val="22"/>
        </w:rPr>
      </w:pPr>
      <w:r>
        <w:rPr>
          <w:rFonts w:hint="eastAsia"/>
          <w:sz w:val="22"/>
          <w:szCs w:val="22"/>
        </w:rPr>
        <w:t xml:space="preserve">　以下の評価項目を数値化して採点を行う。</w:t>
      </w:r>
    </w:p>
    <w:p w:rsidR="007A331E" w:rsidRPr="006F6CCA" w:rsidRDefault="006F6CCA" w:rsidP="006F6CCA">
      <w:pPr>
        <w:ind w:firstLineChars="200" w:firstLine="440"/>
        <w:rPr>
          <w:sz w:val="22"/>
          <w:szCs w:val="22"/>
        </w:rPr>
      </w:pPr>
      <w:r w:rsidRPr="006F6CCA">
        <w:rPr>
          <w:rFonts w:hint="eastAsia"/>
          <w:sz w:val="22"/>
          <w:szCs w:val="22"/>
        </w:rPr>
        <w:t>①</w:t>
      </w:r>
      <w:r w:rsidR="007A331E" w:rsidRPr="006F6CCA">
        <w:rPr>
          <w:rFonts w:hint="eastAsia"/>
          <w:sz w:val="22"/>
          <w:szCs w:val="22"/>
        </w:rPr>
        <w:t xml:space="preserve">　事業の実施方針及び取組姿勢</w:t>
      </w:r>
    </w:p>
    <w:p w:rsidR="007A331E" w:rsidRPr="006F6CCA" w:rsidRDefault="006F6CCA" w:rsidP="006F6CCA">
      <w:pPr>
        <w:ind w:firstLineChars="200" w:firstLine="440"/>
        <w:rPr>
          <w:sz w:val="22"/>
          <w:szCs w:val="22"/>
        </w:rPr>
      </w:pPr>
      <w:r>
        <w:rPr>
          <w:rFonts w:hint="eastAsia"/>
          <w:sz w:val="22"/>
          <w:szCs w:val="22"/>
        </w:rPr>
        <w:t>②</w:t>
      </w:r>
      <w:r w:rsidR="007A331E" w:rsidRPr="006F6CCA">
        <w:rPr>
          <w:rFonts w:hint="eastAsia"/>
          <w:sz w:val="22"/>
          <w:szCs w:val="22"/>
        </w:rPr>
        <w:t xml:space="preserve">　事業の遂行力</w:t>
      </w:r>
    </w:p>
    <w:p w:rsidR="007A331E" w:rsidRDefault="00DA45A7" w:rsidP="007A331E">
      <w:pPr>
        <w:ind w:leftChars="200" w:left="420"/>
        <w:rPr>
          <w:sz w:val="22"/>
          <w:szCs w:val="22"/>
        </w:rPr>
      </w:pPr>
      <w:r>
        <w:rPr>
          <w:rFonts w:hint="eastAsia"/>
          <w:sz w:val="22"/>
          <w:szCs w:val="22"/>
        </w:rPr>
        <w:t>③</w:t>
      </w:r>
      <w:r w:rsidR="007A331E">
        <w:rPr>
          <w:rFonts w:hint="eastAsia"/>
          <w:sz w:val="22"/>
          <w:szCs w:val="22"/>
        </w:rPr>
        <w:t xml:space="preserve">　企画内容の具体性及び実現可能性</w:t>
      </w:r>
    </w:p>
    <w:p w:rsidR="00CF6A3A" w:rsidRDefault="00DA45A7" w:rsidP="00D84A48">
      <w:pPr>
        <w:ind w:leftChars="200" w:left="420"/>
        <w:rPr>
          <w:sz w:val="22"/>
          <w:szCs w:val="22"/>
        </w:rPr>
      </w:pPr>
      <w:r>
        <w:rPr>
          <w:rFonts w:hint="eastAsia"/>
          <w:sz w:val="22"/>
          <w:szCs w:val="22"/>
        </w:rPr>
        <w:t>④</w:t>
      </w:r>
      <w:r w:rsidR="007A331E">
        <w:rPr>
          <w:rFonts w:hint="eastAsia"/>
          <w:sz w:val="22"/>
          <w:szCs w:val="22"/>
        </w:rPr>
        <w:t xml:space="preserve">　</w:t>
      </w:r>
      <w:r w:rsidR="00073BE0">
        <w:rPr>
          <w:rFonts w:hint="eastAsia"/>
          <w:sz w:val="22"/>
          <w:szCs w:val="22"/>
        </w:rPr>
        <w:t>個人情報保護</w:t>
      </w:r>
      <w:r w:rsidR="00874473">
        <w:rPr>
          <w:rFonts w:hint="eastAsia"/>
          <w:sz w:val="22"/>
          <w:szCs w:val="22"/>
        </w:rPr>
        <w:t>に関する取組み</w:t>
      </w:r>
    </w:p>
    <w:p w:rsidR="00D84A48" w:rsidRDefault="00D84A48" w:rsidP="007A331E">
      <w:pPr>
        <w:ind w:leftChars="200" w:left="420"/>
        <w:rPr>
          <w:sz w:val="22"/>
          <w:szCs w:val="22"/>
        </w:rPr>
      </w:pPr>
      <w:r>
        <w:rPr>
          <w:rFonts w:hint="eastAsia"/>
          <w:sz w:val="22"/>
          <w:szCs w:val="22"/>
        </w:rPr>
        <w:t>⑤　資料の調製力及び説明の説得力</w:t>
      </w:r>
    </w:p>
    <w:p w:rsidR="00EB64D8" w:rsidRPr="00225327" w:rsidRDefault="00ED4540" w:rsidP="00225327">
      <w:pPr>
        <w:ind w:leftChars="200" w:left="420"/>
        <w:rPr>
          <w:sz w:val="22"/>
          <w:szCs w:val="22"/>
        </w:rPr>
      </w:pPr>
      <w:r>
        <w:rPr>
          <w:rFonts w:hint="eastAsia"/>
          <w:sz w:val="22"/>
          <w:szCs w:val="22"/>
        </w:rPr>
        <w:t>⑥</w:t>
      </w:r>
      <w:r w:rsidR="00874473">
        <w:rPr>
          <w:rFonts w:hint="eastAsia"/>
          <w:sz w:val="22"/>
          <w:szCs w:val="22"/>
        </w:rPr>
        <w:t xml:space="preserve">　その他評価に値する事項</w:t>
      </w:r>
    </w:p>
    <w:p w:rsidR="00225327" w:rsidRDefault="00225327" w:rsidP="009B2063">
      <w:pPr>
        <w:rPr>
          <w:rFonts w:ascii="ＭＳ ゴシック" w:eastAsia="ＭＳ ゴシック" w:hAnsi="ＭＳ ゴシック"/>
          <w:sz w:val="22"/>
          <w:szCs w:val="22"/>
        </w:rPr>
      </w:pPr>
    </w:p>
    <w:p w:rsidR="00C23164" w:rsidRPr="001D399C" w:rsidRDefault="00225327" w:rsidP="009B2063">
      <w:pPr>
        <w:rPr>
          <w:rFonts w:ascii="ＭＳ ゴシック" w:eastAsia="ＭＳ ゴシック" w:hAnsi="ＭＳ ゴシック"/>
          <w:sz w:val="22"/>
          <w:szCs w:val="22"/>
        </w:rPr>
      </w:pPr>
      <w:r>
        <w:rPr>
          <w:rFonts w:ascii="ＭＳ ゴシック" w:eastAsia="ＭＳ ゴシック" w:hAnsi="ＭＳ ゴシック" w:hint="eastAsia"/>
          <w:sz w:val="22"/>
          <w:szCs w:val="22"/>
        </w:rPr>
        <w:t>９</w:t>
      </w:r>
      <w:r w:rsidR="00C23164" w:rsidRPr="001D399C">
        <w:rPr>
          <w:rFonts w:ascii="ＭＳ ゴシック" w:eastAsia="ＭＳ ゴシック" w:hAnsi="ＭＳ ゴシック" w:hint="eastAsia"/>
          <w:sz w:val="22"/>
          <w:szCs w:val="22"/>
        </w:rPr>
        <w:t xml:space="preserve">　その他留意事項</w:t>
      </w:r>
    </w:p>
    <w:p w:rsidR="00C23164" w:rsidRDefault="00BF1D05" w:rsidP="00225327">
      <w:pPr>
        <w:ind w:left="220" w:hangingChars="100" w:hanging="220"/>
        <w:rPr>
          <w:sz w:val="22"/>
          <w:szCs w:val="22"/>
        </w:rPr>
      </w:pPr>
      <w:r>
        <w:rPr>
          <w:rFonts w:hint="eastAsia"/>
          <w:sz w:val="22"/>
          <w:szCs w:val="22"/>
        </w:rPr>
        <w:t xml:space="preserve">　</w:t>
      </w:r>
      <w:r w:rsidR="006F6CCA">
        <w:rPr>
          <w:rFonts w:hint="eastAsia"/>
          <w:sz w:val="22"/>
          <w:szCs w:val="22"/>
        </w:rPr>
        <w:t xml:space="preserve">　</w:t>
      </w:r>
      <w:r>
        <w:rPr>
          <w:rFonts w:hint="eastAsia"/>
          <w:sz w:val="22"/>
          <w:szCs w:val="22"/>
        </w:rPr>
        <w:t>当該事業については、福岡県の</w:t>
      </w:r>
      <w:r w:rsidR="002829F7">
        <w:rPr>
          <w:rFonts w:hint="eastAsia"/>
          <w:sz w:val="22"/>
          <w:szCs w:val="22"/>
        </w:rPr>
        <w:t>令和８</w:t>
      </w:r>
      <w:r w:rsidR="00874473">
        <w:rPr>
          <w:rFonts w:hint="eastAsia"/>
          <w:sz w:val="22"/>
          <w:szCs w:val="22"/>
        </w:rPr>
        <w:t>年度当初予算が措置された場合</w:t>
      </w:r>
      <w:r w:rsidR="00F3785C">
        <w:rPr>
          <w:rFonts w:hint="eastAsia"/>
          <w:sz w:val="22"/>
          <w:szCs w:val="22"/>
        </w:rPr>
        <w:t>に</w:t>
      </w:r>
      <w:r w:rsidR="00874473">
        <w:rPr>
          <w:rFonts w:hint="eastAsia"/>
          <w:sz w:val="22"/>
          <w:szCs w:val="22"/>
        </w:rPr>
        <w:t>のみ事業化されるため、予算が成立しない場合には、公募に係る一切についていかなる効力も発生しない。</w:t>
      </w:r>
      <w:r w:rsidR="00EB64D8">
        <w:rPr>
          <w:rFonts w:hint="eastAsia"/>
          <w:sz w:val="22"/>
          <w:szCs w:val="22"/>
        </w:rPr>
        <w:t>こ</w:t>
      </w:r>
      <w:r w:rsidR="00874473">
        <w:rPr>
          <w:rFonts w:hint="eastAsia"/>
          <w:sz w:val="22"/>
          <w:szCs w:val="22"/>
        </w:rPr>
        <w:t>の場合、</w:t>
      </w:r>
      <w:r w:rsidR="00EB64D8">
        <w:rPr>
          <w:rFonts w:hint="eastAsia"/>
          <w:sz w:val="22"/>
          <w:szCs w:val="22"/>
        </w:rPr>
        <w:t>提案書</w:t>
      </w:r>
      <w:r w:rsidR="00874473">
        <w:rPr>
          <w:rFonts w:hint="eastAsia"/>
          <w:sz w:val="22"/>
          <w:szCs w:val="22"/>
        </w:rPr>
        <w:t>の作成に要した</w:t>
      </w:r>
      <w:r w:rsidR="00EB64D8">
        <w:rPr>
          <w:rFonts w:hint="eastAsia"/>
          <w:sz w:val="22"/>
          <w:szCs w:val="22"/>
        </w:rPr>
        <w:t>一切の</w:t>
      </w:r>
      <w:r w:rsidR="00874473">
        <w:rPr>
          <w:rFonts w:hint="eastAsia"/>
          <w:sz w:val="22"/>
          <w:szCs w:val="22"/>
        </w:rPr>
        <w:t>費用については、</w:t>
      </w:r>
      <w:r w:rsidR="00EB64D8">
        <w:rPr>
          <w:rFonts w:hint="eastAsia"/>
          <w:sz w:val="22"/>
          <w:szCs w:val="22"/>
        </w:rPr>
        <w:t>補償</w:t>
      </w:r>
      <w:r w:rsidR="00874473">
        <w:rPr>
          <w:rFonts w:hint="eastAsia"/>
          <w:sz w:val="22"/>
          <w:szCs w:val="22"/>
        </w:rPr>
        <w:t>しない。</w:t>
      </w:r>
    </w:p>
    <w:p w:rsidR="003007AC" w:rsidRDefault="003007AC" w:rsidP="00225327">
      <w:pPr>
        <w:rPr>
          <w:sz w:val="22"/>
          <w:szCs w:val="22"/>
        </w:rPr>
      </w:pPr>
    </w:p>
    <w:p w:rsidR="006F6ECA" w:rsidRDefault="006F6ECA" w:rsidP="002A5070">
      <w:pPr>
        <w:rPr>
          <w:sz w:val="22"/>
          <w:szCs w:val="22"/>
        </w:rPr>
      </w:pPr>
    </w:p>
    <w:sectPr w:rsidR="006F6ECA" w:rsidSect="00EF588B">
      <w:pgSz w:w="11906" w:h="16838" w:code="9"/>
      <w:pgMar w:top="1701"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545" w:rsidRDefault="00735545" w:rsidP="006C0E86">
      <w:r>
        <w:separator/>
      </w:r>
    </w:p>
  </w:endnote>
  <w:endnote w:type="continuationSeparator" w:id="0">
    <w:p w:rsidR="00735545" w:rsidRDefault="00735545" w:rsidP="006C0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545" w:rsidRDefault="00735545" w:rsidP="006C0E86">
      <w:r>
        <w:separator/>
      </w:r>
    </w:p>
  </w:footnote>
  <w:footnote w:type="continuationSeparator" w:id="0">
    <w:p w:rsidR="00735545" w:rsidRDefault="00735545" w:rsidP="006C0E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A1A4A"/>
    <w:multiLevelType w:val="hybridMultilevel"/>
    <w:tmpl w:val="6DCCB5C2"/>
    <w:lvl w:ilvl="0" w:tplc="36887A8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 w15:restartNumberingAfterBreak="0">
    <w:nsid w:val="27F0511E"/>
    <w:multiLevelType w:val="hybridMultilevel"/>
    <w:tmpl w:val="2F1C920E"/>
    <w:lvl w:ilvl="0" w:tplc="FF20F27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2A6945F7"/>
    <w:multiLevelType w:val="hybridMultilevel"/>
    <w:tmpl w:val="D74ADA52"/>
    <w:lvl w:ilvl="0" w:tplc="42C86C3C">
      <w:start w:val="7"/>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D7234A2"/>
    <w:multiLevelType w:val="hybridMultilevel"/>
    <w:tmpl w:val="E43A1156"/>
    <w:lvl w:ilvl="0" w:tplc="259C5052">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4124FC8"/>
    <w:multiLevelType w:val="hybridMultilevel"/>
    <w:tmpl w:val="656E8750"/>
    <w:lvl w:ilvl="0" w:tplc="F7204D4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7AF0207E"/>
    <w:multiLevelType w:val="hybridMultilevel"/>
    <w:tmpl w:val="89CCBAA8"/>
    <w:lvl w:ilvl="0" w:tplc="05F039A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7E1A7B39"/>
    <w:multiLevelType w:val="hybridMultilevel"/>
    <w:tmpl w:val="B0E49CF8"/>
    <w:lvl w:ilvl="0" w:tplc="4700500E">
      <w:start w:val="7"/>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
  </w:num>
  <w:num w:numId="2">
    <w:abstractNumId w:val="6"/>
  </w:num>
  <w:num w:numId="3">
    <w:abstractNumId w:val="5"/>
  </w:num>
  <w:num w:numId="4">
    <w:abstractNumId w:val="4"/>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965"/>
    <w:rsid w:val="00023CC3"/>
    <w:rsid w:val="00037A43"/>
    <w:rsid w:val="000709B1"/>
    <w:rsid w:val="00073BE0"/>
    <w:rsid w:val="00096C88"/>
    <w:rsid w:val="000C58BC"/>
    <w:rsid w:val="000D0DCF"/>
    <w:rsid w:val="000D1A5C"/>
    <w:rsid w:val="000D2B35"/>
    <w:rsid w:val="000E1F77"/>
    <w:rsid w:val="000F2559"/>
    <w:rsid w:val="00102296"/>
    <w:rsid w:val="00104A8D"/>
    <w:rsid w:val="00106255"/>
    <w:rsid w:val="0010706C"/>
    <w:rsid w:val="00115F76"/>
    <w:rsid w:val="0011642F"/>
    <w:rsid w:val="001750DD"/>
    <w:rsid w:val="00190A81"/>
    <w:rsid w:val="001D0C66"/>
    <w:rsid w:val="001D399C"/>
    <w:rsid w:val="0020049E"/>
    <w:rsid w:val="00220828"/>
    <w:rsid w:val="0022355A"/>
    <w:rsid w:val="00224AEA"/>
    <w:rsid w:val="00225327"/>
    <w:rsid w:val="002744B8"/>
    <w:rsid w:val="002829F7"/>
    <w:rsid w:val="00284FB4"/>
    <w:rsid w:val="002A4996"/>
    <w:rsid w:val="002A5070"/>
    <w:rsid w:val="002C1212"/>
    <w:rsid w:val="002D4C68"/>
    <w:rsid w:val="002D6377"/>
    <w:rsid w:val="003007AC"/>
    <w:rsid w:val="00302C27"/>
    <w:rsid w:val="003061E2"/>
    <w:rsid w:val="00310B13"/>
    <w:rsid w:val="003313F1"/>
    <w:rsid w:val="00344592"/>
    <w:rsid w:val="0034734A"/>
    <w:rsid w:val="00355BC0"/>
    <w:rsid w:val="00363F5C"/>
    <w:rsid w:val="00387621"/>
    <w:rsid w:val="003969B9"/>
    <w:rsid w:val="003B08ED"/>
    <w:rsid w:val="00417817"/>
    <w:rsid w:val="00422504"/>
    <w:rsid w:val="004329AA"/>
    <w:rsid w:val="004457B3"/>
    <w:rsid w:val="0044641F"/>
    <w:rsid w:val="004614A1"/>
    <w:rsid w:val="00464DA3"/>
    <w:rsid w:val="00481617"/>
    <w:rsid w:val="004833DE"/>
    <w:rsid w:val="004C6150"/>
    <w:rsid w:val="004D7B38"/>
    <w:rsid w:val="004E5192"/>
    <w:rsid w:val="004E7E32"/>
    <w:rsid w:val="004F34F9"/>
    <w:rsid w:val="004F5623"/>
    <w:rsid w:val="00500BE4"/>
    <w:rsid w:val="005063CE"/>
    <w:rsid w:val="00520436"/>
    <w:rsid w:val="00527227"/>
    <w:rsid w:val="00532FB6"/>
    <w:rsid w:val="00575414"/>
    <w:rsid w:val="00593D18"/>
    <w:rsid w:val="005A1183"/>
    <w:rsid w:val="005B2E68"/>
    <w:rsid w:val="005D6399"/>
    <w:rsid w:val="005E590C"/>
    <w:rsid w:val="00601369"/>
    <w:rsid w:val="00637333"/>
    <w:rsid w:val="006577D4"/>
    <w:rsid w:val="006617B8"/>
    <w:rsid w:val="006746C0"/>
    <w:rsid w:val="006A5019"/>
    <w:rsid w:val="006C0E86"/>
    <w:rsid w:val="006C7DA6"/>
    <w:rsid w:val="006D7FB1"/>
    <w:rsid w:val="006F6CCA"/>
    <w:rsid w:val="006F6ECA"/>
    <w:rsid w:val="00735545"/>
    <w:rsid w:val="00735BA4"/>
    <w:rsid w:val="00743344"/>
    <w:rsid w:val="0074728E"/>
    <w:rsid w:val="00751DBE"/>
    <w:rsid w:val="00760080"/>
    <w:rsid w:val="00797046"/>
    <w:rsid w:val="007A331E"/>
    <w:rsid w:val="007C21BC"/>
    <w:rsid w:val="007D651C"/>
    <w:rsid w:val="007F03A7"/>
    <w:rsid w:val="0080672F"/>
    <w:rsid w:val="00830C26"/>
    <w:rsid w:val="00843E1E"/>
    <w:rsid w:val="00844B13"/>
    <w:rsid w:val="00874473"/>
    <w:rsid w:val="008860DD"/>
    <w:rsid w:val="008B7C5D"/>
    <w:rsid w:val="008E2D2B"/>
    <w:rsid w:val="008E5965"/>
    <w:rsid w:val="008F6B66"/>
    <w:rsid w:val="00900FF4"/>
    <w:rsid w:val="009069A4"/>
    <w:rsid w:val="00920D7A"/>
    <w:rsid w:val="009343AE"/>
    <w:rsid w:val="00952BC7"/>
    <w:rsid w:val="00974813"/>
    <w:rsid w:val="009961CD"/>
    <w:rsid w:val="009A0924"/>
    <w:rsid w:val="009B2063"/>
    <w:rsid w:val="009B49C7"/>
    <w:rsid w:val="009F2E2D"/>
    <w:rsid w:val="00A11DA1"/>
    <w:rsid w:val="00A344E4"/>
    <w:rsid w:val="00A50FD2"/>
    <w:rsid w:val="00A526C7"/>
    <w:rsid w:val="00A5362D"/>
    <w:rsid w:val="00AB130A"/>
    <w:rsid w:val="00AB2338"/>
    <w:rsid w:val="00AB443A"/>
    <w:rsid w:val="00AD2491"/>
    <w:rsid w:val="00B04837"/>
    <w:rsid w:val="00B1579E"/>
    <w:rsid w:val="00B21B5A"/>
    <w:rsid w:val="00B56C86"/>
    <w:rsid w:val="00B75E87"/>
    <w:rsid w:val="00BB214F"/>
    <w:rsid w:val="00BC5EA8"/>
    <w:rsid w:val="00BF1D05"/>
    <w:rsid w:val="00C01184"/>
    <w:rsid w:val="00C11D33"/>
    <w:rsid w:val="00C23164"/>
    <w:rsid w:val="00C33F48"/>
    <w:rsid w:val="00C35370"/>
    <w:rsid w:val="00C36288"/>
    <w:rsid w:val="00C47AD2"/>
    <w:rsid w:val="00C86FDC"/>
    <w:rsid w:val="00C952D0"/>
    <w:rsid w:val="00C95955"/>
    <w:rsid w:val="00CB3698"/>
    <w:rsid w:val="00CC454E"/>
    <w:rsid w:val="00CD1709"/>
    <w:rsid w:val="00CD4891"/>
    <w:rsid w:val="00CE06BF"/>
    <w:rsid w:val="00CE09B0"/>
    <w:rsid w:val="00CE24CA"/>
    <w:rsid w:val="00CF6A3A"/>
    <w:rsid w:val="00D26ED9"/>
    <w:rsid w:val="00D37B25"/>
    <w:rsid w:val="00D506C4"/>
    <w:rsid w:val="00D67148"/>
    <w:rsid w:val="00D827FD"/>
    <w:rsid w:val="00D84A48"/>
    <w:rsid w:val="00D8529B"/>
    <w:rsid w:val="00D8673A"/>
    <w:rsid w:val="00DA45A7"/>
    <w:rsid w:val="00DA5193"/>
    <w:rsid w:val="00DA7F20"/>
    <w:rsid w:val="00DC060E"/>
    <w:rsid w:val="00DC2444"/>
    <w:rsid w:val="00DD2D79"/>
    <w:rsid w:val="00DF41E2"/>
    <w:rsid w:val="00E01EDE"/>
    <w:rsid w:val="00E06DDE"/>
    <w:rsid w:val="00E122C2"/>
    <w:rsid w:val="00E3025F"/>
    <w:rsid w:val="00E5026E"/>
    <w:rsid w:val="00E726EF"/>
    <w:rsid w:val="00EA3657"/>
    <w:rsid w:val="00EA3A06"/>
    <w:rsid w:val="00EA4772"/>
    <w:rsid w:val="00EB52B3"/>
    <w:rsid w:val="00EB6495"/>
    <w:rsid w:val="00EB64D8"/>
    <w:rsid w:val="00EC454E"/>
    <w:rsid w:val="00ED4540"/>
    <w:rsid w:val="00ED4AF9"/>
    <w:rsid w:val="00EF588B"/>
    <w:rsid w:val="00F1110F"/>
    <w:rsid w:val="00F111A0"/>
    <w:rsid w:val="00F15085"/>
    <w:rsid w:val="00F2591B"/>
    <w:rsid w:val="00F32E25"/>
    <w:rsid w:val="00F3785C"/>
    <w:rsid w:val="00F43B9B"/>
    <w:rsid w:val="00F656BB"/>
    <w:rsid w:val="00F871E6"/>
    <w:rsid w:val="00F9756B"/>
    <w:rsid w:val="00FE53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69D126"/>
  <w15:docId w15:val="{CBC99412-3601-48C4-BDC8-BC015FA0D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519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C0E86"/>
    <w:pPr>
      <w:tabs>
        <w:tab w:val="center" w:pos="4252"/>
        <w:tab w:val="right" w:pos="8504"/>
      </w:tabs>
      <w:snapToGrid w:val="0"/>
    </w:pPr>
  </w:style>
  <w:style w:type="character" w:customStyle="1" w:styleId="a4">
    <w:name w:val="ヘッダー (文字)"/>
    <w:basedOn w:val="a0"/>
    <w:link w:val="a3"/>
    <w:rsid w:val="006C0E86"/>
    <w:rPr>
      <w:kern w:val="2"/>
      <w:sz w:val="21"/>
      <w:szCs w:val="24"/>
    </w:rPr>
  </w:style>
  <w:style w:type="paragraph" w:styleId="a5">
    <w:name w:val="footer"/>
    <w:basedOn w:val="a"/>
    <w:link w:val="a6"/>
    <w:rsid w:val="006C0E86"/>
    <w:pPr>
      <w:tabs>
        <w:tab w:val="center" w:pos="4252"/>
        <w:tab w:val="right" w:pos="8504"/>
      </w:tabs>
      <w:snapToGrid w:val="0"/>
    </w:pPr>
  </w:style>
  <w:style w:type="character" w:customStyle="1" w:styleId="a6">
    <w:name w:val="フッター (文字)"/>
    <w:basedOn w:val="a0"/>
    <w:link w:val="a5"/>
    <w:rsid w:val="006C0E86"/>
    <w:rPr>
      <w:kern w:val="2"/>
      <w:sz w:val="21"/>
      <w:szCs w:val="24"/>
    </w:rPr>
  </w:style>
  <w:style w:type="paragraph" w:styleId="Web">
    <w:name w:val="Normal (Web)"/>
    <w:basedOn w:val="a"/>
    <w:uiPriority w:val="99"/>
    <w:unhideWhenUsed/>
    <w:rsid w:val="006F6ECA"/>
    <w:pPr>
      <w:widowControl/>
      <w:spacing w:after="72" w:line="360" w:lineRule="atLeast"/>
      <w:jc w:val="left"/>
    </w:pPr>
    <w:rPr>
      <w:rFonts w:ascii="ＭＳ Ｐゴシック" w:eastAsia="ＭＳ Ｐゴシック" w:hAnsi="ＭＳ Ｐゴシック" w:cs="ＭＳ Ｐゴシック"/>
      <w:kern w:val="0"/>
      <w:sz w:val="24"/>
    </w:rPr>
  </w:style>
  <w:style w:type="paragraph" w:styleId="a7">
    <w:name w:val="List Paragraph"/>
    <w:basedOn w:val="a"/>
    <w:uiPriority w:val="34"/>
    <w:qFormat/>
    <w:rsid w:val="00F656BB"/>
    <w:pPr>
      <w:ind w:leftChars="400" w:left="840"/>
    </w:pPr>
  </w:style>
  <w:style w:type="character" w:styleId="a8">
    <w:name w:val="Hyperlink"/>
    <w:basedOn w:val="a0"/>
    <w:uiPriority w:val="99"/>
    <w:unhideWhenUsed/>
    <w:rsid w:val="00104A8D"/>
    <w:rPr>
      <w:color w:val="0033CC"/>
      <w:u w:val="single"/>
    </w:rPr>
  </w:style>
  <w:style w:type="paragraph" w:styleId="a9">
    <w:name w:val="Balloon Text"/>
    <w:basedOn w:val="a"/>
    <w:link w:val="aa"/>
    <w:semiHidden/>
    <w:unhideWhenUsed/>
    <w:rsid w:val="0080672F"/>
    <w:rPr>
      <w:rFonts w:asciiTheme="majorHAnsi" w:eastAsiaTheme="majorEastAsia" w:hAnsiTheme="majorHAnsi" w:cstheme="majorBidi"/>
      <w:sz w:val="18"/>
      <w:szCs w:val="18"/>
    </w:rPr>
  </w:style>
  <w:style w:type="character" w:customStyle="1" w:styleId="aa">
    <w:name w:val="吹き出し (文字)"/>
    <w:basedOn w:val="a0"/>
    <w:link w:val="a9"/>
    <w:semiHidden/>
    <w:rsid w:val="0080672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476739">
      <w:bodyDiv w:val="1"/>
      <w:marLeft w:val="0"/>
      <w:marRight w:val="0"/>
      <w:marTop w:val="0"/>
      <w:marBottom w:val="0"/>
      <w:divBdr>
        <w:top w:val="none" w:sz="0" w:space="0" w:color="auto"/>
        <w:left w:val="none" w:sz="0" w:space="0" w:color="auto"/>
        <w:bottom w:val="none" w:sz="0" w:space="0" w:color="auto"/>
        <w:right w:val="none" w:sz="0" w:space="0" w:color="auto"/>
      </w:divBdr>
      <w:divsChild>
        <w:div w:id="2037000021">
          <w:marLeft w:val="1"/>
          <w:marRight w:val="45"/>
          <w:marTop w:val="0"/>
          <w:marBottom w:val="0"/>
          <w:divBdr>
            <w:top w:val="none" w:sz="0" w:space="0" w:color="auto"/>
            <w:left w:val="none" w:sz="0" w:space="0" w:color="auto"/>
            <w:bottom w:val="none" w:sz="0" w:space="0" w:color="auto"/>
            <w:right w:val="none" w:sz="0" w:space="0" w:color="auto"/>
          </w:divBdr>
          <w:divsChild>
            <w:div w:id="853617263">
              <w:marLeft w:val="0"/>
              <w:marRight w:val="0"/>
              <w:marTop w:val="0"/>
              <w:marBottom w:val="0"/>
              <w:divBdr>
                <w:top w:val="none" w:sz="0" w:space="0" w:color="auto"/>
                <w:left w:val="none" w:sz="0" w:space="0" w:color="auto"/>
                <w:bottom w:val="none" w:sz="0" w:space="0" w:color="auto"/>
                <w:right w:val="none" w:sz="0" w:space="0" w:color="auto"/>
              </w:divBdr>
              <w:divsChild>
                <w:div w:id="1445341278">
                  <w:marLeft w:val="0"/>
                  <w:marRight w:val="0"/>
                  <w:marTop w:val="0"/>
                  <w:marBottom w:val="0"/>
                  <w:divBdr>
                    <w:top w:val="none" w:sz="0" w:space="0" w:color="auto"/>
                    <w:left w:val="none" w:sz="0" w:space="0" w:color="auto"/>
                    <w:bottom w:val="none" w:sz="0" w:space="0" w:color="auto"/>
                    <w:right w:val="none" w:sz="0" w:space="0" w:color="auto"/>
                  </w:divBdr>
                  <w:divsChild>
                    <w:div w:id="167718133">
                      <w:marLeft w:val="0"/>
                      <w:marRight w:val="0"/>
                      <w:marTop w:val="0"/>
                      <w:marBottom w:val="0"/>
                      <w:divBdr>
                        <w:top w:val="single" w:sz="6" w:space="12" w:color="CCCCCC"/>
                        <w:left w:val="single" w:sz="6" w:space="12" w:color="CCCCCC"/>
                        <w:bottom w:val="single" w:sz="6" w:space="12" w:color="CCCCCC"/>
                        <w:right w:val="single" w:sz="6" w:space="12" w:color="CCCCCC"/>
                      </w:divBdr>
                      <w:divsChild>
                        <w:div w:id="48640843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4</Pages>
  <Words>2435</Words>
  <Characters>203</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福岡県</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伊佐　恵</dc:creator>
  <cp:lastModifiedBy>緒方　健介</cp:lastModifiedBy>
  <cp:revision>9</cp:revision>
  <cp:lastPrinted>2022-12-27T03:39:00Z</cp:lastPrinted>
  <dcterms:created xsi:type="dcterms:W3CDTF">2023-01-06T07:00:00Z</dcterms:created>
  <dcterms:modified xsi:type="dcterms:W3CDTF">2026-01-07T09:33:00Z</dcterms:modified>
</cp:coreProperties>
</file>