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B63F" w14:textId="77777777" w:rsidR="007F7F10" w:rsidRPr="006C7394" w:rsidRDefault="007F7F10" w:rsidP="007F7F10">
      <w:pPr>
        <w:adjustRightInd/>
        <w:ind w:right="1152"/>
        <w:jc w:val="right"/>
        <w:rPr>
          <w:rFonts w:hAnsi="Times New Roman" w:cs="Times New Roman"/>
          <w:spacing w:val="14"/>
          <w:sz w:val="28"/>
          <w:szCs w:val="28"/>
          <w:lang w:eastAsia="zh-TW"/>
        </w:rPr>
      </w:pPr>
      <w:r>
        <w:rPr>
          <w:rFonts w:hint="eastAsia"/>
          <w:sz w:val="28"/>
          <w:szCs w:val="28"/>
          <w:lang w:eastAsia="zh-TW"/>
        </w:rPr>
        <w:t>（調査票A3</w:t>
      </w:r>
      <w:r w:rsidRPr="006C7394">
        <w:rPr>
          <w:rFonts w:hint="eastAsia"/>
          <w:sz w:val="28"/>
          <w:szCs w:val="28"/>
          <w:lang w:eastAsia="zh-TW"/>
        </w:rPr>
        <w:t xml:space="preserve"> </w:t>
      </w:r>
      <w:r>
        <w:rPr>
          <w:rFonts w:hint="eastAsia"/>
          <w:sz w:val="28"/>
          <w:szCs w:val="28"/>
          <w:lang w:eastAsia="zh-TW"/>
        </w:rPr>
        <w:t>記載</w:t>
      </w:r>
      <w:r w:rsidRPr="006C7394">
        <w:rPr>
          <w:rFonts w:hint="eastAsia"/>
          <w:sz w:val="28"/>
          <w:szCs w:val="28"/>
          <w:lang w:eastAsia="zh-TW"/>
        </w:rPr>
        <w:t xml:space="preserve">要領）　</w:t>
      </w:r>
    </w:p>
    <w:p w14:paraId="1EF56416" w14:textId="77777777" w:rsidR="007F7F10" w:rsidRDefault="007F7F10" w:rsidP="007F7F10">
      <w:pPr>
        <w:overflowPunct/>
        <w:autoSpaceDE w:val="0"/>
        <w:autoSpaceDN w:val="0"/>
        <w:jc w:val="left"/>
        <w:textAlignment w:val="auto"/>
        <w:rPr>
          <w:sz w:val="24"/>
          <w:szCs w:val="24"/>
        </w:rPr>
      </w:pPr>
      <w:r w:rsidRPr="3688C10C">
        <w:rPr>
          <w:sz w:val="24"/>
          <w:szCs w:val="24"/>
        </w:rPr>
        <w:t>※時点及び期間指定のない項目は、令和７年４月１日時点の現況を入力すること。</w:t>
      </w:r>
    </w:p>
    <w:p w14:paraId="470D5843" w14:textId="77777777" w:rsidR="007F7F10" w:rsidRPr="00A935B2" w:rsidRDefault="007F7F10" w:rsidP="007F7F10">
      <w:pPr>
        <w:adjustRightInd/>
        <w:rPr>
          <w:rFonts w:hAnsi="Times New Roman" w:cs="Times New Roman"/>
          <w:spacing w:val="14"/>
          <w:sz w:val="24"/>
          <w:szCs w:val="24"/>
        </w:rPr>
      </w:pPr>
      <w:r w:rsidRPr="0042777F">
        <w:rPr>
          <w:rFonts w:hint="eastAsia"/>
          <w:sz w:val="24"/>
          <w:szCs w:val="24"/>
        </w:rPr>
        <w:t>※集計</w:t>
      </w:r>
      <w:r>
        <w:rPr>
          <w:rFonts w:hint="eastAsia"/>
          <w:sz w:val="24"/>
          <w:szCs w:val="24"/>
        </w:rPr>
        <w:t>の都合上、セルの結合、列の</w:t>
      </w:r>
      <w:r w:rsidRPr="0042777F">
        <w:rPr>
          <w:rFonts w:hint="eastAsia"/>
          <w:sz w:val="24"/>
          <w:szCs w:val="24"/>
        </w:rPr>
        <w:t>挿入</w:t>
      </w:r>
      <w:r>
        <w:rPr>
          <w:rFonts w:hint="eastAsia"/>
          <w:sz w:val="24"/>
          <w:szCs w:val="24"/>
        </w:rPr>
        <w:t>、シート名の変更など、</w:t>
      </w:r>
      <w:r w:rsidRPr="0042777F">
        <w:rPr>
          <w:rFonts w:hint="eastAsia"/>
          <w:sz w:val="24"/>
          <w:szCs w:val="24"/>
        </w:rPr>
        <w:t>調査票</w:t>
      </w:r>
      <w:r>
        <w:rPr>
          <w:rFonts w:hint="eastAsia"/>
          <w:sz w:val="24"/>
          <w:szCs w:val="24"/>
        </w:rPr>
        <w:t>の変更を行わないこと。</w:t>
      </w:r>
      <w:r w:rsidRPr="00EE1980">
        <w:rPr>
          <w:rFonts w:hint="eastAsia"/>
          <w:sz w:val="24"/>
          <w:szCs w:val="24"/>
        </w:rPr>
        <w:t>ただし、行が不足している場合に最終行に行を追加することは可能。</w:t>
      </w:r>
    </w:p>
    <w:p w14:paraId="65FFEBFD" w14:textId="77777777" w:rsidR="007F7F10" w:rsidRPr="00EE1980" w:rsidRDefault="007F7F10" w:rsidP="007F7F10">
      <w:pPr>
        <w:adjustRightInd/>
        <w:rPr>
          <w:rFonts w:hAnsi="Times New Roman" w:cs="Times New Roman"/>
          <w:spacing w:val="14"/>
          <w:sz w:val="24"/>
          <w:szCs w:val="24"/>
        </w:rPr>
      </w:pPr>
    </w:p>
    <w:p w14:paraId="260D2719" w14:textId="77777777" w:rsidR="007F7F10" w:rsidRPr="008F0DA2" w:rsidRDefault="007F7F10" w:rsidP="007F7F10">
      <w:pPr>
        <w:adjustRightInd/>
        <w:ind w:left="248" w:hangingChars="100" w:hanging="248"/>
        <w:rPr>
          <w:rFonts w:hAnsi="Times New Roman" w:cs="Times New Roman"/>
          <w:spacing w:val="14"/>
          <w:sz w:val="24"/>
          <w:szCs w:val="24"/>
        </w:rPr>
      </w:pPr>
      <w:r>
        <w:rPr>
          <w:rFonts w:hint="eastAsia"/>
          <w:sz w:val="24"/>
          <w:szCs w:val="24"/>
        </w:rPr>
        <w:t>①</w:t>
      </w:r>
      <w:r w:rsidRPr="008F0DA2">
        <w:rPr>
          <w:rFonts w:hint="eastAsia"/>
          <w:sz w:val="24"/>
          <w:szCs w:val="24"/>
        </w:rPr>
        <w:t>．「</w:t>
      </w:r>
      <w:r>
        <w:rPr>
          <w:rFonts w:hint="eastAsia"/>
          <w:sz w:val="24"/>
          <w:szCs w:val="24"/>
        </w:rPr>
        <w:t>４</w:t>
      </w:r>
      <w:r w:rsidRPr="008F0DA2">
        <w:rPr>
          <w:rFonts w:hint="eastAsia"/>
          <w:sz w:val="24"/>
          <w:szCs w:val="24"/>
        </w:rPr>
        <w:t>．センター運営病床数」は、救命救急センターの運営</w:t>
      </w:r>
      <w:r>
        <w:rPr>
          <w:rFonts w:hint="eastAsia"/>
          <w:sz w:val="24"/>
          <w:szCs w:val="24"/>
        </w:rPr>
        <w:t>開始</w:t>
      </w:r>
      <w:r w:rsidRPr="008F0DA2">
        <w:rPr>
          <w:rFonts w:hint="eastAsia"/>
          <w:sz w:val="24"/>
          <w:szCs w:val="24"/>
        </w:rPr>
        <w:t>時のものではなく、現在の実態を反映した数を記入すること。（医療保険上の施設基準別（再掲）とは異なっている場合がある。）</w:t>
      </w:r>
    </w:p>
    <w:p w14:paraId="61A1A9EB" w14:textId="77777777" w:rsidR="007F7F10" w:rsidRPr="008F0DA2" w:rsidRDefault="007F7F10" w:rsidP="007F7F10">
      <w:pPr>
        <w:adjustRightInd/>
        <w:rPr>
          <w:rFonts w:hAnsi="Times New Roman" w:cs="Times New Roman"/>
          <w:spacing w:val="14"/>
          <w:sz w:val="24"/>
          <w:szCs w:val="24"/>
        </w:rPr>
      </w:pPr>
    </w:p>
    <w:p w14:paraId="12009349" w14:textId="77777777" w:rsidR="007F7F10" w:rsidRPr="008F0DA2" w:rsidRDefault="007F7F10" w:rsidP="007F7F10">
      <w:pPr>
        <w:adjustRightInd/>
        <w:ind w:left="248" w:hangingChars="100" w:hanging="248"/>
        <w:rPr>
          <w:rFonts w:hAnsi="Times New Roman" w:cs="Times New Roman"/>
          <w:spacing w:val="14"/>
          <w:sz w:val="24"/>
          <w:szCs w:val="24"/>
        </w:rPr>
      </w:pPr>
      <w:r>
        <w:rPr>
          <w:rFonts w:hint="eastAsia"/>
          <w:sz w:val="24"/>
          <w:szCs w:val="24"/>
        </w:rPr>
        <w:t>②</w:t>
      </w:r>
      <w:r w:rsidRPr="008F0DA2">
        <w:rPr>
          <w:rFonts w:hint="eastAsia"/>
          <w:sz w:val="24"/>
          <w:szCs w:val="24"/>
        </w:rPr>
        <w:t>．「</w:t>
      </w:r>
      <w:r>
        <w:rPr>
          <w:rFonts w:hint="eastAsia"/>
          <w:sz w:val="24"/>
          <w:szCs w:val="24"/>
        </w:rPr>
        <w:t>５</w:t>
      </w:r>
      <w:r w:rsidRPr="008F0DA2">
        <w:rPr>
          <w:rFonts w:hint="eastAsia"/>
          <w:sz w:val="24"/>
          <w:szCs w:val="24"/>
        </w:rPr>
        <w:t>．病院全体の病床数」は、救命救急センターを含めた医療法上の</w:t>
      </w:r>
      <w:r>
        <w:rPr>
          <w:rFonts w:hint="eastAsia"/>
          <w:sz w:val="24"/>
          <w:szCs w:val="24"/>
        </w:rPr>
        <w:t>許可</w:t>
      </w:r>
      <w:r w:rsidRPr="008F0DA2">
        <w:rPr>
          <w:rFonts w:hint="eastAsia"/>
          <w:sz w:val="24"/>
          <w:szCs w:val="24"/>
        </w:rPr>
        <w:t>病床数を記入すること。</w:t>
      </w:r>
    </w:p>
    <w:p w14:paraId="3B1F151C" w14:textId="77777777" w:rsidR="007F7F10" w:rsidRPr="00D61943" w:rsidRDefault="007F7F10" w:rsidP="007F7F10">
      <w:pPr>
        <w:adjustRightInd/>
        <w:rPr>
          <w:rFonts w:hAnsi="Times New Roman" w:cs="Times New Roman"/>
          <w:spacing w:val="14"/>
          <w:sz w:val="24"/>
          <w:szCs w:val="24"/>
        </w:rPr>
      </w:pPr>
    </w:p>
    <w:p w14:paraId="3279B8DA" w14:textId="77777777" w:rsidR="007F7F10" w:rsidRPr="008F0DA2" w:rsidRDefault="007F7F10" w:rsidP="007F7F10">
      <w:pPr>
        <w:adjustRightInd/>
        <w:ind w:left="248" w:hangingChars="100" w:hanging="248"/>
        <w:rPr>
          <w:sz w:val="24"/>
          <w:szCs w:val="24"/>
        </w:rPr>
      </w:pPr>
      <w:r>
        <w:rPr>
          <w:rFonts w:hint="eastAsia"/>
          <w:sz w:val="24"/>
          <w:szCs w:val="24"/>
        </w:rPr>
        <w:t>③</w:t>
      </w:r>
      <w:r w:rsidRPr="008F0DA2">
        <w:rPr>
          <w:rFonts w:hint="eastAsia"/>
          <w:sz w:val="24"/>
          <w:szCs w:val="24"/>
        </w:rPr>
        <w:t>．「</w:t>
      </w:r>
      <w:r>
        <w:rPr>
          <w:rFonts w:hint="eastAsia"/>
          <w:sz w:val="24"/>
          <w:szCs w:val="24"/>
        </w:rPr>
        <w:t>６</w:t>
      </w:r>
      <w:r w:rsidRPr="008F0DA2">
        <w:rPr>
          <w:rFonts w:hint="eastAsia"/>
          <w:sz w:val="24"/>
          <w:szCs w:val="24"/>
        </w:rPr>
        <w:t>．従事職員</w:t>
      </w:r>
      <w:r>
        <w:rPr>
          <w:rFonts w:hint="eastAsia"/>
          <w:sz w:val="24"/>
          <w:szCs w:val="24"/>
        </w:rPr>
        <w:t>数」における専任</w:t>
      </w:r>
      <w:r w:rsidRPr="008F0DA2">
        <w:rPr>
          <w:rFonts w:hint="eastAsia"/>
          <w:sz w:val="24"/>
          <w:szCs w:val="24"/>
        </w:rPr>
        <w:t>の取扱いは、以下のとおりとする。</w:t>
      </w:r>
    </w:p>
    <w:p w14:paraId="02B54955" w14:textId="77777777" w:rsidR="007F7F10" w:rsidRPr="008F0DA2" w:rsidRDefault="007F7F10" w:rsidP="007F7F10">
      <w:pPr>
        <w:adjustRightInd/>
        <w:ind w:left="1986" w:rightChars="142" w:right="367" w:hangingChars="800" w:hanging="1986"/>
        <w:rPr>
          <w:rFonts w:hAnsi="Times New Roman" w:cs="Times New Roman"/>
          <w:spacing w:val="14"/>
          <w:sz w:val="24"/>
          <w:szCs w:val="24"/>
        </w:rPr>
      </w:pPr>
      <w:r w:rsidRPr="008F0DA2">
        <w:rPr>
          <w:rFonts w:hint="eastAsia"/>
          <w:sz w:val="24"/>
          <w:szCs w:val="24"/>
        </w:rPr>
        <w:t xml:space="preserve">　  ・</w:t>
      </w:r>
      <w:r>
        <w:rPr>
          <w:rFonts w:hint="eastAsia"/>
          <w:sz w:val="24"/>
          <w:szCs w:val="24"/>
        </w:rPr>
        <w:t>専任</w:t>
      </w:r>
      <w:r w:rsidRPr="008F0DA2">
        <w:rPr>
          <w:rFonts w:hint="eastAsia"/>
          <w:sz w:val="24"/>
          <w:szCs w:val="24"/>
        </w:rPr>
        <w:t>医師：</w:t>
      </w:r>
      <w:r>
        <w:rPr>
          <w:rFonts w:hint="eastAsia"/>
          <w:sz w:val="24"/>
          <w:szCs w:val="24"/>
        </w:rPr>
        <w:t>担当者となっていればよいものとし、その他診療を兼任していても差し支えない。少なくとも５割以上従事。</w:t>
      </w:r>
    </w:p>
    <w:p w14:paraId="7FCAF5F3" w14:textId="77777777" w:rsidR="007F7F10" w:rsidRPr="008F0DA2" w:rsidRDefault="007F7F10" w:rsidP="007F7F10">
      <w:pPr>
        <w:adjustRightInd/>
        <w:ind w:left="2905" w:rightChars="142" w:right="367" w:hangingChars="1170" w:hanging="2905"/>
        <w:rPr>
          <w:sz w:val="24"/>
          <w:szCs w:val="24"/>
        </w:rPr>
      </w:pPr>
      <w:r w:rsidRPr="008F0DA2">
        <w:rPr>
          <w:rFonts w:hint="eastAsia"/>
          <w:sz w:val="24"/>
          <w:szCs w:val="24"/>
        </w:rPr>
        <w:t xml:space="preserve">　</w:t>
      </w:r>
    </w:p>
    <w:p w14:paraId="284A74B3" w14:textId="77777777" w:rsidR="007F7F10" w:rsidRPr="008F0DA2" w:rsidRDefault="007F7F10" w:rsidP="007F7F10">
      <w:pPr>
        <w:adjustRightInd/>
        <w:ind w:left="248" w:hangingChars="100" w:hanging="248"/>
        <w:rPr>
          <w:rFonts w:hAnsi="Times New Roman" w:cs="Times New Roman"/>
          <w:spacing w:val="14"/>
          <w:sz w:val="24"/>
          <w:szCs w:val="24"/>
        </w:rPr>
      </w:pPr>
      <w:r w:rsidRPr="1D4B3B07">
        <w:rPr>
          <w:sz w:val="24"/>
          <w:szCs w:val="24"/>
        </w:rPr>
        <w:t>④．「７．令和６年度センター患者実数」の外来患者実数は、救命救急センターで診療を行った患者の数を記入する。（救命救急センターで重症者に限って受け入れている場合には、診療を行った重症患者数を記入し、中等症・軽症も含めて診療を行っている場合は、中等症・軽症も含めた患者数を記入する。）いずれの場合においても、診療を行ったが入院に至らなかった患者の数も含めて記入する。</w:t>
      </w:r>
    </w:p>
    <w:p w14:paraId="4B6BC687" w14:textId="77777777" w:rsidR="007F7F10" w:rsidRDefault="007F7F10" w:rsidP="007F7F10">
      <w:pPr>
        <w:adjustRightInd/>
        <w:ind w:left="248" w:hangingChars="100" w:hanging="248"/>
        <w:rPr>
          <w:sz w:val="24"/>
          <w:szCs w:val="24"/>
        </w:rPr>
      </w:pPr>
      <w:r w:rsidRPr="008F0DA2">
        <w:rPr>
          <w:rFonts w:hint="eastAsia"/>
          <w:sz w:val="24"/>
          <w:szCs w:val="24"/>
        </w:rPr>
        <w:t xml:space="preserve">　　入院患者実</w:t>
      </w:r>
      <w:r>
        <w:rPr>
          <w:rFonts w:hint="eastAsia"/>
          <w:sz w:val="24"/>
          <w:szCs w:val="24"/>
        </w:rPr>
        <w:t>数</w:t>
      </w:r>
      <w:r w:rsidRPr="008F0DA2">
        <w:rPr>
          <w:rFonts w:hint="eastAsia"/>
          <w:sz w:val="24"/>
          <w:szCs w:val="24"/>
        </w:rPr>
        <w:t>は救命救急センターの病床に入院した１年間の患者の実数を記入する。外来患者数よりも少ない数になる。</w:t>
      </w:r>
    </w:p>
    <w:p w14:paraId="00ABF82C" w14:textId="77777777" w:rsidR="007F7F10" w:rsidRPr="008F0DA2" w:rsidRDefault="007F7F10" w:rsidP="007F7F10">
      <w:pPr>
        <w:adjustRightInd/>
        <w:rPr>
          <w:rFonts w:hAnsi="Times New Roman" w:cs="Times New Roman"/>
          <w:spacing w:val="14"/>
          <w:sz w:val="24"/>
          <w:szCs w:val="24"/>
        </w:rPr>
      </w:pPr>
    </w:p>
    <w:p w14:paraId="605C5C44" w14:textId="77777777" w:rsidR="007F7F10" w:rsidRPr="000D21DB" w:rsidRDefault="007F7F10" w:rsidP="007F7F10">
      <w:pPr>
        <w:adjustRightInd/>
        <w:ind w:left="248" w:hangingChars="100" w:hanging="248"/>
        <w:rPr>
          <w:rFonts w:hAnsi="Times New Roman" w:cs="Times New Roman"/>
          <w:color w:val="000000" w:themeColor="text1"/>
          <w:spacing w:val="14"/>
          <w:sz w:val="24"/>
          <w:szCs w:val="24"/>
        </w:rPr>
      </w:pPr>
      <w:r w:rsidRPr="000D21DB">
        <w:rPr>
          <w:rFonts w:hint="eastAsia"/>
          <w:color w:val="000000" w:themeColor="text1"/>
          <w:sz w:val="24"/>
          <w:szCs w:val="24"/>
        </w:rPr>
        <w:t>⑤．「８．年間救急患者受入人数」の他院にて対応不可能であり搬送された場合とは、他院に救急搬送されたものの、検査や処置の結果として対応不能と判断されて搬送された場合、他院入院中の患者が他院で対応不能な疾患を発症したため搬送された場合等とする。</w:t>
      </w:r>
    </w:p>
    <w:p w14:paraId="524C83F4" w14:textId="77777777" w:rsidR="007F7F10" w:rsidRDefault="007F7F10" w:rsidP="007F7F10">
      <w:pPr>
        <w:adjustRightInd/>
        <w:spacing w:line="320" w:lineRule="atLeast"/>
        <w:rPr>
          <w:sz w:val="24"/>
          <w:szCs w:val="24"/>
        </w:rPr>
      </w:pPr>
    </w:p>
    <w:p w14:paraId="5C6F187B" w14:textId="77777777" w:rsidR="007F7F10" w:rsidRDefault="007F7F10" w:rsidP="007F7F10">
      <w:pPr>
        <w:adjustRightInd/>
        <w:spacing w:line="320" w:lineRule="atLeast"/>
        <w:ind w:left="1418" w:hangingChars="571" w:hanging="1418"/>
        <w:rPr>
          <w:sz w:val="24"/>
          <w:szCs w:val="24"/>
        </w:rPr>
      </w:pPr>
      <w:r>
        <w:rPr>
          <w:rFonts w:hint="eastAsia"/>
          <w:sz w:val="24"/>
          <w:szCs w:val="24"/>
        </w:rPr>
        <w:t>⑥．「1</w:t>
      </w:r>
      <w:r>
        <w:rPr>
          <w:sz w:val="24"/>
          <w:szCs w:val="24"/>
        </w:rPr>
        <w:t>3</w:t>
      </w:r>
      <w:r w:rsidRPr="008F0DA2">
        <w:rPr>
          <w:rFonts w:hint="eastAsia"/>
          <w:sz w:val="24"/>
          <w:szCs w:val="24"/>
        </w:rPr>
        <w:t>．</w:t>
      </w:r>
      <w:r>
        <w:rPr>
          <w:rFonts w:hint="eastAsia"/>
          <w:sz w:val="24"/>
          <w:szCs w:val="24"/>
        </w:rPr>
        <w:t>センターにおいて24時間（オンコール体制を含む）対応可能な診療科」</w:t>
      </w:r>
    </w:p>
    <w:p w14:paraId="2D0B15A7" w14:textId="77777777" w:rsidR="007F7F10" w:rsidRDefault="007F7F10" w:rsidP="007F7F10">
      <w:pPr>
        <w:adjustRightInd/>
        <w:spacing w:line="320" w:lineRule="atLeast"/>
        <w:ind w:left="1418" w:hangingChars="571" w:hanging="1418"/>
        <w:rPr>
          <w:sz w:val="24"/>
          <w:szCs w:val="24"/>
        </w:rPr>
      </w:pPr>
      <w:r>
        <w:rPr>
          <w:rFonts w:hint="eastAsia"/>
          <w:sz w:val="24"/>
          <w:szCs w:val="24"/>
        </w:rPr>
        <w:t xml:space="preserve">　１～15にない診療科名については、16.その他に記載すること。</w:t>
      </w:r>
    </w:p>
    <w:p w14:paraId="1D4A81E2" w14:textId="77777777" w:rsidR="007F7F10" w:rsidRDefault="007F7F10" w:rsidP="007F7F10">
      <w:pPr>
        <w:adjustRightInd/>
        <w:spacing w:line="320" w:lineRule="atLeast"/>
        <w:ind w:left="1418" w:hangingChars="571" w:hanging="1418"/>
        <w:rPr>
          <w:sz w:val="24"/>
          <w:szCs w:val="24"/>
        </w:rPr>
      </w:pPr>
      <w:r>
        <w:rPr>
          <w:rFonts w:hint="eastAsia"/>
          <w:sz w:val="24"/>
          <w:szCs w:val="24"/>
        </w:rPr>
        <w:t xml:space="preserve">　（例）循環器内科は３.循環器科ではなく、16.その他に記載する。</w:t>
      </w:r>
    </w:p>
    <w:p w14:paraId="4E658940" w14:textId="77777777" w:rsidR="007F7F10" w:rsidRDefault="007F7F10" w:rsidP="007F7F10">
      <w:pPr>
        <w:adjustRightInd/>
        <w:spacing w:line="320" w:lineRule="atLeast"/>
        <w:rPr>
          <w:sz w:val="24"/>
          <w:szCs w:val="24"/>
        </w:rPr>
      </w:pPr>
    </w:p>
    <w:p w14:paraId="284F4766" w14:textId="77777777" w:rsidR="007F7F10" w:rsidRDefault="007F7F10" w:rsidP="007F7F10">
      <w:pPr>
        <w:adjustRightInd/>
        <w:spacing w:line="320" w:lineRule="atLeast"/>
        <w:ind w:left="248" w:hangingChars="100" w:hanging="248"/>
        <w:rPr>
          <w:sz w:val="24"/>
          <w:szCs w:val="24"/>
        </w:rPr>
      </w:pPr>
      <w:r>
        <w:rPr>
          <w:rFonts w:hint="eastAsia"/>
          <w:sz w:val="24"/>
          <w:szCs w:val="24"/>
        </w:rPr>
        <w:t>⑦．「1</w:t>
      </w:r>
      <w:r>
        <w:rPr>
          <w:sz w:val="24"/>
          <w:szCs w:val="24"/>
        </w:rPr>
        <w:t>4</w:t>
      </w:r>
      <w:r>
        <w:rPr>
          <w:rFonts w:hint="eastAsia"/>
          <w:sz w:val="24"/>
          <w:szCs w:val="24"/>
        </w:rPr>
        <w:t>．センター退院（退出）患者数」の患者数は、以下のとおりとする。</w:t>
      </w:r>
    </w:p>
    <w:p w14:paraId="0472E428" w14:textId="77777777" w:rsidR="007F7F10" w:rsidRDefault="007F7F10" w:rsidP="007F7F10">
      <w:pPr>
        <w:adjustRightInd/>
        <w:spacing w:line="320" w:lineRule="atLeast"/>
        <w:ind w:left="248" w:hangingChars="100" w:hanging="248"/>
        <w:rPr>
          <w:sz w:val="24"/>
          <w:szCs w:val="24"/>
        </w:rPr>
      </w:pPr>
      <w:r>
        <w:rPr>
          <w:rFonts w:hint="eastAsia"/>
          <w:sz w:val="24"/>
          <w:szCs w:val="24"/>
        </w:rPr>
        <w:t xml:space="preserve">　・転棟：自病院で救命救急センターからは退出</w:t>
      </w:r>
    </w:p>
    <w:p w14:paraId="46A78CAD" w14:textId="77777777" w:rsidR="007F7F10" w:rsidRDefault="007F7F10" w:rsidP="007F7F10">
      <w:pPr>
        <w:adjustRightInd/>
        <w:spacing w:line="320" w:lineRule="atLeast"/>
        <w:ind w:left="248" w:hangingChars="100" w:hanging="248"/>
        <w:rPr>
          <w:sz w:val="24"/>
          <w:szCs w:val="24"/>
        </w:rPr>
      </w:pPr>
      <w:r w:rsidRPr="279D6215">
        <w:rPr>
          <w:sz w:val="24"/>
          <w:szCs w:val="24"/>
        </w:rPr>
        <w:t xml:space="preserve">　・転科：治療主体が救命救急センター（救急科）から他の科になり治療継続</w:t>
      </w:r>
    </w:p>
    <w:p w14:paraId="24CCA0E4" w14:textId="77777777" w:rsidR="007F7F10" w:rsidRDefault="007F7F10" w:rsidP="007F7F10">
      <w:pPr>
        <w:spacing w:line="320" w:lineRule="atLeast"/>
        <w:ind w:left="248" w:hangingChars="100" w:hanging="248"/>
        <w:rPr>
          <w:sz w:val="24"/>
          <w:szCs w:val="24"/>
        </w:rPr>
      </w:pPr>
      <w:r w:rsidRPr="279D6215">
        <w:rPr>
          <w:sz w:val="24"/>
          <w:szCs w:val="24"/>
        </w:rPr>
        <w:t xml:space="preserve">　　　　　救急科以外からの転科した場合(例：内科から消化器科）</w:t>
      </w:r>
    </w:p>
    <w:p w14:paraId="59450EB6" w14:textId="77777777" w:rsidR="007F7F10" w:rsidRPr="00E679B7" w:rsidRDefault="007F7F10" w:rsidP="007F7F10">
      <w:pPr>
        <w:adjustRightInd/>
        <w:spacing w:line="320" w:lineRule="atLeast"/>
        <w:ind w:left="248" w:hangingChars="100" w:hanging="248"/>
        <w:rPr>
          <w:sz w:val="24"/>
          <w:szCs w:val="24"/>
        </w:rPr>
      </w:pPr>
      <w:r>
        <w:rPr>
          <w:rFonts w:hint="eastAsia"/>
          <w:sz w:val="24"/>
          <w:szCs w:val="24"/>
        </w:rPr>
        <w:t xml:space="preserve">　・転院：他病院へ</w:t>
      </w:r>
    </w:p>
    <w:p w14:paraId="5114E9E1" w14:textId="77777777" w:rsidR="00AC753B" w:rsidRDefault="00AC753B">
      <w:pPr>
        <w:rPr>
          <w:rFonts w:hint="eastAsia"/>
        </w:rPr>
      </w:pPr>
    </w:p>
    <w:sectPr w:rsidR="00AC753B" w:rsidSect="007F7F10">
      <w:footerReference w:type="default" r:id="rId4"/>
      <w:pgSz w:w="11906" w:h="16838"/>
      <w:pgMar w:top="1135" w:right="1304" w:bottom="993" w:left="1304" w:header="720" w:footer="720" w:gutter="0"/>
      <w:pgNumType w:start="1"/>
      <w:cols w:space="720"/>
      <w:noEndnote/>
      <w:docGrid w:type="linesAndChars" w:linePitch="342" w:charSpace="16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BF88" w14:textId="77777777" w:rsidR="007F7F10" w:rsidRDefault="007F7F10">
    <w:pPr>
      <w:pStyle w:val="aa"/>
      <w:jc w:val="center"/>
    </w:pPr>
    <w:r>
      <w:fldChar w:fldCharType="begin"/>
    </w:r>
    <w:r>
      <w:instrText>PAGE   \* MERGEFORMAT</w:instrText>
    </w:r>
    <w:r>
      <w:fldChar w:fldCharType="separate"/>
    </w:r>
    <w:r w:rsidRPr="000A2C4B">
      <w:rPr>
        <w:noProof/>
        <w:lang w:val="ja-JP"/>
      </w:rPr>
      <w:t>1</w:t>
    </w:r>
    <w:r>
      <w:fldChar w:fldCharType="end"/>
    </w:r>
  </w:p>
  <w:p w14:paraId="30518C44" w14:textId="77777777" w:rsidR="007F7F10" w:rsidRDefault="007F7F10">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10"/>
    <w:rsid w:val="00004329"/>
    <w:rsid w:val="00004638"/>
    <w:rsid w:val="00004967"/>
    <w:rsid w:val="00005208"/>
    <w:rsid w:val="0000766E"/>
    <w:rsid w:val="00012D8D"/>
    <w:rsid w:val="00012EF5"/>
    <w:rsid w:val="00021396"/>
    <w:rsid w:val="00022FE1"/>
    <w:rsid w:val="00027F86"/>
    <w:rsid w:val="000313BB"/>
    <w:rsid w:val="0004136E"/>
    <w:rsid w:val="00043892"/>
    <w:rsid w:val="000460A0"/>
    <w:rsid w:val="00053302"/>
    <w:rsid w:val="000603C2"/>
    <w:rsid w:val="00061BA9"/>
    <w:rsid w:val="00063DD9"/>
    <w:rsid w:val="00064902"/>
    <w:rsid w:val="00067FFC"/>
    <w:rsid w:val="00072262"/>
    <w:rsid w:val="00072B2E"/>
    <w:rsid w:val="0007546C"/>
    <w:rsid w:val="00075E85"/>
    <w:rsid w:val="00077071"/>
    <w:rsid w:val="00087642"/>
    <w:rsid w:val="00087C10"/>
    <w:rsid w:val="00091A6D"/>
    <w:rsid w:val="00093840"/>
    <w:rsid w:val="000944B4"/>
    <w:rsid w:val="0009660B"/>
    <w:rsid w:val="000967C2"/>
    <w:rsid w:val="00096A07"/>
    <w:rsid w:val="000A38B7"/>
    <w:rsid w:val="000A5018"/>
    <w:rsid w:val="000A507F"/>
    <w:rsid w:val="000A50FB"/>
    <w:rsid w:val="000A65DE"/>
    <w:rsid w:val="000B0127"/>
    <w:rsid w:val="000B0ADA"/>
    <w:rsid w:val="000B1790"/>
    <w:rsid w:val="000B25FE"/>
    <w:rsid w:val="000B6C34"/>
    <w:rsid w:val="000C37EF"/>
    <w:rsid w:val="000C545F"/>
    <w:rsid w:val="000C562C"/>
    <w:rsid w:val="000C7C62"/>
    <w:rsid w:val="000D1835"/>
    <w:rsid w:val="000D7EB5"/>
    <w:rsid w:val="000E0D5E"/>
    <w:rsid w:val="000E275A"/>
    <w:rsid w:val="000F0E5A"/>
    <w:rsid w:val="000F4264"/>
    <w:rsid w:val="000F44F8"/>
    <w:rsid w:val="000F4807"/>
    <w:rsid w:val="000F76FD"/>
    <w:rsid w:val="001030D6"/>
    <w:rsid w:val="00105AC3"/>
    <w:rsid w:val="0011081D"/>
    <w:rsid w:val="0011444F"/>
    <w:rsid w:val="00114A5E"/>
    <w:rsid w:val="001244B7"/>
    <w:rsid w:val="001267FA"/>
    <w:rsid w:val="001506C2"/>
    <w:rsid w:val="00153F43"/>
    <w:rsid w:val="00154D9C"/>
    <w:rsid w:val="00161CEC"/>
    <w:rsid w:val="00167B5A"/>
    <w:rsid w:val="00170010"/>
    <w:rsid w:val="00183B10"/>
    <w:rsid w:val="00183E29"/>
    <w:rsid w:val="00186D73"/>
    <w:rsid w:val="001873DD"/>
    <w:rsid w:val="00196A1E"/>
    <w:rsid w:val="001972C0"/>
    <w:rsid w:val="001A126E"/>
    <w:rsid w:val="001A24AF"/>
    <w:rsid w:val="001A769B"/>
    <w:rsid w:val="001A7D7E"/>
    <w:rsid w:val="001C52BF"/>
    <w:rsid w:val="001C6CBB"/>
    <w:rsid w:val="001D1642"/>
    <w:rsid w:val="001E23FA"/>
    <w:rsid w:val="001E2CC8"/>
    <w:rsid w:val="001F06C2"/>
    <w:rsid w:val="001F1154"/>
    <w:rsid w:val="001F1403"/>
    <w:rsid w:val="001F3487"/>
    <w:rsid w:val="001F5A2C"/>
    <w:rsid w:val="001F7E65"/>
    <w:rsid w:val="00202B7D"/>
    <w:rsid w:val="00203CDE"/>
    <w:rsid w:val="002131BF"/>
    <w:rsid w:val="00233BC9"/>
    <w:rsid w:val="00235188"/>
    <w:rsid w:val="00240D38"/>
    <w:rsid w:val="002413F3"/>
    <w:rsid w:val="00246F43"/>
    <w:rsid w:val="0025277F"/>
    <w:rsid w:val="00254D08"/>
    <w:rsid w:val="002565A8"/>
    <w:rsid w:val="002577CE"/>
    <w:rsid w:val="00263334"/>
    <w:rsid w:val="00265503"/>
    <w:rsid w:val="00267607"/>
    <w:rsid w:val="00271E59"/>
    <w:rsid w:val="00272399"/>
    <w:rsid w:val="00274A49"/>
    <w:rsid w:val="00280132"/>
    <w:rsid w:val="0028051A"/>
    <w:rsid w:val="00281319"/>
    <w:rsid w:val="00281EDA"/>
    <w:rsid w:val="0028598B"/>
    <w:rsid w:val="00295638"/>
    <w:rsid w:val="00297C71"/>
    <w:rsid w:val="002A1DEE"/>
    <w:rsid w:val="002B0A92"/>
    <w:rsid w:val="002B0AB3"/>
    <w:rsid w:val="002B51EA"/>
    <w:rsid w:val="002B55AB"/>
    <w:rsid w:val="002B647D"/>
    <w:rsid w:val="002C268B"/>
    <w:rsid w:val="002D31BB"/>
    <w:rsid w:val="002D3C2D"/>
    <w:rsid w:val="002D4524"/>
    <w:rsid w:val="002D5E7A"/>
    <w:rsid w:val="002D6EC1"/>
    <w:rsid w:val="002D7E3B"/>
    <w:rsid w:val="002F2F04"/>
    <w:rsid w:val="002F7F61"/>
    <w:rsid w:val="003000F7"/>
    <w:rsid w:val="0030272B"/>
    <w:rsid w:val="00302AAE"/>
    <w:rsid w:val="003066E8"/>
    <w:rsid w:val="00312514"/>
    <w:rsid w:val="003131ED"/>
    <w:rsid w:val="003142DF"/>
    <w:rsid w:val="00317D51"/>
    <w:rsid w:val="003216EB"/>
    <w:rsid w:val="003218D2"/>
    <w:rsid w:val="00323700"/>
    <w:rsid w:val="00330943"/>
    <w:rsid w:val="0033176F"/>
    <w:rsid w:val="003400D6"/>
    <w:rsid w:val="0034481A"/>
    <w:rsid w:val="00346785"/>
    <w:rsid w:val="00347424"/>
    <w:rsid w:val="00353DB9"/>
    <w:rsid w:val="0035541B"/>
    <w:rsid w:val="0035638D"/>
    <w:rsid w:val="0036504A"/>
    <w:rsid w:val="00371C71"/>
    <w:rsid w:val="0037672B"/>
    <w:rsid w:val="0038230F"/>
    <w:rsid w:val="00386CA4"/>
    <w:rsid w:val="0039198E"/>
    <w:rsid w:val="00397BAA"/>
    <w:rsid w:val="003A3671"/>
    <w:rsid w:val="003A564D"/>
    <w:rsid w:val="003A649B"/>
    <w:rsid w:val="003B0E25"/>
    <w:rsid w:val="003B37EC"/>
    <w:rsid w:val="003B50CF"/>
    <w:rsid w:val="003C47F6"/>
    <w:rsid w:val="003D1DDF"/>
    <w:rsid w:val="003D32DA"/>
    <w:rsid w:val="003D387C"/>
    <w:rsid w:val="003D7C38"/>
    <w:rsid w:val="003E17DB"/>
    <w:rsid w:val="003E5632"/>
    <w:rsid w:val="003E5D65"/>
    <w:rsid w:val="003E6D9B"/>
    <w:rsid w:val="00402803"/>
    <w:rsid w:val="0041696F"/>
    <w:rsid w:val="004176E9"/>
    <w:rsid w:val="00420C3F"/>
    <w:rsid w:val="00425F3B"/>
    <w:rsid w:val="00427274"/>
    <w:rsid w:val="004312F5"/>
    <w:rsid w:val="00433292"/>
    <w:rsid w:val="00436384"/>
    <w:rsid w:val="00442241"/>
    <w:rsid w:val="00443FDD"/>
    <w:rsid w:val="00451061"/>
    <w:rsid w:val="00453AA6"/>
    <w:rsid w:val="00455199"/>
    <w:rsid w:val="00456DE5"/>
    <w:rsid w:val="00461789"/>
    <w:rsid w:val="00462F1F"/>
    <w:rsid w:val="004651EA"/>
    <w:rsid w:val="00467539"/>
    <w:rsid w:val="00470360"/>
    <w:rsid w:val="00472A08"/>
    <w:rsid w:val="00474122"/>
    <w:rsid w:val="004752B9"/>
    <w:rsid w:val="00491EB3"/>
    <w:rsid w:val="00494DD7"/>
    <w:rsid w:val="00495CFD"/>
    <w:rsid w:val="00495D7D"/>
    <w:rsid w:val="004A6B76"/>
    <w:rsid w:val="004B0450"/>
    <w:rsid w:val="004B1161"/>
    <w:rsid w:val="004B14D7"/>
    <w:rsid w:val="004B45AE"/>
    <w:rsid w:val="004B5174"/>
    <w:rsid w:val="004B6013"/>
    <w:rsid w:val="004C0F58"/>
    <w:rsid w:val="004C3EDD"/>
    <w:rsid w:val="004C6A3B"/>
    <w:rsid w:val="004D00E5"/>
    <w:rsid w:val="004D3512"/>
    <w:rsid w:val="004D3FD2"/>
    <w:rsid w:val="004D5636"/>
    <w:rsid w:val="004E1611"/>
    <w:rsid w:val="004E2267"/>
    <w:rsid w:val="004E54DE"/>
    <w:rsid w:val="004E6E7B"/>
    <w:rsid w:val="004F10BF"/>
    <w:rsid w:val="004F1111"/>
    <w:rsid w:val="00502537"/>
    <w:rsid w:val="00506161"/>
    <w:rsid w:val="005070DC"/>
    <w:rsid w:val="00512DEF"/>
    <w:rsid w:val="005141D8"/>
    <w:rsid w:val="005142B2"/>
    <w:rsid w:val="005249B0"/>
    <w:rsid w:val="00524CCD"/>
    <w:rsid w:val="005272B0"/>
    <w:rsid w:val="00542823"/>
    <w:rsid w:val="005437B9"/>
    <w:rsid w:val="00544630"/>
    <w:rsid w:val="00545734"/>
    <w:rsid w:val="00552016"/>
    <w:rsid w:val="00555D32"/>
    <w:rsid w:val="005601C0"/>
    <w:rsid w:val="005633EB"/>
    <w:rsid w:val="00566599"/>
    <w:rsid w:val="00572259"/>
    <w:rsid w:val="00572616"/>
    <w:rsid w:val="00574272"/>
    <w:rsid w:val="005806BD"/>
    <w:rsid w:val="00581F2C"/>
    <w:rsid w:val="00591881"/>
    <w:rsid w:val="00592338"/>
    <w:rsid w:val="00593CE2"/>
    <w:rsid w:val="00594BC6"/>
    <w:rsid w:val="00595442"/>
    <w:rsid w:val="005A0C95"/>
    <w:rsid w:val="005A52FB"/>
    <w:rsid w:val="005A59AD"/>
    <w:rsid w:val="005B04AA"/>
    <w:rsid w:val="005B11D7"/>
    <w:rsid w:val="005B1D6A"/>
    <w:rsid w:val="005B1E26"/>
    <w:rsid w:val="005B4659"/>
    <w:rsid w:val="005B5B2E"/>
    <w:rsid w:val="005B61D9"/>
    <w:rsid w:val="005B6B29"/>
    <w:rsid w:val="005C1960"/>
    <w:rsid w:val="005C6C3C"/>
    <w:rsid w:val="005D5B0F"/>
    <w:rsid w:val="005E1BAA"/>
    <w:rsid w:val="005F0CE0"/>
    <w:rsid w:val="005F5F33"/>
    <w:rsid w:val="00607626"/>
    <w:rsid w:val="0061171A"/>
    <w:rsid w:val="00611A12"/>
    <w:rsid w:val="00611DE5"/>
    <w:rsid w:val="00612AE9"/>
    <w:rsid w:val="0061332C"/>
    <w:rsid w:val="0061562A"/>
    <w:rsid w:val="00621A15"/>
    <w:rsid w:val="00624AB6"/>
    <w:rsid w:val="006336B2"/>
    <w:rsid w:val="00636703"/>
    <w:rsid w:val="0064214D"/>
    <w:rsid w:val="00645231"/>
    <w:rsid w:val="00652B59"/>
    <w:rsid w:val="00654FCE"/>
    <w:rsid w:val="00663AF6"/>
    <w:rsid w:val="00663BB6"/>
    <w:rsid w:val="00665D80"/>
    <w:rsid w:val="00671A85"/>
    <w:rsid w:val="0067248D"/>
    <w:rsid w:val="00681047"/>
    <w:rsid w:val="006821C7"/>
    <w:rsid w:val="006858B2"/>
    <w:rsid w:val="0069046C"/>
    <w:rsid w:val="00691C87"/>
    <w:rsid w:val="00693463"/>
    <w:rsid w:val="00694ED1"/>
    <w:rsid w:val="00697BAD"/>
    <w:rsid w:val="006A0644"/>
    <w:rsid w:val="006A421E"/>
    <w:rsid w:val="006A5653"/>
    <w:rsid w:val="006A7E61"/>
    <w:rsid w:val="006B56B8"/>
    <w:rsid w:val="006B6322"/>
    <w:rsid w:val="006B6E82"/>
    <w:rsid w:val="006C6869"/>
    <w:rsid w:val="006D09EA"/>
    <w:rsid w:val="006D34D3"/>
    <w:rsid w:val="006D462A"/>
    <w:rsid w:val="006D4C71"/>
    <w:rsid w:val="006D4E5F"/>
    <w:rsid w:val="006E2499"/>
    <w:rsid w:val="006E2838"/>
    <w:rsid w:val="006E3205"/>
    <w:rsid w:val="006E69F3"/>
    <w:rsid w:val="006F06BA"/>
    <w:rsid w:val="007029F5"/>
    <w:rsid w:val="007069F8"/>
    <w:rsid w:val="00720FDA"/>
    <w:rsid w:val="00721AAC"/>
    <w:rsid w:val="0072329A"/>
    <w:rsid w:val="00725E8D"/>
    <w:rsid w:val="00730AE9"/>
    <w:rsid w:val="00733600"/>
    <w:rsid w:val="0073647C"/>
    <w:rsid w:val="00741083"/>
    <w:rsid w:val="00750D92"/>
    <w:rsid w:val="00753A4E"/>
    <w:rsid w:val="00761794"/>
    <w:rsid w:val="00761C15"/>
    <w:rsid w:val="007846E8"/>
    <w:rsid w:val="00785365"/>
    <w:rsid w:val="0078638B"/>
    <w:rsid w:val="007870AB"/>
    <w:rsid w:val="0078724C"/>
    <w:rsid w:val="007876DA"/>
    <w:rsid w:val="007878DE"/>
    <w:rsid w:val="00791EB6"/>
    <w:rsid w:val="00791F40"/>
    <w:rsid w:val="00792EBA"/>
    <w:rsid w:val="007A0CA3"/>
    <w:rsid w:val="007A63C6"/>
    <w:rsid w:val="007A7114"/>
    <w:rsid w:val="007B2CEC"/>
    <w:rsid w:val="007C09FD"/>
    <w:rsid w:val="007C346C"/>
    <w:rsid w:val="007D1514"/>
    <w:rsid w:val="007D1E13"/>
    <w:rsid w:val="007D2B65"/>
    <w:rsid w:val="007D2E69"/>
    <w:rsid w:val="007E0923"/>
    <w:rsid w:val="007E11A0"/>
    <w:rsid w:val="007F7F10"/>
    <w:rsid w:val="00804AB7"/>
    <w:rsid w:val="008069A3"/>
    <w:rsid w:val="00806B6E"/>
    <w:rsid w:val="00806F43"/>
    <w:rsid w:val="0081378F"/>
    <w:rsid w:val="00813F96"/>
    <w:rsid w:val="00814254"/>
    <w:rsid w:val="0081489B"/>
    <w:rsid w:val="00815DCC"/>
    <w:rsid w:val="008205CC"/>
    <w:rsid w:val="008225C1"/>
    <w:rsid w:val="0083237E"/>
    <w:rsid w:val="008341A8"/>
    <w:rsid w:val="00835E86"/>
    <w:rsid w:val="008362C9"/>
    <w:rsid w:val="00841A37"/>
    <w:rsid w:val="00844D5B"/>
    <w:rsid w:val="00852F06"/>
    <w:rsid w:val="00854FB3"/>
    <w:rsid w:val="00861A2C"/>
    <w:rsid w:val="00864F9C"/>
    <w:rsid w:val="008709A6"/>
    <w:rsid w:val="00873F9B"/>
    <w:rsid w:val="00876082"/>
    <w:rsid w:val="008764EC"/>
    <w:rsid w:val="0088110E"/>
    <w:rsid w:val="00891104"/>
    <w:rsid w:val="008918B6"/>
    <w:rsid w:val="008931C7"/>
    <w:rsid w:val="00896C07"/>
    <w:rsid w:val="008A4A8D"/>
    <w:rsid w:val="008B16D9"/>
    <w:rsid w:val="008B25FC"/>
    <w:rsid w:val="008B271F"/>
    <w:rsid w:val="008B2CCB"/>
    <w:rsid w:val="008C1121"/>
    <w:rsid w:val="008E4165"/>
    <w:rsid w:val="008F3D54"/>
    <w:rsid w:val="008F43F4"/>
    <w:rsid w:val="008F518D"/>
    <w:rsid w:val="008F5D90"/>
    <w:rsid w:val="008F6443"/>
    <w:rsid w:val="0090627C"/>
    <w:rsid w:val="00911BE4"/>
    <w:rsid w:val="00911F4C"/>
    <w:rsid w:val="00916E8A"/>
    <w:rsid w:val="00917DE1"/>
    <w:rsid w:val="0093017F"/>
    <w:rsid w:val="00930FF1"/>
    <w:rsid w:val="0093304E"/>
    <w:rsid w:val="0093326C"/>
    <w:rsid w:val="00933C62"/>
    <w:rsid w:val="009379BA"/>
    <w:rsid w:val="00946681"/>
    <w:rsid w:val="00950888"/>
    <w:rsid w:val="009515A9"/>
    <w:rsid w:val="00952D03"/>
    <w:rsid w:val="009537A9"/>
    <w:rsid w:val="00953966"/>
    <w:rsid w:val="0095409C"/>
    <w:rsid w:val="00965316"/>
    <w:rsid w:val="00965549"/>
    <w:rsid w:val="00967E39"/>
    <w:rsid w:val="00971296"/>
    <w:rsid w:val="00976EA8"/>
    <w:rsid w:val="00987F6A"/>
    <w:rsid w:val="009902F1"/>
    <w:rsid w:val="00990FDC"/>
    <w:rsid w:val="0099235C"/>
    <w:rsid w:val="009A322A"/>
    <w:rsid w:val="009A33CE"/>
    <w:rsid w:val="009A54F1"/>
    <w:rsid w:val="009B0B02"/>
    <w:rsid w:val="009B198D"/>
    <w:rsid w:val="009B2B3D"/>
    <w:rsid w:val="009B30F0"/>
    <w:rsid w:val="009B40E7"/>
    <w:rsid w:val="009B464E"/>
    <w:rsid w:val="009B5965"/>
    <w:rsid w:val="009B74CC"/>
    <w:rsid w:val="009C00F2"/>
    <w:rsid w:val="009C202E"/>
    <w:rsid w:val="009C49F5"/>
    <w:rsid w:val="009C5CEA"/>
    <w:rsid w:val="009E05A7"/>
    <w:rsid w:val="009F1155"/>
    <w:rsid w:val="009F2415"/>
    <w:rsid w:val="00A0167C"/>
    <w:rsid w:val="00A02115"/>
    <w:rsid w:val="00A02A8E"/>
    <w:rsid w:val="00A1104B"/>
    <w:rsid w:val="00A122E8"/>
    <w:rsid w:val="00A13D68"/>
    <w:rsid w:val="00A14EB4"/>
    <w:rsid w:val="00A23F35"/>
    <w:rsid w:val="00A2550E"/>
    <w:rsid w:val="00A267EE"/>
    <w:rsid w:val="00A27A4B"/>
    <w:rsid w:val="00A36B60"/>
    <w:rsid w:val="00A37278"/>
    <w:rsid w:val="00A3753B"/>
    <w:rsid w:val="00A445C1"/>
    <w:rsid w:val="00A46A2A"/>
    <w:rsid w:val="00A46E28"/>
    <w:rsid w:val="00A47E0E"/>
    <w:rsid w:val="00A521C3"/>
    <w:rsid w:val="00A522D2"/>
    <w:rsid w:val="00A5236E"/>
    <w:rsid w:val="00A66878"/>
    <w:rsid w:val="00A67ECC"/>
    <w:rsid w:val="00A7269C"/>
    <w:rsid w:val="00A741A8"/>
    <w:rsid w:val="00A747EE"/>
    <w:rsid w:val="00A80487"/>
    <w:rsid w:val="00A805DA"/>
    <w:rsid w:val="00A8353F"/>
    <w:rsid w:val="00AA33AC"/>
    <w:rsid w:val="00AA6F79"/>
    <w:rsid w:val="00AA7757"/>
    <w:rsid w:val="00AB1CE5"/>
    <w:rsid w:val="00AB20A4"/>
    <w:rsid w:val="00AB62FE"/>
    <w:rsid w:val="00AB6E5E"/>
    <w:rsid w:val="00AB7E1F"/>
    <w:rsid w:val="00AB7FA1"/>
    <w:rsid w:val="00AC17D1"/>
    <w:rsid w:val="00AC2960"/>
    <w:rsid w:val="00AC753B"/>
    <w:rsid w:val="00AC7A40"/>
    <w:rsid w:val="00AD0204"/>
    <w:rsid w:val="00AD1924"/>
    <w:rsid w:val="00AD27B8"/>
    <w:rsid w:val="00AD6F6F"/>
    <w:rsid w:val="00AE1C02"/>
    <w:rsid w:val="00AE2A4C"/>
    <w:rsid w:val="00AE5864"/>
    <w:rsid w:val="00AF2C18"/>
    <w:rsid w:val="00AF4A17"/>
    <w:rsid w:val="00AF5872"/>
    <w:rsid w:val="00AF5956"/>
    <w:rsid w:val="00AF61EF"/>
    <w:rsid w:val="00B0523C"/>
    <w:rsid w:val="00B07597"/>
    <w:rsid w:val="00B201CF"/>
    <w:rsid w:val="00B23161"/>
    <w:rsid w:val="00B2529F"/>
    <w:rsid w:val="00B30819"/>
    <w:rsid w:val="00B37CB4"/>
    <w:rsid w:val="00B409F8"/>
    <w:rsid w:val="00B512A5"/>
    <w:rsid w:val="00B51BEB"/>
    <w:rsid w:val="00B55E9E"/>
    <w:rsid w:val="00B57455"/>
    <w:rsid w:val="00B61F8A"/>
    <w:rsid w:val="00B65A39"/>
    <w:rsid w:val="00B75200"/>
    <w:rsid w:val="00B765AE"/>
    <w:rsid w:val="00B80E81"/>
    <w:rsid w:val="00B8738A"/>
    <w:rsid w:val="00B91D0D"/>
    <w:rsid w:val="00B92A59"/>
    <w:rsid w:val="00B92A6B"/>
    <w:rsid w:val="00B93202"/>
    <w:rsid w:val="00B940A2"/>
    <w:rsid w:val="00BA0240"/>
    <w:rsid w:val="00BA30C3"/>
    <w:rsid w:val="00BB059D"/>
    <w:rsid w:val="00BB1EEA"/>
    <w:rsid w:val="00BB2DCD"/>
    <w:rsid w:val="00BB4407"/>
    <w:rsid w:val="00BB5023"/>
    <w:rsid w:val="00BC04B6"/>
    <w:rsid w:val="00BC07B4"/>
    <w:rsid w:val="00BC2039"/>
    <w:rsid w:val="00BC5A6E"/>
    <w:rsid w:val="00BC6A75"/>
    <w:rsid w:val="00BC6BB2"/>
    <w:rsid w:val="00BC7459"/>
    <w:rsid w:val="00BD1B94"/>
    <w:rsid w:val="00BD3A94"/>
    <w:rsid w:val="00BD5BFA"/>
    <w:rsid w:val="00BE0A74"/>
    <w:rsid w:val="00BF5A83"/>
    <w:rsid w:val="00C029BD"/>
    <w:rsid w:val="00C06D83"/>
    <w:rsid w:val="00C111AE"/>
    <w:rsid w:val="00C12FD3"/>
    <w:rsid w:val="00C16D9C"/>
    <w:rsid w:val="00C21B38"/>
    <w:rsid w:val="00C2469A"/>
    <w:rsid w:val="00C25BF1"/>
    <w:rsid w:val="00C264C2"/>
    <w:rsid w:val="00C32B98"/>
    <w:rsid w:val="00C34488"/>
    <w:rsid w:val="00C34F89"/>
    <w:rsid w:val="00C416D2"/>
    <w:rsid w:val="00C439FD"/>
    <w:rsid w:val="00C45605"/>
    <w:rsid w:val="00C50AAD"/>
    <w:rsid w:val="00C51345"/>
    <w:rsid w:val="00C54EF4"/>
    <w:rsid w:val="00C630C6"/>
    <w:rsid w:val="00C63E15"/>
    <w:rsid w:val="00C70937"/>
    <w:rsid w:val="00C74C06"/>
    <w:rsid w:val="00C75EBF"/>
    <w:rsid w:val="00C822D4"/>
    <w:rsid w:val="00C92554"/>
    <w:rsid w:val="00C94628"/>
    <w:rsid w:val="00C95853"/>
    <w:rsid w:val="00C979AB"/>
    <w:rsid w:val="00CA27D2"/>
    <w:rsid w:val="00CA2F00"/>
    <w:rsid w:val="00CA32E7"/>
    <w:rsid w:val="00CA5F99"/>
    <w:rsid w:val="00CB0237"/>
    <w:rsid w:val="00CB1F82"/>
    <w:rsid w:val="00CB306A"/>
    <w:rsid w:val="00CB4B7E"/>
    <w:rsid w:val="00CB4F5E"/>
    <w:rsid w:val="00CB6EE7"/>
    <w:rsid w:val="00CC115F"/>
    <w:rsid w:val="00CC18AF"/>
    <w:rsid w:val="00CC3002"/>
    <w:rsid w:val="00CC5EFC"/>
    <w:rsid w:val="00CD1C81"/>
    <w:rsid w:val="00CD5F27"/>
    <w:rsid w:val="00CD69DE"/>
    <w:rsid w:val="00CD6C95"/>
    <w:rsid w:val="00CD6F08"/>
    <w:rsid w:val="00CE328D"/>
    <w:rsid w:val="00CE7837"/>
    <w:rsid w:val="00CF1CCD"/>
    <w:rsid w:val="00CF3546"/>
    <w:rsid w:val="00CF4914"/>
    <w:rsid w:val="00D00779"/>
    <w:rsid w:val="00D0334F"/>
    <w:rsid w:val="00D03A46"/>
    <w:rsid w:val="00D04A5A"/>
    <w:rsid w:val="00D05B4F"/>
    <w:rsid w:val="00D0636D"/>
    <w:rsid w:val="00D06536"/>
    <w:rsid w:val="00D110A5"/>
    <w:rsid w:val="00D14F9E"/>
    <w:rsid w:val="00D16D65"/>
    <w:rsid w:val="00D243CE"/>
    <w:rsid w:val="00D32FCD"/>
    <w:rsid w:val="00D35959"/>
    <w:rsid w:val="00D3734E"/>
    <w:rsid w:val="00D40221"/>
    <w:rsid w:val="00D512F0"/>
    <w:rsid w:val="00D51BC9"/>
    <w:rsid w:val="00D54D9A"/>
    <w:rsid w:val="00D56B7A"/>
    <w:rsid w:val="00D60D63"/>
    <w:rsid w:val="00D61AFE"/>
    <w:rsid w:val="00D64370"/>
    <w:rsid w:val="00D64FE3"/>
    <w:rsid w:val="00D663AB"/>
    <w:rsid w:val="00D67EAF"/>
    <w:rsid w:val="00D706DF"/>
    <w:rsid w:val="00D71860"/>
    <w:rsid w:val="00D749EE"/>
    <w:rsid w:val="00D76F0A"/>
    <w:rsid w:val="00D81F2D"/>
    <w:rsid w:val="00D827EE"/>
    <w:rsid w:val="00D84898"/>
    <w:rsid w:val="00D85106"/>
    <w:rsid w:val="00D90A67"/>
    <w:rsid w:val="00D917EE"/>
    <w:rsid w:val="00D939F2"/>
    <w:rsid w:val="00D942B8"/>
    <w:rsid w:val="00DA01AC"/>
    <w:rsid w:val="00DA1863"/>
    <w:rsid w:val="00DA58B1"/>
    <w:rsid w:val="00DB1D39"/>
    <w:rsid w:val="00DB2494"/>
    <w:rsid w:val="00DB56ED"/>
    <w:rsid w:val="00DB5D7D"/>
    <w:rsid w:val="00DB6460"/>
    <w:rsid w:val="00DC66C2"/>
    <w:rsid w:val="00DC6903"/>
    <w:rsid w:val="00DD7BAA"/>
    <w:rsid w:val="00DD7D9E"/>
    <w:rsid w:val="00DE293F"/>
    <w:rsid w:val="00DE2DD3"/>
    <w:rsid w:val="00DE4485"/>
    <w:rsid w:val="00DE51F5"/>
    <w:rsid w:val="00DE5AC4"/>
    <w:rsid w:val="00DE6F4A"/>
    <w:rsid w:val="00DF3346"/>
    <w:rsid w:val="00DF5EFB"/>
    <w:rsid w:val="00E024D9"/>
    <w:rsid w:val="00E02B1A"/>
    <w:rsid w:val="00E103CB"/>
    <w:rsid w:val="00E11B6C"/>
    <w:rsid w:val="00E12465"/>
    <w:rsid w:val="00E13D3E"/>
    <w:rsid w:val="00E16BC6"/>
    <w:rsid w:val="00E20A97"/>
    <w:rsid w:val="00E23942"/>
    <w:rsid w:val="00E25206"/>
    <w:rsid w:val="00E274EE"/>
    <w:rsid w:val="00E3202F"/>
    <w:rsid w:val="00E36EA5"/>
    <w:rsid w:val="00E4396B"/>
    <w:rsid w:val="00E45D82"/>
    <w:rsid w:val="00E46748"/>
    <w:rsid w:val="00E54EEC"/>
    <w:rsid w:val="00E7319D"/>
    <w:rsid w:val="00E7409A"/>
    <w:rsid w:val="00E8212C"/>
    <w:rsid w:val="00E87592"/>
    <w:rsid w:val="00E90F34"/>
    <w:rsid w:val="00E950F6"/>
    <w:rsid w:val="00E959EF"/>
    <w:rsid w:val="00E96077"/>
    <w:rsid w:val="00E967BE"/>
    <w:rsid w:val="00EA1B95"/>
    <w:rsid w:val="00EA30FA"/>
    <w:rsid w:val="00EA336E"/>
    <w:rsid w:val="00EA35E0"/>
    <w:rsid w:val="00EA3609"/>
    <w:rsid w:val="00EA506F"/>
    <w:rsid w:val="00EA616C"/>
    <w:rsid w:val="00EB0445"/>
    <w:rsid w:val="00EC00EF"/>
    <w:rsid w:val="00EC215A"/>
    <w:rsid w:val="00ED1ED0"/>
    <w:rsid w:val="00ED33DA"/>
    <w:rsid w:val="00ED3EA9"/>
    <w:rsid w:val="00ED7055"/>
    <w:rsid w:val="00ED7AEF"/>
    <w:rsid w:val="00EE104A"/>
    <w:rsid w:val="00EE3A5A"/>
    <w:rsid w:val="00EE4734"/>
    <w:rsid w:val="00EF19A4"/>
    <w:rsid w:val="00EF2FA2"/>
    <w:rsid w:val="00EF6093"/>
    <w:rsid w:val="00EF7E5E"/>
    <w:rsid w:val="00F0034A"/>
    <w:rsid w:val="00F004A0"/>
    <w:rsid w:val="00F03EFA"/>
    <w:rsid w:val="00F04DF7"/>
    <w:rsid w:val="00F05159"/>
    <w:rsid w:val="00F1016F"/>
    <w:rsid w:val="00F1141F"/>
    <w:rsid w:val="00F17BF1"/>
    <w:rsid w:val="00F25761"/>
    <w:rsid w:val="00F33A12"/>
    <w:rsid w:val="00F35903"/>
    <w:rsid w:val="00F365C2"/>
    <w:rsid w:val="00F36AE6"/>
    <w:rsid w:val="00F37F9C"/>
    <w:rsid w:val="00F417E2"/>
    <w:rsid w:val="00F46008"/>
    <w:rsid w:val="00F521A5"/>
    <w:rsid w:val="00F55BEE"/>
    <w:rsid w:val="00F578C8"/>
    <w:rsid w:val="00F605AE"/>
    <w:rsid w:val="00F64CF8"/>
    <w:rsid w:val="00F73096"/>
    <w:rsid w:val="00F805C7"/>
    <w:rsid w:val="00F93070"/>
    <w:rsid w:val="00FA0A94"/>
    <w:rsid w:val="00FA14BA"/>
    <w:rsid w:val="00FA2447"/>
    <w:rsid w:val="00FA2C5D"/>
    <w:rsid w:val="00FB3913"/>
    <w:rsid w:val="00FC29C7"/>
    <w:rsid w:val="00FC415E"/>
    <w:rsid w:val="00FD306F"/>
    <w:rsid w:val="00FD4C68"/>
    <w:rsid w:val="00FD6779"/>
    <w:rsid w:val="00FE2B01"/>
    <w:rsid w:val="00FF16D1"/>
    <w:rsid w:val="00FF2E72"/>
    <w:rsid w:val="00FF3D59"/>
    <w:rsid w:val="00FF7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2A7901"/>
  <w15:chartTrackingRefBased/>
  <w15:docId w15:val="{48C78429-4BE1-4BBB-9CDF-E0254DF7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F10"/>
    <w:pPr>
      <w:widowControl w:val="0"/>
      <w:overflowPunct w:val="0"/>
      <w:adjustRightInd w:val="0"/>
      <w:jc w:val="both"/>
      <w:textAlignment w:val="baseline"/>
    </w:pPr>
    <w:rPr>
      <w:rFonts w:ascii="ＭＳ ゴシック" w:eastAsia="ＭＳ ゴシック" w:hAnsi="ＭＳ ゴシック" w:cs="ＭＳ ゴシック"/>
      <w:color w:val="000000"/>
      <w:kern w:val="0"/>
      <w:sz w:val="25"/>
      <w:szCs w:val="25"/>
    </w:rPr>
  </w:style>
  <w:style w:type="paragraph" w:styleId="1">
    <w:name w:val="heading 1"/>
    <w:basedOn w:val="a"/>
    <w:next w:val="a"/>
    <w:link w:val="10"/>
    <w:uiPriority w:val="9"/>
    <w:qFormat/>
    <w:rsid w:val="007F7F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7F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7F1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7F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7F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7F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7F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7F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7F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7F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7F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7F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7F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7F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7F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7F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7F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7F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7F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7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F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7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F10"/>
    <w:pPr>
      <w:spacing w:before="160" w:after="160"/>
      <w:jc w:val="center"/>
    </w:pPr>
    <w:rPr>
      <w:i/>
      <w:iCs/>
      <w:color w:val="404040" w:themeColor="text1" w:themeTint="BF"/>
    </w:rPr>
  </w:style>
  <w:style w:type="character" w:customStyle="1" w:styleId="a8">
    <w:name w:val="引用文 (文字)"/>
    <w:basedOn w:val="a0"/>
    <w:link w:val="a7"/>
    <w:uiPriority w:val="29"/>
    <w:rsid w:val="007F7F10"/>
    <w:rPr>
      <w:i/>
      <w:iCs/>
      <w:color w:val="404040" w:themeColor="text1" w:themeTint="BF"/>
    </w:rPr>
  </w:style>
  <w:style w:type="paragraph" w:styleId="a9">
    <w:name w:val="List Paragraph"/>
    <w:basedOn w:val="a"/>
    <w:uiPriority w:val="34"/>
    <w:qFormat/>
    <w:rsid w:val="007F7F10"/>
    <w:pPr>
      <w:ind w:left="720"/>
      <w:contextualSpacing/>
    </w:pPr>
  </w:style>
  <w:style w:type="character" w:styleId="21">
    <w:name w:val="Intense Emphasis"/>
    <w:basedOn w:val="a0"/>
    <w:uiPriority w:val="21"/>
    <w:qFormat/>
    <w:rsid w:val="007F7F10"/>
    <w:rPr>
      <w:i/>
      <w:iCs/>
      <w:color w:val="0F4761" w:themeColor="accent1" w:themeShade="BF"/>
    </w:rPr>
  </w:style>
  <w:style w:type="paragraph" w:styleId="22">
    <w:name w:val="Intense Quote"/>
    <w:basedOn w:val="a"/>
    <w:next w:val="a"/>
    <w:link w:val="23"/>
    <w:uiPriority w:val="30"/>
    <w:qFormat/>
    <w:rsid w:val="007F7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7F10"/>
    <w:rPr>
      <w:i/>
      <w:iCs/>
      <w:color w:val="0F4761" w:themeColor="accent1" w:themeShade="BF"/>
    </w:rPr>
  </w:style>
  <w:style w:type="character" w:styleId="24">
    <w:name w:val="Intense Reference"/>
    <w:basedOn w:val="a0"/>
    <w:uiPriority w:val="32"/>
    <w:qFormat/>
    <w:rsid w:val="007F7F10"/>
    <w:rPr>
      <w:b/>
      <w:bCs/>
      <w:smallCaps/>
      <w:color w:val="0F4761" w:themeColor="accent1" w:themeShade="BF"/>
      <w:spacing w:val="5"/>
    </w:rPr>
  </w:style>
  <w:style w:type="paragraph" w:styleId="aa">
    <w:name w:val="footer"/>
    <w:basedOn w:val="a"/>
    <w:link w:val="ab"/>
    <w:uiPriority w:val="99"/>
    <w:unhideWhenUsed/>
    <w:rsid w:val="007F7F10"/>
    <w:pPr>
      <w:tabs>
        <w:tab w:val="center" w:pos="4252"/>
        <w:tab w:val="right" w:pos="8504"/>
      </w:tabs>
      <w:snapToGrid w:val="0"/>
    </w:pPr>
  </w:style>
  <w:style w:type="character" w:customStyle="1" w:styleId="ab">
    <w:name w:val="フッター (文字)"/>
    <w:basedOn w:val="a0"/>
    <w:link w:val="aa"/>
    <w:uiPriority w:val="99"/>
    <w:rsid w:val="007F7F10"/>
    <w:rPr>
      <w:rFonts w:ascii="ＭＳ ゴシック" w:eastAsia="ＭＳ ゴシック" w:hAnsi="ＭＳ ゴシック" w:cs="ＭＳ ゴシック"/>
      <w:color w:val="000000"/>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 Id="rId9"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175c7e976e1fd9e4c26d8088d6186b6c">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ef14dba2fdf1b90ce620902235e4665"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e0b9f2f-9f6e-447f-a968-a6c8993a7985">
      <UserInfo>
        <DisplayName/>
        <AccountId xsi:nil="true"/>
        <AccountType/>
      </UserInfo>
    </Owner>
    <lcf76f155ced4ddcb4097134ff3c332f xmlns="ae0b9f2f-9f6e-447f-a968-a6c8993a7985">
      <Terms xmlns="http://schemas.microsoft.com/office/infopath/2007/PartnerControls"/>
    </lcf76f155ced4ddcb4097134ff3c332f>
    <TaxCatchAll xmlns="85e6e18b-26c1-4122-9e79-e6c53ac26d53" xsi:nil="true"/>
    <_Flow_SignoffStatus xmlns="ae0b9f2f-9f6e-447f-a968-a6c8993a7985" xsi:nil="true"/>
  </documentManagement>
</p:properties>
</file>

<file path=customXml/itemProps1.xml><?xml version="1.0" encoding="utf-8"?>
<ds:datastoreItem xmlns:ds="http://schemas.openxmlformats.org/officeDocument/2006/customXml" ds:itemID="{4285AA6A-DE66-4DF4-BBDF-9175960374CD}"/>
</file>

<file path=customXml/itemProps2.xml><?xml version="1.0" encoding="utf-8"?>
<ds:datastoreItem xmlns:ds="http://schemas.openxmlformats.org/officeDocument/2006/customXml" ds:itemID="{7366DFFD-FDE4-440E-9DF1-FED4E504FCEA}"/>
</file>

<file path=customXml/itemProps3.xml><?xml version="1.0" encoding="utf-8"?>
<ds:datastoreItem xmlns:ds="http://schemas.openxmlformats.org/officeDocument/2006/customXml" ds:itemID="{158FC60E-06E2-4CB1-B18B-34F9F03F4434}"/>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阪内 佑太郎(sakauchi-yuutarou.o38)</dc:creator>
  <cp:keywords/>
  <dc:description/>
  <cp:lastModifiedBy>阪内 佑太郎(sakauchi-yuutarou.o38)</cp:lastModifiedBy>
  <cp:revision>1</cp:revision>
  <dcterms:created xsi:type="dcterms:W3CDTF">2025-10-27T11:16:00Z</dcterms:created>
  <dcterms:modified xsi:type="dcterms:W3CDTF">2025-10-27T11:16:00Z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0x0101002B6985CA865AC14FB6AD1E0B3C4D9020</vt:lpwstr>
  </property>
</Properties>
</file>