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E00649" w:rsidP="006E1D1D">
      <w:pPr>
        <w:pStyle w:val="af"/>
        <w:autoSpaceDE w:val="0"/>
        <w:autoSpaceDN w:val="0"/>
        <w:adjustRightInd/>
        <w:spacing w:line="320" w:lineRule="exact"/>
        <w:ind w:left="632" w:hanging="632"/>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7936" behindDoc="0" locked="0" layoutInCell="1" allowOverlap="1" wp14:anchorId="79619AF7" wp14:editId="3082F51C">
                <wp:simplePos x="0" y="0"/>
                <wp:positionH relativeFrom="column">
                  <wp:posOffset>2712464</wp:posOffset>
                </wp:positionH>
                <wp:positionV relativeFrom="paragraph">
                  <wp:posOffset>-230521</wp:posOffset>
                </wp:positionV>
                <wp:extent cx="3626864" cy="5993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26864" cy="599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0649" w:rsidRDefault="00E00649" w:rsidP="00E00649">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Pr>
                                <w:rFonts w:ascii="メイリオ" w:eastAsia="メイリオ" w:hAnsi="メイリオ"/>
                                <w:color w:val="FF0000"/>
                                <w:sz w:val="28"/>
                              </w:rPr>
                              <w:t>みどり</w:t>
                            </w:r>
                            <w:r>
                              <w:rPr>
                                <w:rFonts w:ascii="メイリオ" w:eastAsia="メイリオ" w:hAnsi="メイリオ" w:hint="eastAsia"/>
                                <w:color w:val="FF0000"/>
                                <w:sz w:val="28"/>
                              </w:rPr>
                              <w:t>投資促進税制を</w:t>
                            </w:r>
                            <w:r>
                              <w:rPr>
                                <w:rFonts w:ascii="メイリオ" w:eastAsia="メイリオ" w:hAnsi="メイリオ"/>
                                <w:color w:val="FF0000"/>
                                <w:sz w:val="28"/>
                              </w:rPr>
                              <w:t>活用</w:t>
                            </w:r>
                            <w:r>
                              <w:rPr>
                                <w:rFonts w:ascii="メイリオ" w:eastAsia="メイリオ" w:hAnsi="メイリオ" w:hint="eastAsia"/>
                                <w:color w:val="FF0000"/>
                                <w:sz w:val="28"/>
                              </w:rPr>
                              <w:t>し、</w:t>
                            </w:r>
                          </w:p>
                          <w:p w:rsidR="00E00649" w:rsidRDefault="00E00649" w:rsidP="00E00649">
                            <w:pPr>
                              <w:spacing w:line="400" w:lineRule="exact"/>
                              <w:ind w:firstLineChars="100" w:firstLine="280"/>
                              <w:jc w:val="left"/>
                              <w:rPr>
                                <w:rFonts w:ascii="メイリオ" w:eastAsia="メイリオ" w:hAnsi="メイリオ"/>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color w:val="FF0000"/>
                                <w:sz w:val="28"/>
                              </w:rPr>
                              <w:t>場合</w:t>
                            </w:r>
                          </w:p>
                          <w:p w:rsidR="00E00649" w:rsidRPr="00ED5474" w:rsidRDefault="00E00649" w:rsidP="00E00649">
                            <w:pPr>
                              <w:spacing w:line="400" w:lineRule="exact"/>
                              <w:jc w:val="left"/>
                              <w:rPr>
                                <w:rFonts w:ascii="メイリオ" w:eastAsia="メイリオ" w:hAnsi="メイリオ"/>
                                <w:color w:val="FF0000"/>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19AF7" id="_x0000_t202" coordsize="21600,21600" o:spt="202" path="m,l,21600r21600,l21600,xe">
                <v:stroke joinstyle="miter"/>
                <v:path gradientshapeok="t" o:connecttype="rect"/>
              </v:shapetype>
              <v:shape id="テキスト ボックス 1" o:spid="_x0000_s1026" type="#_x0000_t202" style="position:absolute;left:0;text-align:left;margin-left:213.6pt;margin-top:-18.15pt;width:285.6pt;height:4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WqwIAAJsFAAAOAAAAZHJzL2Uyb0RvYy54bWysVM1uEzEQviPxDpbvdJM0CW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" fillcolor="white [3201]" stroked="f" strokeweight=".5pt">
                <v:textbox>
                  <w:txbxContent>
                    <w:p w:rsidR="00E00649" w:rsidRDefault="00E00649" w:rsidP="00E00649">
                      <w:pPr>
                        <w:spacing w:line="400" w:lineRule="exact"/>
                        <w:jc w:val="left"/>
                        <w:rPr>
                          <w:rFonts w:ascii="メイリオ" w:eastAsia="メイリオ" w:hAnsi="メイリオ"/>
                          <w:color w:val="FF0000"/>
                          <w:sz w:val="28"/>
                        </w:rPr>
                      </w:pPr>
                      <w:r>
                        <w:rPr>
                          <w:rFonts w:ascii="メイリオ" w:eastAsia="メイリオ" w:hAnsi="メイリオ" w:hint="eastAsia"/>
                          <w:color w:val="FF0000"/>
                          <w:sz w:val="28"/>
                        </w:rPr>
                        <w:t>※</w:t>
                      </w:r>
                      <w:r>
                        <w:rPr>
                          <w:rFonts w:ascii="メイリオ" w:eastAsia="メイリオ" w:hAnsi="メイリオ"/>
                          <w:color w:val="FF0000"/>
                          <w:sz w:val="28"/>
                        </w:rPr>
                        <w:t>みどり</w:t>
                      </w:r>
                      <w:r>
                        <w:rPr>
                          <w:rFonts w:ascii="メイリオ" w:eastAsia="メイリオ" w:hAnsi="メイリオ" w:hint="eastAsia"/>
                          <w:color w:val="FF0000"/>
                          <w:sz w:val="28"/>
                        </w:rPr>
                        <w:t>投資促進税制を</w:t>
                      </w:r>
                      <w:r>
                        <w:rPr>
                          <w:rFonts w:ascii="メイリオ" w:eastAsia="メイリオ" w:hAnsi="メイリオ"/>
                          <w:color w:val="FF0000"/>
                          <w:sz w:val="28"/>
                        </w:rPr>
                        <w:t>活用</w:t>
                      </w:r>
                      <w:r>
                        <w:rPr>
                          <w:rFonts w:ascii="メイリオ" w:eastAsia="メイリオ" w:hAnsi="メイリオ" w:hint="eastAsia"/>
                          <w:color w:val="FF0000"/>
                          <w:sz w:val="28"/>
                        </w:rPr>
                        <w:t>し、</w:t>
                      </w:r>
                    </w:p>
                    <w:p w:rsidR="00E00649" w:rsidRDefault="00E00649" w:rsidP="00E00649">
                      <w:pPr>
                        <w:spacing w:line="400" w:lineRule="exact"/>
                        <w:ind w:firstLineChars="100" w:firstLine="280"/>
                        <w:jc w:val="left"/>
                        <w:rPr>
                          <w:rFonts w:ascii="メイリオ" w:eastAsia="メイリオ" w:hAnsi="メイリオ" w:hint="eastAsia"/>
                          <w:color w:val="FF0000"/>
                          <w:sz w:val="28"/>
                        </w:rPr>
                      </w:pPr>
                      <w:r w:rsidRPr="00A1222B">
                        <w:rPr>
                          <w:rFonts w:ascii="メイリオ" w:eastAsia="メイリオ" w:hAnsi="メイリオ" w:hint="eastAsia"/>
                          <w:color w:val="FF0000"/>
                          <w:sz w:val="28"/>
                        </w:rPr>
                        <w:t>栽培計画書</w:t>
                      </w:r>
                      <w:r w:rsidRPr="00A1222B">
                        <w:rPr>
                          <w:rFonts w:ascii="メイリオ" w:eastAsia="メイリオ" w:hAnsi="メイリオ"/>
                          <w:color w:val="FF0000"/>
                          <w:sz w:val="28"/>
                        </w:rPr>
                        <w:t>等を添付し</w:t>
                      </w:r>
                      <w:r w:rsidRPr="00A1222B">
                        <w:rPr>
                          <w:rFonts w:ascii="メイリオ" w:eastAsia="メイリオ" w:hAnsi="メイリオ" w:hint="eastAsia"/>
                          <w:color w:val="FF0000"/>
                          <w:sz w:val="28"/>
                        </w:rPr>
                        <w:t>簡略</w:t>
                      </w:r>
                      <w:r w:rsidRPr="00A1222B">
                        <w:rPr>
                          <w:rFonts w:ascii="メイリオ" w:eastAsia="メイリオ" w:hAnsi="メイリオ"/>
                          <w:color w:val="FF0000"/>
                          <w:sz w:val="28"/>
                        </w:rPr>
                        <w:t>化</w:t>
                      </w:r>
                      <w:r>
                        <w:rPr>
                          <w:rFonts w:ascii="メイリオ" w:eastAsia="メイリオ" w:hAnsi="メイリオ" w:hint="eastAsia"/>
                          <w:color w:val="FF0000"/>
                          <w:sz w:val="28"/>
                        </w:rPr>
                        <w:t>可能な</w:t>
                      </w:r>
                      <w:r>
                        <w:rPr>
                          <w:rFonts w:ascii="メイリオ" w:eastAsia="メイリオ" w:hAnsi="メイリオ"/>
                          <w:color w:val="FF0000"/>
                          <w:sz w:val="28"/>
                        </w:rPr>
                        <w:t>場合</w:t>
                      </w:r>
                    </w:p>
                    <w:p w:rsidR="00E00649" w:rsidRPr="00ED5474" w:rsidRDefault="00E00649" w:rsidP="00E00649">
                      <w:pPr>
                        <w:spacing w:line="400" w:lineRule="exact"/>
                        <w:jc w:val="left"/>
                        <w:rPr>
                          <w:rFonts w:ascii="メイリオ" w:eastAsia="メイリオ" w:hAnsi="メイリオ"/>
                          <w:color w:val="FF0000"/>
                          <w:sz w:val="28"/>
                        </w:rPr>
                      </w:pP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5888" behindDoc="0" locked="0" layoutInCell="1" allowOverlap="1" wp14:anchorId="6A3B2F09" wp14:editId="7B886593">
                <wp:simplePos x="0" y="0"/>
                <wp:positionH relativeFrom="column">
                  <wp:posOffset>0</wp:posOffset>
                </wp:positionH>
                <wp:positionV relativeFrom="paragraph">
                  <wp:posOffset>-514830</wp:posOffset>
                </wp:positionV>
                <wp:extent cx="2128477" cy="468726"/>
                <wp:effectExtent l="0" t="0" r="24765" b="26670"/>
                <wp:wrapNone/>
                <wp:docPr id="14" name="テキスト ボックス 14"/>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649" w:rsidRDefault="00E00649" w:rsidP="00E00649">
                            <w:pPr>
                              <w:rPr>
                                <w:rFonts w:ascii="メイリオ" w:eastAsia="メイリオ" w:hAnsi="メイリオ"/>
                                <w:color w:val="FF0000"/>
                                <w:sz w:val="28"/>
                              </w:rPr>
                            </w:pPr>
                            <w:r>
                              <w:rPr>
                                <w:rFonts w:ascii="メイリオ" w:eastAsia="メイリオ" w:hAnsi="メイリオ" w:hint="eastAsia"/>
                                <w:color w:val="FF0000"/>
                                <w:sz w:val="28"/>
                              </w:rPr>
                              <w:t>記載例３（個人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B2F09" id="テキスト ボックス 14" o:spid="_x0000_s1027" type="#_x0000_t202" style="position:absolute;left:0;text-align:left;margin-left:0;margin-top:-40.55pt;width:167.6pt;height:3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" fillcolor="white [3201]" strokeweight=".5pt">
                <v:textbox>
                  <w:txbxContent>
                    <w:p w:rsidR="00E00649" w:rsidRDefault="00E00649" w:rsidP="00E00649">
                      <w:pPr>
                        <w:rPr>
                          <w:rFonts w:ascii="メイリオ" w:eastAsia="メイリオ" w:hAnsi="メイリオ"/>
                          <w:color w:val="FF0000"/>
                          <w:sz w:val="28"/>
                        </w:rPr>
                      </w:pPr>
                      <w:r>
                        <w:rPr>
                          <w:rFonts w:ascii="メイリオ" w:eastAsia="メイリオ" w:hAnsi="メイリオ" w:hint="eastAsia"/>
                          <w:color w:val="FF0000"/>
                          <w:sz w:val="28"/>
                        </w:rPr>
                        <w:t>記載例３（個人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D2024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D27D28" w:rsidRPr="00025E66" w:rsidRDefault="00D27D28"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D20248">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8"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" adj="-2788,16864"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29"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" adj="-3666,19025" fillcolor="white [3201]" strokecolor="#ed7d31 [3205]" strokeweight="3pt">
                      <v:textbox>
                        <w:txbxContent>
                          <w:p w:rsidR="00D27D28" w:rsidRPr="00025E66" w:rsidRDefault="00D27D28"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D27D28" w:rsidRDefault="00D27D28"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D27D28" w:rsidRPr="00844E42" w:rsidRDefault="00D27D28"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E00649" w:rsidRPr="00E00649" w:rsidRDefault="0033580E" w:rsidP="0033580E">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3293202</wp:posOffset>
                </wp:positionH>
                <wp:positionV relativeFrom="paragraph">
                  <wp:posOffset>231476</wp:posOffset>
                </wp:positionV>
                <wp:extent cx="2912248" cy="511175"/>
                <wp:effectExtent l="19050" t="247650" r="21590" b="22225"/>
                <wp:wrapNone/>
                <wp:docPr id="6" name="四角形吹き出し 6"/>
                <wp:cNvGraphicFramePr/>
                <a:graphic xmlns:a="http://schemas.openxmlformats.org/drawingml/2006/main">
                  <a:graphicData uri="http://schemas.microsoft.com/office/word/2010/wordprocessingShape">
                    <wps:wsp>
                      <wps:cNvSpPr/>
                      <wps:spPr>
                        <a:xfrm>
                          <a:off x="0" y="0"/>
                          <a:ext cx="2912248"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0" type="#_x0000_t61" style="position:absolute;left:0;text-align:left;margin-left:259.3pt;margin-top:18.25pt;width:229.3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" adj="3052,-8997" fillcolor="white [3201]" strokecolor="#ed7d31 [3205]" strokeweight="3pt">
                <v:textbox>
                  <w:txbxContent>
                    <w:p w:rsidR="00D27D28" w:rsidRPr="00025E66" w:rsidRDefault="00D27D28"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F132FD" w:rsidRDefault="00D27D28"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1"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DVx84PjAIAADsFAAAOAAAAAAAAAAAAAAAAAC4CAABkcnMvZTJvRG9jLnhtbFBLAQIt&#10;ABQABgAIAAAAIQD3+0wf4AAAAAkBAAAPAAAAAAAAAAAAAAAAAOYEAABkcnMvZG93bnJldi54bWxQ&#10;SwUGAAAAAAQABADzAAAA8wUAAAAA&#10;" fillcolor="white [3201]" strokecolor="black [3200]" strokeweight="1pt">
                <v:textbox>
                  <w:txbxContent>
                    <w:p w:rsidR="00D27D28" w:rsidRPr="00025E66" w:rsidRDefault="00D27D28"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D511FD" w:rsidRPr="0032683C" w:rsidRDefault="00D27D28" w:rsidP="00844E42">
            <w:pPr>
              <w:pStyle w:val="af"/>
              <w:autoSpaceDE w:val="0"/>
              <w:autoSpaceDN w:val="0"/>
              <w:adjustRightInd/>
              <w:spacing w:line="320" w:lineRule="exact"/>
              <w:ind w:left="173"/>
              <w:rPr>
                <w:rFonts w:ascii="ＭＳ 明朝" w:hAnsi="ＭＳ 明朝"/>
                <w:color w:val="auto"/>
                <w:sz w:val="24"/>
              </w:rPr>
            </w:pPr>
            <w:r>
              <w:rPr>
                <w:rFonts w:ascii="メイリオ" w:eastAsia="メイリオ" w:hAnsi="メイリオ"/>
                <w:color w:val="00B0F0"/>
                <w:sz w:val="24"/>
              </w:rPr>
              <w:t>別紙のとおり</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CD338B" w:rsidP="008F4327">
            <w:pPr>
              <w:pStyle w:val="af"/>
              <w:autoSpaceDE w:val="0"/>
              <w:autoSpaceDN w:val="0"/>
              <w:spacing w:line="320" w:lineRule="exact"/>
              <w:ind w:right="480" w:firstLineChars="450" w:firstLine="1080"/>
              <w:rPr>
                <w:rFonts w:ascii="メイリオ" w:eastAsia="メイリオ" w:hAnsi="メイリオ"/>
                <w:color w:val="00B0F0"/>
                <w:sz w:val="24"/>
              </w:rPr>
            </w:pP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CD338B"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D511FD" w:rsidRPr="0032683C" w:rsidRDefault="00EC0F55"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EC0F55" w:rsidP="003C11B2">
            <w:pPr>
              <w:pStyle w:val="af"/>
              <w:autoSpaceDE w:val="0"/>
              <w:autoSpaceDN w:val="0"/>
              <w:adjustRightInd/>
              <w:spacing w:line="320" w:lineRule="exact"/>
              <w:ind w:firstLineChars="50" w:firstLine="120"/>
              <w:rPr>
                <w:rFonts w:ascii="ＭＳ 明朝" w:hAnsi="ＭＳ 明朝"/>
                <w:color w:val="auto"/>
                <w:sz w:val="24"/>
              </w:rPr>
            </w:pPr>
            <w:r>
              <w:rPr>
                <w:rFonts w:ascii="メイリオ" w:eastAsia="メイリオ" w:hAnsi="メイリオ"/>
                <w:color w:val="00B0F0"/>
                <w:sz w:val="24"/>
              </w:rPr>
              <w:t>別紙のとおり</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02290" w:rsidP="00302290">
            <w:pPr>
              <w:pStyle w:val="af"/>
              <w:autoSpaceDE w:val="0"/>
              <w:autoSpaceDN w:val="0"/>
              <w:adjustRightInd/>
              <w:spacing w:line="320" w:lineRule="exact"/>
              <w:jc w:val="right"/>
              <w:rPr>
                <w:rFonts w:ascii="ＭＳ 明朝" w:hAnsi="ＭＳ 明朝"/>
                <w:color w:val="auto"/>
                <w:sz w:val="24"/>
              </w:rPr>
            </w:pPr>
            <w:r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127209">
      <w:pPr>
        <w:autoSpaceDE w:val="0"/>
        <w:autoSpaceDN w:val="0"/>
        <w:snapToGrid w:val="0"/>
        <w:spacing w:beforeLines="50" w:before="120" w:line="280" w:lineRule="exact"/>
        <w:ind w:leftChars="62" w:left="628" w:rightChars="21" w:right="46" w:hangingChars="205" w:hanging="492"/>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2988779</wp:posOffset>
                </wp:positionH>
                <wp:positionV relativeFrom="paragraph">
                  <wp:posOffset>291686</wp:posOffset>
                </wp:positionV>
                <wp:extent cx="3009265" cy="2251075"/>
                <wp:effectExtent l="19050" t="685800" r="19685" b="15875"/>
                <wp:wrapNone/>
                <wp:docPr id="7" name="四角形吹き出し 7"/>
                <wp:cNvGraphicFramePr/>
                <a:graphic xmlns:a="http://schemas.openxmlformats.org/drawingml/2006/main">
                  <a:graphicData uri="http://schemas.microsoft.com/office/word/2010/wordprocessingShape">
                    <wps:wsp>
                      <wps:cNvSpPr/>
                      <wps:spPr>
                        <a:xfrm>
                          <a:off x="0" y="0"/>
                          <a:ext cx="3009265" cy="2251075"/>
                        </a:xfrm>
                        <a:prstGeom prst="wedgeRectCallout">
                          <a:avLst>
                            <a:gd name="adj1" fmla="val -38645"/>
                            <a:gd name="adj2" fmla="val -78433"/>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BA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3" type="#_x0000_t61" style="position:absolute;left:0;text-align:left;margin-left:235.35pt;margin-top:22.95pt;width:236.95pt;height:1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" adj="2453,-6142" fillcolor="white [3201]" strokecolor="#ed7d31 [3205]" strokeweight="3pt">
                <v:textbox>
                  <w:txbxContent>
                    <w:p w:rsidR="00D27D28" w:rsidRPr="00025E66" w:rsidRDefault="00D27D28"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ふくおか</w:t>
                      </w:r>
                      <w:r w:rsidRPr="00025E66">
                        <w:rPr>
                          <w:rFonts w:ascii="BIZ UDPゴシック" w:eastAsia="BIZ UDPゴシック" w:hAnsi="BIZ UDPゴシック"/>
                          <w:b/>
                        </w:rPr>
                        <w:t>エコ農産物認証や有機JAS認証を取得</w:t>
                      </w:r>
                      <w:r w:rsidRPr="00025E66">
                        <w:rPr>
                          <w:rFonts w:ascii="BIZ UDPゴシック" w:eastAsia="BIZ UDPゴシック" w:hAnsi="BIZ UDPゴシック" w:hint="eastAsia"/>
                          <w:b/>
                        </w:rPr>
                        <w:t>している</w:t>
                      </w:r>
                      <w:r w:rsidRPr="00025E66">
                        <w:rPr>
                          <w:rFonts w:ascii="BIZ UDPゴシック" w:eastAsia="BIZ UDPゴシック" w:hAnsi="BIZ UDPゴシック"/>
                          <w:b/>
                        </w:rPr>
                        <w:t>農業者</w:t>
                      </w:r>
                      <w:r>
                        <w:rPr>
                          <w:rFonts w:ascii="BIZ UDPゴシック" w:eastAsia="BIZ UDPゴシック" w:hAnsi="BIZ UDPゴシック"/>
                        </w:rPr>
                        <w:t>は、</w:t>
                      </w:r>
                      <w:r w:rsidRPr="00025E66">
                        <w:rPr>
                          <w:rFonts w:ascii="BIZ UDPゴシック" w:eastAsia="BIZ UDPゴシック" w:hAnsi="BIZ UDPゴシック" w:hint="eastAsia"/>
                          <w:u w:val="wave"/>
                        </w:rPr>
                        <w:t>取組内容</w:t>
                      </w:r>
                      <w:r>
                        <w:rPr>
                          <w:rFonts w:ascii="BIZ UDPゴシック" w:eastAsia="BIZ UDPゴシック" w:hAnsi="BIZ UDPゴシック" w:hint="eastAsia"/>
                          <w:u w:val="wave"/>
                        </w:rPr>
                        <w:t>（</w:t>
                      </w:r>
                      <w:r>
                        <w:rPr>
                          <w:rFonts w:ascii="BIZ UDPゴシック" w:eastAsia="BIZ UDPゴシック" w:hAnsi="BIZ UDPゴシック"/>
                          <w:u w:val="wave"/>
                        </w:rPr>
                        <w:t>土づくりの内容、導入する技術や設備、使用する資材の量等）</w:t>
                      </w:r>
                      <w:r w:rsidRPr="00025E66">
                        <w:rPr>
                          <w:rFonts w:ascii="BIZ UDPゴシック" w:eastAsia="BIZ UDPゴシック" w:hAnsi="BIZ UDPゴシック" w:hint="eastAsia"/>
                          <w:u w:val="wave"/>
                        </w:rPr>
                        <w:t>、実施時期がわかる栽培計画</w:t>
                      </w:r>
                      <w:r w:rsidRPr="00025E66">
                        <w:rPr>
                          <w:rFonts w:ascii="BIZ UDPゴシック" w:eastAsia="BIZ UDPゴシック" w:hAnsi="BIZ UDPゴシック"/>
                          <w:u w:val="wave"/>
                        </w:rPr>
                        <w:t>等</w:t>
                      </w:r>
                      <w:r>
                        <w:rPr>
                          <w:rFonts w:ascii="BIZ UDPゴシック" w:eastAsia="BIZ UDPゴシック" w:hAnsi="BIZ UDPゴシック"/>
                        </w:rPr>
                        <w:t>を添付することにより</w:t>
                      </w:r>
                      <w:r>
                        <w:rPr>
                          <w:rFonts w:ascii="BIZ UDPゴシック" w:eastAsia="BIZ UDPゴシック" w:hAnsi="BIZ UDPゴシック" w:hint="eastAsia"/>
                        </w:rPr>
                        <w:t>、記載を</w:t>
                      </w:r>
                      <w:r>
                        <w:rPr>
                          <w:rFonts w:ascii="BIZ UDPゴシック" w:eastAsia="BIZ UDPゴシック" w:hAnsi="BIZ UDPゴシック"/>
                        </w:rPr>
                        <w:t>省略</w:t>
                      </w:r>
                      <w:r>
                        <w:rPr>
                          <w:rFonts w:ascii="BIZ UDPゴシック" w:eastAsia="BIZ UDPゴシック" w:hAnsi="BIZ UDPゴシック" w:hint="eastAsia"/>
                        </w:rPr>
                        <w:t>することが</w:t>
                      </w:r>
                      <w:r>
                        <w:rPr>
                          <w:rFonts w:ascii="BIZ UDPゴシック" w:eastAsia="BIZ UDPゴシック" w:hAnsi="BIZ UDPゴシック"/>
                        </w:rPr>
                        <w:t>できます。</w:t>
                      </w:r>
                    </w:p>
                    <w:p w:rsidR="00D27D28" w:rsidRDefault="00D27D28"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様式を省略しても、土壌分析の結果は添付してください。</w:t>
                      </w:r>
                    </w:p>
                    <w:p w:rsidR="00EC0F55" w:rsidRPr="004023FC" w:rsidRDefault="00EC0F55" w:rsidP="00C05B2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取組面積等を目標として記載してく</w:t>
                      </w:r>
                      <w:r>
                        <w:rPr>
                          <w:rFonts w:ascii="BIZ UDPゴシック" w:eastAsia="BIZ UDPゴシック" w:hAnsi="BIZ UDPゴシック" w:hint="eastAsia"/>
                        </w:rPr>
                        <w:t>ださい</w:t>
                      </w:r>
                      <w:r>
                        <w:rPr>
                          <w:rFonts w:ascii="BIZ UDPゴシック" w:eastAsia="BIZ UDPゴシック" w:hAnsi="BIZ UDPゴシック"/>
                        </w:rPr>
                        <w:t>。</w:t>
                      </w:r>
                    </w:p>
                  </w:txbxContent>
                </v:textbox>
              </v:shape>
            </w:pict>
          </mc:Fallback>
        </mc:AlternateContent>
      </w:r>
      <w:r w:rsidR="007F1CA5" w:rsidRPr="0032683C">
        <w:rPr>
          <w:rFonts w:hint="eastAsia"/>
          <w:color w:val="auto"/>
          <w:sz w:val="21"/>
        </w:rPr>
        <w:t xml:space="preserve">注１　</w:t>
      </w:r>
      <w:r w:rsidR="009E4402" w:rsidRPr="0032683C">
        <w:rPr>
          <w:rFonts w:hint="eastAsia"/>
          <w:color w:val="auto"/>
          <w:sz w:val="21"/>
        </w:rPr>
        <w:t>原則、品目ごとに実施内容等を記載し、</w:t>
      </w:r>
      <w:r w:rsidR="007F1CA5"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w:t>
      </w:r>
      <w:bookmarkStart w:id="0" w:name="_GoBack"/>
      <w:bookmarkEnd w:id="0"/>
      <w:r w:rsidR="00753EC2" w:rsidRPr="0032683C">
        <w:rPr>
          <w:rFonts w:ascii="ＭＳ 明朝" w:hAnsi="ＭＳ 明朝" w:hint="eastAsia"/>
          <w:color w:val="auto"/>
        </w:rPr>
        <w:t>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-915530</wp:posOffset>
                      </wp:positionH>
                      <wp:positionV relativeFrom="paragraph">
                        <wp:posOffset>425005</wp:posOffset>
                      </wp:positionV>
                      <wp:extent cx="3132000" cy="1720215"/>
                      <wp:effectExtent l="43815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2000" cy="1720215"/>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3" type="#_x0000_t61" style="position:absolute;left:0;text-align:left;margin-left:-72.1pt;margin-top:33.4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" adj="-2635,19617" fillcolor="white [3201]" strokecolor="#ed7d31 [3205]" strokeweight="3pt">
                      <v:textbox>
                        <w:txbxContent>
                          <w:p w:rsidR="00D27D28" w:rsidRPr="00025E66" w:rsidRDefault="00D27D28"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D27D28"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D27D28" w:rsidRPr="00DF18C1" w:rsidRDefault="00D27D28"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905E4A"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2753440</wp:posOffset>
                      </wp:positionH>
                      <wp:positionV relativeFrom="paragraph">
                        <wp:posOffset>63335</wp:posOffset>
                      </wp:positionV>
                      <wp:extent cx="3261360" cy="705485"/>
                      <wp:effectExtent l="457200" t="19050" r="15240" b="18415"/>
                      <wp:wrapNone/>
                      <wp:docPr id="9" name="四角形吹き出し 9"/>
                      <wp:cNvGraphicFramePr/>
                      <a:graphic xmlns:a="http://schemas.openxmlformats.org/drawingml/2006/main">
                        <a:graphicData uri="http://schemas.microsoft.com/office/word/2010/wordprocessingShape">
                          <wps:wsp>
                            <wps:cNvSpPr/>
                            <wps:spPr>
                              <a:xfrm>
                                <a:off x="0" y="0"/>
                                <a:ext cx="3261360"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4" type="#_x0000_t61" style="position:absolute;left:0;text-align:left;margin-left:216.8pt;margin-top:5pt;width:256.8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" adj="-2397,880"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7F1CA5">
      <w:pPr>
        <w:pStyle w:val="af"/>
        <w:autoSpaceDE w:val="0"/>
        <w:autoSpaceDN w:val="0"/>
        <w:adjustRightInd/>
        <w:spacing w:line="320" w:lineRule="exact"/>
        <w:ind w:rightChars="-93" w:right="-205"/>
        <w:jc w:val="right"/>
        <w:rPr>
          <w:color w:val="auto"/>
        </w:rPr>
      </w:pPr>
      <w:r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F95431" w:rsidP="00E047F5">
            <w:pPr>
              <w:textAlignment w:val="auto"/>
              <w:rPr>
                <w:color w:val="auto"/>
                <w:kern w:val="2"/>
                <w:sz w:val="20"/>
                <w:szCs w:val="22"/>
              </w:rPr>
            </w:pPr>
            <w:r w:rsidRPr="004E7309">
              <w:rPr>
                <w:rFonts w:hint="eastAsia"/>
                <w:color w:val="00B0F0"/>
                <w:sz w:val="20"/>
              </w:rPr>
              <w:t>☑</w:t>
            </w:r>
            <w:r w:rsidR="00E047F5" w:rsidRPr="0032683C">
              <w:rPr>
                <w:color w:val="auto"/>
                <w:kern w:val="2"/>
                <w:sz w:val="20"/>
                <w:szCs w:val="22"/>
              </w:rPr>
              <w:t>自己資金</w:t>
            </w:r>
          </w:p>
          <w:p w:rsidR="00E047F5" w:rsidRPr="0032683C" w:rsidRDefault="00F95431" w:rsidP="00E047F5">
            <w:pPr>
              <w:textAlignment w:val="auto"/>
              <w:rPr>
                <w:color w:val="auto"/>
                <w:spacing w:val="-18"/>
                <w:kern w:val="2"/>
                <w:sz w:val="14"/>
                <w:szCs w:val="22"/>
              </w:rPr>
            </w:pPr>
            <w:r w:rsidRPr="0032683C">
              <w:rPr>
                <w:color w:val="auto"/>
                <w:kern w:val="2"/>
                <w:sz w:val="20"/>
                <w:szCs w:val="22"/>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E00649">
            <w:pPr>
              <w:pStyle w:val="af"/>
              <w:autoSpaceDE w:val="0"/>
              <w:autoSpaceDN w:val="0"/>
              <w:adjustRightInd/>
              <w:spacing w:line="320" w:lineRule="exact"/>
              <w:ind w:rightChars="-93" w:right="-205"/>
              <w:jc w:val="center"/>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-1875875</wp:posOffset>
                      </wp:positionH>
                      <wp:positionV relativeFrom="paragraph">
                        <wp:posOffset>38100</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28E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6" type="#_x0000_t61" style="position:absolute;left:0;text-align:left;margin-left:-147.7pt;margin-top:3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" adj="4947,-4309"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6"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K/S9B80CAAChBQAADgAAAAAAAAAAAAAAAAAuAgAAZHJzL2Uyb0RvYy54&#10;bWxQSwECLQAUAAYACAAAACEAasNEbt8AAAAJAQAADwAAAAAAAAAAAAAAAAAnBQAAZHJzL2Rvd25y&#10;ZXYueG1sUEsFBgAAAAAEAAQA8wAAADMGAAAAAA==&#10;" adj="3261,25297" fillcolor="white [3201]" strokecolor="#ed7d31 [3205]" strokeweight="3pt">
                <v:textbox>
                  <w:txbxContent>
                    <w:p w:rsidR="00D27D28" w:rsidRPr="00025E66" w:rsidRDefault="00D27D28"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Pr="00DF18C1" w:rsidRDefault="00D27D28"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5E1E8E">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4033499</wp:posOffset>
                </wp:positionH>
                <wp:positionV relativeFrom="paragraph">
                  <wp:posOffset>-243776</wp:posOffset>
                </wp:positionV>
                <wp:extent cx="2231390" cy="1310005"/>
                <wp:effectExtent l="19050" t="19050" r="16510" b="55689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D27D28" w:rsidRPr="00025E66" w:rsidRDefault="00D27D28"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D27D28" w:rsidRPr="00DF18C1" w:rsidRDefault="00D27D28"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8" type="#_x0000_t61" style="position:absolute;left:0;text-align:left;margin-left:317.6pt;margin-top:-19.2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" adj="1370,29762" fillcolor="white [3201]" strokecolor="#ed7d31 [3205]" strokeweight="3pt">
                <v:textbox>
                  <w:txbxContent>
                    <w:p w:rsidR="00D27D28" w:rsidRPr="00025E66" w:rsidRDefault="00D27D28" w:rsidP="005E1E8E">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7D28" w:rsidRDefault="00D27D28"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D27D28" w:rsidRPr="005E1E8E" w:rsidRDefault="00D27D28"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bookmarkEnd w:id="1"/>
                    <w:p w:rsidR="00D27D28" w:rsidRPr="00DF18C1" w:rsidRDefault="00D27D28"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4E7309">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5E1E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２</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4E7309" w:rsidP="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カ</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D20248">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9984" behindDoc="0" locked="0" layoutInCell="1" allowOverlap="1" wp14:anchorId="55E11296" wp14:editId="3692F93B">
                <wp:simplePos x="0" y="0"/>
                <wp:positionH relativeFrom="column">
                  <wp:posOffset>3304135</wp:posOffset>
                </wp:positionH>
                <wp:positionV relativeFrom="paragraph">
                  <wp:posOffset>13292</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D20248" w:rsidRPr="00025E66" w:rsidRDefault="00D20248" w:rsidP="00D20248">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0248" w:rsidRDefault="00D20248" w:rsidP="00D2024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D20248" w:rsidRPr="005E1E8E" w:rsidRDefault="00D20248" w:rsidP="00D2024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D20248"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D20248" w:rsidRPr="00F807B8" w:rsidRDefault="00D20248" w:rsidP="00D2024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1296" id="四角形吹き出し 13" o:spid="_x0000_s1039" type="#_x0000_t61" style="position:absolute;left:0;text-align:left;margin-left:260.15pt;margin-top:1.05pt;width:230.9pt;height:29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" adj="3154,-3270" fillcolor="white [3201]" strokecolor="#ed7d31 [3205]" strokeweight="3pt">
                <v:textbox>
                  <w:txbxContent>
                    <w:p w:rsidR="00D20248" w:rsidRPr="00025E66" w:rsidRDefault="00D20248" w:rsidP="00D20248">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D20248" w:rsidRDefault="00D20248" w:rsidP="00D20248">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D20248" w:rsidRPr="005E1E8E" w:rsidRDefault="00D20248" w:rsidP="00D2024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D20248" w:rsidRPr="00CC1287"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D20248" w:rsidRDefault="00D20248" w:rsidP="00D20248">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D20248" w:rsidRPr="00F807B8" w:rsidRDefault="00D20248" w:rsidP="00D20248">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EC0F55" w:rsidRPr="0032683C" w:rsidRDefault="00EC0F55" w:rsidP="00EC0F55">
      <w:pPr>
        <w:widowControl/>
        <w:autoSpaceDE w:val="0"/>
        <w:autoSpaceDN w:val="0"/>
        <w:spacing w:line="320" w:lineRule="exact"/>
        <w:textAlignment w:val="auto"/>
        <w:rPr>
          <w:color w:val="auto"/>
          <w:sz w:val="24"/>
        </w:rPr>
      </w:pPr>
    </w:p>
    <w:sectPr w:rsidR="00EC0F55"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28" w:rsidRDefault="00D27D28">
      <w:r>
        <w:separator/>
      </w:r>
    </w:p>
  </w:endnote>
  <w:endnote w:type="continuationSeparator" w:id="0">
    <w:p w:rsidR="00D27D28" w:rsidRDefault="00D2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28" w:rsidRDefault="00D27D28">
      <w:r>
        <w:separator/>
      </w:r>
    </w:p>
  </w:footnote>
  <w:footnote w:type="continuationSeparator" w:id="0">
    <w:p w:rsidR="00D27D28" w:rsidRDefault="00D2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8" w:rsidRDefault="00D27D28">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25E66"/>
    <w:rsid w:val="00122507"/>
    <w:rsid w:val="00127209"/>
    <w:rsid w:val="001A763A"/>
    <w:rsid w:val="001E35B3"/>
    <w:rsid w:val="001E4D5E"/>
    <w:rsid w:val="00283DD1"/>
    <w:rsid w:val="002A53DC"/>
    <w:rsid w:val="00302290"/>
    <w:rsid w:val="00313D30"/>
    <w:rsid w:val="0032683C"/>
    <w:rsid w:val="0033580E"/>
    <w:rsid w:val="00352FFA"/>
    <w:rsid w:val="003B7E9D"/>
    <w:rsid w:val="003C11B2"/>
    <w:rsid w:val="004023FC"/>
    <w:rsid w:val="0048100E"/>
    <w:rsid w:val="004C125D"/>
    <w:rsid w:val="004E7309"/>
    <w:rsid w:val="005046A9"/>
    <w:rsid w:val="00523F2F"/>
    <w:rsid w:val="005D467D"/>
    <w:rsid w:val="005E1E8E"/>
    <w:rsid w:val="00650B4E"/>
    <w:rsid w:val="006E1D1D"/>
    <w:rsid w:val="006F4815"/>
    <w:rsid w:val="006F5B46"/>
    <w:rsid w:val="00753EC2"/>
    <w:rsid w:val="007F1CA5"/>
    <w:rsid w:val="008210FB"/>
    <w:rsid w:val="00844E42"/>
    <w:rsid w:val="008F4327"/>
    <w:rsid w:val="00905E4A"/>
    <w:rsid w:val="009E4402"/>
    <w:rsid w:val="00A1222B"/>
    <w:rsid w:val="00A81981"/>
    <w:rsid w:val="00B21C5D"/>
    <w:rsid w:val="00C05B26"/>
    <w:rsid w:val="00CD338B"/>
    <w:rsid w:val="00D20248"/>
    <w:rsid w:val="00D248D3"/>
    <w:rsid w:val="00D27D28"/>
    <w:rsid w:val="00D511FD"/>
    <w:rsid w:val="00DF18C1"/>
    <w:rsid w:val="00E00649"/>
    <w:rsid w:val="00E047F5"/>
    <w:rsid w:val="00E47676"/>
    <w:rsid w:val="00EC0F55"/>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515B-6B69-497F-A18C-C4DCD030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6112</Words>
  <Characters>855</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2025-10-03T08:37:00Z</dcterms:modified>
</cp:coreProperties>
</file>