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ACD3A" w14:textId="77777777" w:rsidR="008200DF" w:rsidRPr="005831A9" w:rsidRDefault="008200DF" w:rsidP="008200DF">
      <w:pPr>
        <w:widowControl/>
        <w:jc w:val="left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/>
          <w:lang w:eastAsia="zh-TW"/>
        </w:rPr>
        <w:t>様式第５号の別紙３－１</w:t>
      </w:r>
    </w:p>
    <w:p w14:paraId="6B8FDAC5" w14:textId="77777777" w:rsidR="008200DF" w:rsidRPr="005831A9" w:rsidRDefault="008200DF" w:rsidP="008200DF">
      <w:pPr>
        <w:widowControl/>
        <w:jc w:val="left"/>
        <w:rPr>
          <w:rFonts w:ascii="BIZ UD明朝 Medium" w:eastAsia="BIZ UD明朝 Medium" w:hAnsi="BIZ UD明朝 Medium"/>
          <w:lang w:eastAsia="zh-TW"/>
        </w:rPr>
      </w:pPr>
    </w:p>
    <w:p w14:paraId="08C8BA52" w14:textId="77777777" w:rsidR="008200DF" w:rsidRPr="005831A9" w:rsidRDefault="008200DF" w:rsidP="008200DF">
      <w:pPr>
        <w:widowControl/>
        <w:jc w:val="center"/>
        <w:rPr>
          <w:rFonts w:ascii="BIZ UD明朝 Medium" w:eastAsia="BIZ UD明朝 Medium" w:hAnsi="BIZ UD明朝 Medium"/>
          <w:b/>
          <w:lang w:eastAsia="zh-TW"/>
        </w:rPr>
      </w:pPr>
      <w:r w:rsidRPr="005831A9">
        <w:rPr>
          <w:rFonts w:ascii="BIZ UD明朝 Medium" w:eastAsia="BIZ UD明朝 Medium" w:hAnsi="BIZ UD明朝 Medium"/>
          <w:b/>
          <w:sz w:val="24"/>
          <w:lang w:eastAsia="zh-TW"/>
        </w:rPr>
        <w:t>事業実施報告書（情報発信の体制整備）</w:t>
      </w:r>
    </w:p>
    <w:p w14:paraId="17A08DEB" w14:textId="77777777" w:rsidR="008200DF" w:rsidRPr="005831A9" w:rsidRDefault="008200DF" w:rsidP="008200DF">
      <w:pPr>
        <w:widowControl/>
        <w:jc w:val="left"/>
        <w:rPr>
          <w:rFonts w:ascii="BIZ UD明朝 Medium" w:eastAsia="BIZ UD明朝 Medium" w:hAnsi="BIZ UD明朝 Medium"/>
          <w:lang w:eastAsia="zh-TW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39"/>
        <w:gridCol w:w="2126"/>
        <w:gridCol w:w="3963"/>
      </w:tblGrid>
      <w:tr w:rsidR="008200DF" w:rsidRPr="005831A9" w14:paraId="45EB8447" w14:textId="77777777" w:rsidTr="00961DFB">
        <w:trPr>
          <w:trHeight w:val="567"/>
        </w:trPr>
        <w:tc>
          <w:tcPr>
            <w:tcW w:w="3539" w:type="dxa"/>
            <w:vAlign w:val="center"/>
          </w:tcPr>
          <w:p w14:paraId="057137B5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lang w:eastAsia="zh-TW"/>
              </w:rPr>
              <w:t>施設等名称</w:t>
            </w:r>
          </w:p>
        </w:tc>
        <w:tc>
          <w:tcPr>
            <w:tcW w:w="6089" w:type="dxa"/>
            <w:gridSpan w:val="2"/>
            <w:vAlign w:val="center"/>
          </w:tcPr>
          <w:p w14:paraId="6372CB3B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</w:p>
        </w:tc>
      </w:tr>
      <w:tr w:rsidR="008200DF" w:rsidRPr="005831A9" w14:paraId="65C6C31B" w14:textId="77777777" w:rsidTr="00961DFB">
        <w:trPr>
          <w:trHeight w:val="567"/>
        </w:trPr>
        <w:tc>
          <w:tcPr>
            <w:tcW w:w="3539" w:type="dxa"/>
            <w:vAlign w:val="center"/>
          </w:tcPr>
          <w:p w14:paraId="773E7C92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lang w:eastAsia="zh-TW"/>
              </w:rPr>
              <w:t>施設等住所</w:t>
            </w:r>
          </w:p>
        </w:tc>
        <w:tc>
          <w:tcPr>
            <w:tcW w:w="6089" w:type="dxa"/>
            <w:gridSpan w:val="2"/>
            <w:vAlign w:val="center"/>
          </w:tcPr>
          <w:p w14:paraId="333DD2A5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</w:p>
        </w:tc>
      </w:tr>
      <w:tr w:rsidR="008200DF" w:rsidRPr="005831A9" w14:paraId="460C4852" w14:textId="77777777" w:rsidTr="00961DFB">
        <w:trPr>
          <w:trHeight w:val="567"/>
        </w:trPr>
        <w:tc>
          <w:tcPr>
            <w:tcW w:w="3539" w:type="dxa"/>
            <w:vAlign w:val="center"/>
          </w:tcPr>
          <w:p w14:paraId="1537C15F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lang w:eastAsia="zh-TW"/>
              </w:rPr>
              <w:t>事業実施者</w:t>
            </w:r>
          </w:p>
        </w:tc>
        <w:tc>
          <w:tcPr>
            <w:tcW w:w="6089" w:type="dxa"/>
            <w:gridSpan w:val="2"/>
            <w:vAlign w:val="center"/>
          </w:tcPr>
          <w:p w14:paraId="170215D5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</w:p>
        </w:tc>
      </w:tr>
      <w:tr w:rsidR="008200DF" w:rsidRPr="005831A9" w14:paraId="207DF9CB" w14:textId="77777777" w:rsidTr="00961DFB">
        <w:trPr>
          <w:trHeight w:val="567"/>
        </w:trPr>
        <w:tc>
          <w:tcPr>
            <w:tcW w:w="3539" w:type="dxa"/>
            <w:vAlign w:val="center"/>
          </w:tcPr>
          <w:p w14:paraId="603F579D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  <w:lang w:eastAsia="zh-TW"/>
              </w:rPr>
              <w:t>情報発信の方法</w:t>
            </w:r>
          </w:p>
        </w:tc>
        <w:tc>
          <w:tcPr>
            <w:tcW w:w="6089" w:type="dxa"/>
            <w:gridSpan w:val="2"/>
            <w:vAlign w:val="center"/>
          </w:tcPr>
          <w:p w14:paraId="79111C77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</w:p>
        </w:tc>
      </w:tr>
      <w:tr w:rsidR="008200DF" w:rsidRPr="005831A9" w14:paraId="6A1D6FF9" w14:textId="77777777" w:rsidTr="00961DFB">
        <w:trPr>
          <w:trHeight w:val="1191"/>
        </w:trPr>
        <w:tc>
          <w:tcPr>
            <w:tcW w:w="3539" w:type="dxa"/>
            <w:vAlign w:val="center"/>
          </w:tcPr>
          <w:p w14:paraId="1BE49E44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lang w:eastAsia="zh-TW"/>
              </w:rPr>
              <w:t>情報発信した伝統工芸品及び産地等</w:t>
            </w:r>
          </w:p>
        </w:tc>
        <w:tc>
          <w:tcPr>
            <w:tcW w:w="6089" w:type="dxa"/>
            <w:gridSpan w:val="2"/>
            <w:vAlign w:val="center"/>
          </w:tcPr>
          <w:p w14:paraId="2C984F0D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</w:p>
        </w:tc>
      </w:tr>
      <w:tr w:rsidR="008200DF" w:rsidRPr="005831A9" w14:paraId="352270C7" w14:textId="77777777" w:rsidTr="00961DFB">
        <w:trPr>
          <w:trHeight w:val="2835"/>
        </w:trPr>
        <w:tc>
          <w:tcPr>
            <w:tcW w:w="3539" w:type="dxa"/>
            <w:vAlign w:val="center"/>
          </w:tcPr>
          <w:p w14:paraId="065DA3E3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lang w:eastAsia="zh-TW"/>
              </w:rPr>
              <w:t>情報発信による誘客推進方法</w:t>
            </w:r>
          </w:p>
          <w:p w14:paraId="5164FBAD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lang w:eastAsia="zh-TW"/>
              </w:rPr>
              <w:t>及び期待される効果</w:t>
            </w:r>
          </w:p>
          <w:p w14:paraId="2A180F3D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lang w:eastAsia="zh-TW"/>
              </w:rPr>
              <w:t>（具体的に記入してください）</w:t>
            </w:r>
          </w:p>
        </w:tc>
        <w:tc>
          <w:tcPr>
            <w:tcW w:w="6089" w:type="dxa"/>
            <w:gridSpan w:val="2"/>
            <w:vAlign w:val="center"/>
          </w:tcPr>
          <w:p w14:paraId="780D6682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</w:p>
        </w:tc>
      </w:tr>
      <w:tr w:rsidR="008200DF" w:rsidRPr="005831A9" w14:paraId="685B9BD1" w14:textId="77777777" w:rsidTr="00961DFB">
        <w:trPr>
          <w:trHeight w:val="567"/>
        </w:trPr>
        <w:tc>
          <w:tcPr>
            <w:tcW w:w="3539" w:type="dxa"/>
            <w:vAlign w:val="center"/>
          </w:tcPr>
          <w:p w14:paraId="054D5D56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事業費</w:t>
            </w:r>
          </w:p>
        </w:tc>
        <w:tc>
          <w:tcPr>
            <w:tcW w:w="6089" w:type="dxa"/>
            <w:gridSpan w:val="2"/>
            <w:vAlign w:val="center"/>
          </w:tcPr>
          <w:p w14:paraId="040253F5" w14:textId="77777777" w:rsidR="008200DF" w:rsidRPr="005831A9" w:rsidRDefault="008200DF" w:rsidP="00961DFB">
            <w:pPr>
              <w:widowControl/>
              <w:jc w:val="righ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8200DF" w:rsidRPr="005831A9" w14:paraId="5D2366FC" w14:textId="77777777" w:rsidTr="00961DFB">
        <w:trPr>
          <w:trHeight w:val="567"/>
        </w:trPr>
        <w:tc>
          <w:tcPr>
            <w:tcW w:w="3539" w:type="dxa"/>
            <w:vAlign w:val="center"/>
          </w:tcPr>
          <w:p w14:paraId="1D759B83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 xml:space="preserve">補助対象経費　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vertAlign w:val="subscript"/>
                <w:lang w:eastAsia="zh-TW"/>
              </w:rPr>
              <w:t>※１</w:t>
            </w:r>
          </w:p>
        </w:tc>
        <w:tc>
          <w:tcPr>
            <w:tcW w:w="6089" w:type="dxa"/>
            <w:gridSpan w:val="2"/>
            <w:vAlign w:val="center"/>
          </w:tcPr>
          <w:p w14:paraId="43DBAA5C" w14:textId="77777777" w:rsidR="008200DF" w:rsidRPr="005831A9" w:rsidRDefault="008200DF" w:rsidP="00961DFB">
            <w:pPr>
              <w:widowControl/>
              <w:jc w:val="right"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8200DF" w:rsidRPr="005831A9" w14:paraId="350EC293" w14:textId="77777777" w:rsidTr="00961DFB">
        <w:trPr>
          <w:trHeight w:val="567"/>
        </w:trPr>
        <w:tc>
          <w:tcPr>
            <w:tcW w:w="3539" w:type="dxa"/>
            <w:vAlign w:val="center"/>
          </w:tcPr>
          <w:p w14:paraId="3232AA0A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 xml:space="preserve">補助金額　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vertAlign w:val="subscript"/>
                <w:lang w:eastAsia="zh-TW"/>
              </w:rPr>
              <w:t>※２</w:t>
            </w:r>
          </w:p>
        </w:tc>
        <w:tc>
          <w:tcPr>
            <w:tcW w:w="6089" w:type="dxa"/>
            <w:gridSpan w:val="2"/>
            <w:vAlign w:val="center"/>
          </w:tcPr>
          <w:p w14:paraId="5CB208F7" w14:textId="77777777" w:rsidR="008200DF" w:rsidRPr="005831A9" w:rsidRDefault="008200DF" w:rsidP="00961DFB">
            <w:pPr>
              <w:widowControl/>
              <w:jc w:val="right"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8200DF" w:rsidRPr="005831A9" w14:paraId="04FFB223" w14:textId="77777777" w:rsidTr="00961DFB">
        <w:trPr>
          <w:trHeight w:val="567"/>
        </w:trPr>
        <w:tc>
          <w:tcPr>
            <w:tcW w:w="3539" w:type="dxa"/>
            <w:vMerge w:val="restart"/>
            <w:vAlign w:val="center"/>
          </w:tcPr>
          <w:p w14:paraId="124B48E3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bCs/>
                <w:kern w:val="0"/>
                <w:szCs w:val="21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</w:rPr>
              <w:t>実施時期</w:t>
            </w:r>
          </w:p>
        </w:tc>
        <w:tc>
          <w:tcPr>
            <w:tcW w:w="2126" w:type="dxa"/>
            <w:vAlign w:val="center"/>
          </w:tcPr>
          <w:p w14:paraId="6D37EAE1" w14:textId="122D4729" w:rsidR="008200DF" w:rsidRPr="005831A9" w:rsidRDefault="00CA2D75" w:rsidP="00CA2D75">
            <w:pPr>
              <w:widowControl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発注</w:t>
            </w:r>
            <w:r w:rsidR="008200DF" w:rsidRPr="005831A9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3963" w:type="dxa"/>
            <w:vAlign w:val="center"/>
          </w:tcPr>
          <w:p w14:paraId="153A9F58" w14:textId="77777777" w:rsidR="008200DF" w:rsidRPr="005831A9" w:rsidRDefault="008200DF" w:rsidP="00961DFB">
            <w:pPr>
              <w:widowControl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CA2D75" w:rsidRPr="005831A9" w14:paraId="3E82941E" w14:textId="77777777" w:rsidTr="00961DFB">
        <w:trPr>
          <w:trHeight w:val="567"/>
        </w:trPr>
        <w:tc>
          <w:tcPr>
            <w:tcW w:w="3539" w:type="dxa"/>
            <w:vMerge/>
            <w:vAlign w:val="center"/>
          </w:tcPr>
          <w:p w14:paraId="74524E97" w14:textId="77777777" w:rsidR="00CA2D75" w:rsidRPr="005831A9" w:rsidRDefault="00CA2D75" w:rsidP="00961DFB">
            <w:pPr>
              <w:widowControl/>
              <w:rPr>
                <w:rFonts w:ascii="BIZ UD明朝 Medium" w:eastAsia="BIZ UD明朝 Medium" w:hAnsi="BIZ UD明朝 Medium"/>
                <w:bCs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49DF8B6" w14:textId="6A30DD43" w:rsidR="00CA2D75" w:rsidRDefault="00CA2D75" w:rsidP="00CA2D75">
            <w:pPr>
              <w:widowControl/>
              <w:rPr>
                <w:rFonts w:ascii="BIZ UD明朝 Medium" w:eastAsia="BIZ UD明朝 Medium" w:hAnsi="BIZ UD明朝 Medium" w:hint="eastAsia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支払完了日か検収日のいずれか遅い日</w:t>
            </w:r>
          </w:p>
        </w:tc>
        <w:tc>
          <w:tcPr>
            <w:tcW w:w="3963" w:type="dxa"/>
            <w:vAlign w:val="center"/>
          </w:tcPr>
          <w:p w14:paraId="0B5B095B" w14:textId="77777777" w:rsidR="00CA2D75" w:rsidRPr="005831A9" w:rsidRDefault="00CA2D75" w:rsidP="00961DFB">
            <w:pPr>
              <w:widowControl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8200DF" w:rsidRPr="005831A9" w14:paraId="52464D55" w14:textId="77777777" w:rsidTr="00961DFB">
        <w:trPr>
          <w:trHeight w:val="567"/>
        </w:trPr>
        <w:tc>
          <w:tcPr>
            <w:tcW w:w="3539" w:type="dxa"/>
            <w:vMerge/>
            <w:vAlign w:val="center"/>
          </w:tcPr>
          <w:p w14:paraId="6061A0E9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126" w:type="dxa"/>
            <w:vAlign w:val="center"/>
          </w:tcPr>
          <w:p w14:paraId="1C66ED54" w14:textId="461A3955" w:rsidR="008200DF" w:rsidRPr="005831A9" w:rsidRDefault="00CA2D75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情報発信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日</w:t>
            </w:r>
          </w:p>
        </w:tc>
        <w:tc>
          <w:tcPr>
            <w:tcW w:w="3963" w:type="dxa"/>
            <w:vAlign w:val="center"/>
          </w:tcPr>
          <w:p w14:paraId="33AB6B76" w14:textId="77777777" w:rsidR="008200DF" w:rsidRPr="005831A9" w:rsidRDefault="008200DF" w:rsidP="00961DFB">
            <w:pPr>
              <w:widowControl/>
              <w:jc w:val="right"/>
              <w:rPr>
                <w:rFonts w:ascii="BIZ UD明朝 Medium" w:eastAsia="BIZ UD明朝 Medium" w:hAnsi="BIZ UD明朝 Medium"/>
                <w:lang w:eastAsia="zh-TW"/>
              </w:rPr>
            </w:pPr>
            <w:bookmarkStart w:id="0" w:name="_GoBack"/>
            <w:bookmarkEnd w:id="0"/>
          </w:p>
        </w:tc>
      </w:tr>
    </w:tbl>
    <w:p w14:paraId="6E1189F2" w14:textId="77777777" w:rsidR="008200DF" w:rsidRPr="005831A9" w:rsidRDefault="008200DF" w:rsidP="008200DF">
      <w:pPr>
        <w:widowControl/>
        <w:ind w:left="362" w:hangingChars="188" w:hanging="362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 w:hint="eastAsia"/>
          <w:szCs w:val="16"/>
        </w:rPr>
        <w:t xml:space="preserve">※１　</w:t>
      </w:r>
      <w:r w:rsidRPr="005831A9">
        <w:rPr>
          <w:rFonts w:ascii="BIZ UD明朝 Medium" w:eastAsia="BIZ UD明朝 Medium" w:hAnsi="BIZ UD明朝 Medium" w:hint="eastAsia"/>
          <w:bCs/>
          <w:kern w:val="0"/>
          <w:szCs w:val="21"/>
          <w:lang w:eastAsia="zh-TW"/>
        </w:rPr>
        <w:t>課税事業者は、「補助対象経費」に「事業費」のうち補助対象となる経費（消費税抜き）を記載すること</w:t>
      </w:r>
    </w:p>
    <w:p w14:paraId="31E6017A" w14:textId="77777777" w:rsidR="008200DF" w:rsidRPr="005831A9" w:rsidRDefault="008200DF" w:rsidP="008200DF">
      <w:pPr>
        <w:widowControl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※２　複数の</w:t>
      </w:r>
      <w:r w:rsidRPr="005831A9">
        <w:rPr>
          <w:rFonts w:ascii="BIZ UD明朝 Medium" w:eastAsia="BIZ UD明朝 Medium" w:hAnsi="BIZ UD明朝 Medium" w:hint="eastAsia"/>
          <w:bCs/>
          <w:kern w:val="0"/>
          <w:szCs w:val="21"/>
        </w:rPr>
        <w:t>方法で情報発信を実施した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場合、「別紙　収支決算書</w:t>
      </w:r>
      <w:r w:rsidRPr="005831A9">
        <w:rPr>
          <w:rFonts w:ascii="BIZ UD明朝 Medium" w:eastAsia="BIZ UD明朝 Medium" w:hAnsi="BIZ UD明朝 Medium" w:hint="eastAsia"/>
          <w:bCs/>
          <w:kern w:val="0"/>
          <w:szCs w:val="21"/>
          <w:lang w:eastAsia="zh-TW"/>
        </w:rPr>
        <w:t>のとおり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」とすること</w:t>
      </w:r>
    </w:p>
    <w:p w14:paraId="515B5279" w14:textId="5FD362D6" w:rsidR="00D46F69" w:rsidRPr="008200DF" w:rsidRDefault="008200DF" w:rsidP="008200DF">
      <w:r w:rsidRPr="005831A9">
        <w:rPr>
          <w:rFonts w:ascii="BIZ UD明朝 Medium" w:eastAsia="BIZ UD明朝 Medium" w:hAnsi="BIZ UD明朝 Medium"/>
          <w:b/>
          <w:bCs/>
          <w:kern w:val="0"/>
          <w:szCs w:val="21"/>
          <w:lang w:eastAsia="zh-TW"/>
        </w:rPr>
        <w:t>（注）複数の方法で情報発信を実施した合は、別葉としてください。</w:t>
      </w:r>
    </w:p>
    <w:sectPr w:rsidR="00D46F69" w:rsidRPr="008200DF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998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0DF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4E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2D75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1F0E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988CAB6-511D-4E6B-B358-085C931C0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270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146</cp:revision>
  <cp:lastPrinted>2025-07-14T05:46:00Z</cp:lastPrinted>
  <dcterms:created xsi:type="dcterms:W3CDTF">2025-05-28T22:50:00Z</dcterms:created>
  <dcterms:modified xsi:type="dcterms:W3CDTF">2025-07-30T23:14:00Z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