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835" w:rsidRPr="00C206FB" w:rsidRDefault="00FC0835" w:rsidP="001470FB">
      <w:pPr>
        <w:overflowPunct w:val="0"/>
        <w:jc w:val="center"/>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福岡県建設技術情報センターの現行の管理状況</w:t>
      </w:r>
    </w:p>
    <w:p w:rsidR="00FC0835" w:rsidRPr="00C206FB" w:rsidRDefault="00FC0835" w:rsidP="001470FB">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1470FB">
      <w:pPr>
        <w:overflowPunct w:val="0"/>
        <w:ind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この「現行の管理状況」は、</w:t>
      </w:r>
      <w:r w:rsidR="001470FB" w:rsidRPr="00C206FB">
        <w:rPr>
          <w:rFonts w:asciiTheme="minorEastAsia" w:eastAsiaTheme="minorEastAsia" w:hAnsiTheme="minorEastAsia" w:cs="ＭＳ 明朝" w:hint="eastAsia"/>
          <w:color w:val="000000" w:themeColor="text1"/>
          <w:sz w:val="22"/>
          <w:szCs w:val="22"/>
        </w:rPr>
        <w:t>福岡県建設技術情報センター（</w:t>
      </w:r>
      <w:r w:rsidR="001470FB" w:rsidRPr="00C206FB">
        <w:rPr>
          <w:rFonts w:hint="eastAsia"/>
          <w:color w:val="000000" w:themeColor="text1"/>
          <w:sz w:val="22"/>
        </w:rPr>
        <w:t>以下「センター」という。</w:t>
      </w:r>
      <w:r w:rsidR="001470FB" w:rsidRPr="00C206FB">
        <w:rPr>
          <w:rFonts w:asciiTheme="minorEastAsia" w:eastAsiaTheme="minorEastAsia" w:hAnsiTheme="minorEastAsia" w:cs="ＭＳ 明朝" w:hint="eastAsia"/>
          <w:color w:val="000000" w:themeColor="text1"/>
          <w:sz w:val="22"/>
          <w:szCs w:val="22"/>
        </w:rPr>
        <w:t>）の</w:t>
      </w:r>
      <w:r w:rsidRPr="00C206FB">
        <w:rPr>
          <w:rFonts w:asciiTheme="minorEastAsia" w:eastAsiaTheme="minorEastAsia" w:hAnsiTheme="minorEastAsia" w:cs="ＭＳ 明朝" w:hint="eastAsia"/>
          <w:color w:val="000000" w:themeColor="text1"/>
          <w:sz w:val="22"/>
          <w:szCs w:val="22"/>
        </w:rPr>
        <w:t>現行の管理基準</w:t>
      </w:r>
      <w:r w:rsidR="001E2983" w:rsidRPr="00C206FB">
        <w:rPr>
          <w:rFonts w:asciiTheme="minorEastAsia" w:eastAsiaTheme="minorEastAsia" w:hAnsiTheme="minorEastAsia" w:cs="ＭＳ 明朝" w:hint="eastAsia"/>
          <w:color w:val="000000" w:themeColor="text1"/>
          <w:sz w:val="22"/>
          <w:szCs w:val="22"/>
        </w:rPr>
        <w:t>・管理方法（頻度など）の仕様を示したものであり、管理体制の検討及び</w:t>
      </w:r>
      <w:r w:rsidRPr="00C206FB">
        <w:rPr>
          <w:rFonts w:asciiTheme="minorEastAsia" w:eastAsiaTheme="minorEastAsia" w:hAnsiTheme="minorEastAsia" w:cs="ＭＳ 明朝" w:hint="eastAsia"/>
          <w:color w:val="000000" w:themeColor="text1"/>
          <w:sz w:val="22"/>
          <w:szCs w:val="22"/>
        </w:rPr>
        <w:t>管理経費の積算を行うための基礎資料として情報提供するものです。</w:t>
      </w:r>
    </w:p>
    <w:p w:rsidR="00FC0835" w:rsidRPr="00C206FB" w:rsidRDefault="00FC0835" w:rsidP="001470FB">
      <w:pPr>
        <w:overflowPunct w:val="0"/>
        <w:ind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申請者は、この「現行の管理状況」を参考とし、必要と考える業務の仕</w:t>
      </w:r>
      <w:r w:rsidR="001E2983" w:rsidRPr="00C206FB">
        <w:rPr>
          <w:rFonts w:asciiTheme="minorEastAsia" w:eastAsiaTheme="minorEastAsia" w:hAnsiTheme="minorEastAsia" w:cs="ＭＳ 明朝" w:hint="eastAsia"/>
          <w:color w:val="000000" w:themeColor="text1"/>
          <w:sz w:val="22"/>
          <w:szCs w:val="22"/>
        </w:rPr>
        <w:t>様により、事業計画書において管理体制（人員配置、外部委託等）、</w:t>
      </w:r>
      <w:r w:rsidRPr="00C206FB">
        <w:rPr>
          <w:rFonts w:asciiTheme="minorEastAsia" w:eastAsiaTheme="minorEastAsia" w:hAnsiTheme="minorEastAsia" w:cs="ＭＳ 明朝" w:hint="eastAsia"/>
          <w:color w:val="000000" w:themeColor="text1"/>
          <w:sz w:val="22"/>
          <w:szCs w:val="22"/>
        </w:rPr>
        <w:t>管理経費等を提案してください。</w:t>
      </w:r>
    </w:p>
    <w:p w:rsidR="001470FB" w:rsidRPr="00C206FB" w:rsidRDefault="001470FB" w:rsidP="001470FB">
      <w:pPr>
        <w:overflowPunct w:val="0"/>
        <w:jc w:val="both"/>
        <w:textAlignment w:val="baseline"/>
        <w:rPr>
          <w:rFonts w:asciiTheme="minorEastAsia" w:eastAsiaTheme="minorEastAsia" w:hAnsiTheme="minorEastAsia"/>
          <w:color w:val="000000" w:themeColor="text1"/>
          <w:sz w:val="22"/>
          <w:szCs w:val="22"/>
        </w:rPr>
      </w:pPr>
    </w:p>
    <w:p w:rsidR="00D219D3" w:rsidRPr="00C206FB" w:rsidRDefault="00D219D3" w:rsidP="001470FB">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1470FB">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u w:val="single" w:color="000000"/>
        </w:rPr>
        <w:t xml:space="preserve">第１　</w:t>
      </w:r>
      <w:r w:rsidR="001470FB" w:rsidRPr="00C206FB">
        <w:rPr>
          <w:rFonts w:asciiTheme="minorEastAsia" w:eastAsiaTheme="minorEastAsia" w:hAnsiTheme="minorEastAsia" w:cs="ＭＳ 明朝" w:hint="eastAsia"/>
          <w:color w:val="000000" w:themeColor="text1"/>
          <w:sz w:val="22"/>
          <w:szCs w:val="22"/>
          <w:u w:val="single" w:color="000000"/>
        </w:rPr>
        <w:t>センターの</w:t>
      </w:r>
      <w:r w:rsidRPr="00C206FB">
        <w:rPr>
          <w:rFonts w:asciiTheme="minorEastAsia" w:eastAsiaTheme="minorEastAsia" w:hAnsiTheme="minorEastAsia" w:cs="ＭＳ 明朝" w:hint="eastAsia"/>
          <w:color w:val="000000" w:themeColor="text1"/>
          <w:sz w:val="22"/>
          <w:szCs w:val="22"/>
          <w:u w:val="single" w:color="000000"/>
        </w:rPr>
        <w:t>利用の許可に関する業務</w:t>
      </w:r>
    </w:p>
    <w:p w:rsidR="00FC0835" w:rsidRPr="00C206FB" w:rsidRDefault="00FC0835" w:rsidP="001470FB">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1470FB">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１　利用規程の作成</w:t>
      </w:r>
    </w:p>
    <w:p w:rsidR="00FC0835" w:rsidRPr="00C206FB" w:rsidRDefault="00FC0835" w:rsidP="001470FB">
      <w:pPr>
        <w:overflowPunct w:val="0"/>
        <w:ind w:leftChars="100" w:left="21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センターの管理及び利用手続きについて、</w:t>
      </w:r>
      <w:r w:rsidR="001E2983" w:rsidRPr="00C206FB">
        <w:rPr>
          <w:rFonts w:asciiTheme="minorEastAsia" w:eastAsiaTheme="minorEastAsia" w:hAnsiTheme="minorEastAsia" w:cs="ＭＳ 明朝" w:hint="eastAsia"/>
          <w:color w:val="000000" w:themeColor="text1"/>
          <w:sz w:val="22"/>
          <w:szCs w:val="22"/>
        </w:rPr>
        <w:t>次の事項を知事の承認を得て</w:t>
      </w:r>
      <w:r w:rsidRPr="00C206FB">
        <w:rPr>
          <w:rFonts w:asciiTheme="minorEastAsia" w:eastAsiaTheme="minorEastAsia" w:hAnsiTheme="minorEastAsia" w:cs="ＭＳ 明朝" w:hint="eastAsia"/>
          <w:color w:val="000000" w:themeColor="text1"/>
          <w:sz w:val="22"/>
          <w:szCs w:val="22"/>
        </w:rPr>
        <w:t>利用規程として定め、利用者に周知すること。</w:t>
      </w:r>
    </w:p>
    <w:p w:rsidR="00FC0835" w:rsidRPr="00C206FB" w:rsidRDefault="00170C84" w:rsidP="00170C84">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ア　</w:t>
      </w:r>
      <w:r w:rsidR="00FC0835" w:rsidRPr="00C206FB">
        <w:rPr>
          <w:rFonts w:asciiTheme="minorEastAsia" w:eastAsiaTheme="minorEastAsia" w:hAnsiTheme="minorEastAsia" w:cs="ＭＳ 明朝" w:hint="eastAsia"/>
          <w:color w:val="000000" w:themeColor="text1"/>
          <w:sz w:val="22"/>
          <w:szCs w:val="22"/>
        </w:rPr>
        <w:t>臨時休館日等の設定</w:t>
      </w:r>
    </w:p>
    <w:p w:rsidR="00FC0835" w:rsidRPr="00C206FB" w:rsidRDefault="00170C84" w:rsidP="00170C84">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イ　</w:t>
      </w:r>
      <w:r w:rsidR="00FC0835" w:rsidRPr="00C206FB">
        <w:rPr>
          <w:rFonts w:asciiTheme="minorEastAsia" w:eastAsiaTheme="minorEastAsia" w:hAnsiTheme="minorEastAsia" w:cs="ＭＳ 明朝" w:hint="eastAsia"/>
          <w:color w:val="000000" w:themeColor="text1"/>
          <w:sz w:val="22"/>
          <w:szCs w:val="22"/>
        </w:rPr>
        <w:t>利用申請書の受付期間等の設定</w:t>
      </w:r>
    </w:p>
    <w:p w:rsidR="00FC0835" w:rsidRPr="00C206FB" w:rsidRDefault="00170C84" w:rsidP="00170C84">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ウ　</w:t>
      </w:r>
      <w:r w:rsidR="00FC0835" w:rsidRPr="00C206FB">
        <w:rPr>
          <w:rFonts w:asciiTheme="minorEastAsia" w:eastAsiaTheme="minorEastAsia" w:hAnsiTheme="minorEastAsia" w:cs="ＭＳ 明朝" w:hint="eastAsia"/>
          <w:color w:val="000000" w:themeColor="text1"/>
          <w:sz w:val="22"/>
          <w:szCs w:val="22"/>
        </w:rPr>
        <w:t>使用料又は手数料の還付・減免の手続き</w:t>
      </w:r>
    </w:p>
    <w:p w:rsidR="00FC0835" w:rsidRPr="00C206FB" w:rsidRDefault="00170C84" w:rsidP="00170C84">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エ　</w:t>
      </w:r>
      <w:r w:rsidR="00FC0835" w:rsidRPr="00C206FB">
        <w:rPr>
          <w:rFonts w:asciiTheme="minorEastAsia" w:eastAsiaTheme="minorEastAsia" w:hAnsiTheme="minorEastAsia" w:cs="ＭＳ 明朝" w:hint="eastAsia"/>
          <w:color w:val="000000" w:themeColor="text1"/>
          <w:sz w:val="22"/>
          <w:szCs w:val="22"/>
        </w:rPr>
        <w:t>利用者の遵守事項</w:t>
      </w:r>
    </w:p>
    <w:p w:rsidR="00FC0835" w:rsidRPr="00C206FB" w:rsidRDefault="00170C84" w:rsidP="00170C84">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オ　</w:t>
      </w:r>
      <w:r w:rsidR="00FC0835" w:rsidRPr="00C206FB">
        <w:rPr>
          <w:rFonts w:asciiTheme="minorEastAsia" w:eastAsiaTheme="minorEastAsia" w:hAnsiTheme="minorEastAsia" w:cs="ＭＳ 明朝" w:hint="eastAsia"/>
          <w:color w:val="000000" w:themeColor="text1"/>
          <w:sz w:val="22"/>
          <w:szCs w:val="22"/>
        </w:rPr>
        <w:t>利用申請書等の書類の様式</w:t>
      </w:r>
    </w:p>
    <w:p w:rsidR="00FC0835" w:rsidRPr="00C206FB" w:rsidRDefault="00170C84" w:rsidP="00170C84">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カ　</w:t>
      </w:r>
      <w:r w:rsidR="00FC0835" w:rsidRPr="00C206FB">
        <w:rPr>
          <w:rFonts w:asciiTheme="minorEastAsia" w:eastAsiaTheme="minorEastAsia" w:hAnsiTheme="minorEastAsia" w:cs="ＭＳ 明朝" w:hint="eastAsia"/>
          <w:color w:val="000000" w:themeColor="text1"/>
          <w:sz w:val="22"/>
          <w:szCs w:val="22"/>
        </w:rPr>
        <w:t>その他必要事項</w:t>
      </w:r>
    </w:p>
    <w:p w:rsidR="00FC0835" w:rsidRPr="00C206FB" w:rsidRDefault="00FC0835" w:rsidP="001470FB">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1E2983"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　施設の休館日及び</w:t>
      </w:r>
      <w:r w:rsidR="00FC0835" w:rsidRPr="00C206FB">
        <w:rPr>
          <w:rFonts w:asciiTheme="minorEastAsia" w:eastAsiaTheme="minorEastAsia" w:hAnsiTheme="minorEastAsia" w:cs="ＭＳ 明朝" w:hint="eastAsia"/>
          <w:color w:val="000000" w:themeColor="text1"/>
          <w:sz w:val="22"/>
          <w:szCs w:val="22"/>
        </w:rPr>
        <w:t>開館時間の設定</w:t>
      </w:r>
    </w:p>
    <w:p w:rsidR="00FC0835" w:rsidRPr="00C206FB" w:rsidRDefault="001470FB"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（１）</w:t>
      </w:r>
      <w:r w:rsidR="00FC0835" w:rsidRPr="00C206FB">
        <w:rPr>
          <w:rFonts w:asciiTheme="minorEastAsia" w:eastAsiaTheme="minorEastAsia" w:hAnsiTheme="minorEastAsia" w:cs="ＭＳ 明朝" w:hint="eastAsia"/>
          <w:color w:val="000000" w:themeColor="text1"/>
          <w:sz w:val="22"/>
          <w:szCs w:val="22"/>
        </w:rPr>
        <w:t>休館日</w:t>
      </w:r>
    </w:p>
    <w:p w:rsidR="00FC0835" w:rsidRPr="00C206FB" w:rsidRDefault="00FC0835" w:rsidP="00170C84">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センターの休館日は、次のとおりとする。</w:t>
      </w:r>
    </w:p>
    <w:p w:rsidR="00FC0835" w:rsidRPr="00C206FB" w:rsidRDefault="00170C84" w:rsidP="00170C84">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・土曜日</w:t>
      </w:r>
      <w:r w:rsidR="00FC0835" w:rsidRPr="00C206FB">
        <w:rPr>
          <w:rFonts w:asciiTheme="minorEastAsia" w:eastAsiaTheme="minorEastAsia" w:hAnsiTheme="minorEastAsia" w:cs="ＭＳ 明朝" w:hint="eastAsia"/>
          <w:color w:val="000000" w:themeColor="text1"/>
          <w:sz w:val="22"/>
          <w:szCs w:val="22"/>
        </w:rPr>
        <w:t>及び</w:t>
      </w:r>
      <w:r w:rsidRPr="00C206FB">
        <w:rPr>
          <w:rFonts w:asciiTheme="minorEastAsia" w:eastAsiaTheme="minorEastAsia" w:hAnsiTheme="minorEastAsia" w:cs="ＭＳ 明朝" w:hint="eastAsia"/>
          <w:color w:val="000000" w:themeColor="text1"/>
          <w:sz w:val="22"/>
          <w:szCs w:val="22"/>
        </w:rPr>
        <w:t>日曜日</w:t>
      </w:r>
    </w:p>
    <w:p w:rsidR="00FC0835" w:rsidRPr="00C206FB" w:rsidRDefault="00170C84" w:rsidP="00170C84">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w:t>
      </w:r>
      <w:r w:rsidR="00FC0835" w:rsidRPr="00C206FB">
        <w:rPr>
          <w:rFonts w:asciiTheme="minorEastAsia" w:eastAsiaTheme="minorEastAsia" w:hAnsiTheme="minorEastAsia" w:cs="ＭＳ 明朝" w:hint="eastAsia"/>
          <w:color w:val="000000" w:themeColor="text1"/>
          <w:sz w:val="22"/>
          <w:szCs w:val="22"/>
        </w:rPr>
        <w:t>国民の祝日に関する法律（昭和</w:t>
      </w:r>
      <w:r w:rsidRPr="00C206FB">
        <w:rPr>
          <w:rFonts w:asciiTheme="minorEastAsia" w:eastAsiaTheme="minorEastAsia" w:hAnsiTheme="minorEastAsia" w:cs="ＭＳ 明朝" w:hint="eastAsia"/>
          <w:color w:val="000000" w:themeColor="text1"/>
          <w:sz w:val="22"/>
          <w:szCs w:val="22"/>
        </w:rPr>
        <w:t>２３</w:t>
      </w:r>
      <w:r w:rsidR="00FC0835" w:rsidRPr="00C206FB">
        <w:rPr>
          <w:rFonts w:asciiTheme="minorEastAsia" w:eastAsiaTheme="minorEastAsia" w:hAnsiTheme="minorEastAsia" w:cs="ＭＳ 明朝" w:hint="eastAsia"/>
          <w:color w:val="000000" w:themeColor="text1"/>
          <w:sz w:val="22"/>
          <w:szCs w:val="22"/>
        </w:rPr>
        <w:t>年法律第</w:t>
      </w:r>
      <w:r w:rsidRPr="00C206FB">
        <w:rPr>
          <w:rFonts w:asciiTheme="minorEastAsia" w:eastAsiaTheme="minorEastAsia" w:hAnsiTheme="minorEastAsia" w:cs="ＭＳ 明朝" w:hint="eastAsia"/>
          <w:color w:val="000000" w:themeColor="text1"/>
          <w:sz w:val="22"/>
          <w:szCs w:val="22"/>
        </w:rPr>
        <w:t>１７８</w:t>
      </w:r>
      <w:r w:rsidR="00FC0835" w:rsidRPr="00C206FB">
        <w:rPr>
          <w:rFonts w:asciiTheme="minorEastAsia" w:eastAsiaTheme="minorEastAsia" w:hAnsiTheme="minorEastAsia" w:cs="ＭＳ 明朝" w:hint="eastAsia"/>
          <w:color w:val="000000" w:themeColor="text1"/>
          <w:sz w:val="22"/>
          <w:szCs w:val="22"/>
        </w:rPr>
        <w:t>号）に規定する休日</w:t>
      </w:r>
    </w:p>
    <w:p w:rsidR="00FC0835" w:rsidRPr="00C206FB" w:rsidRDefault="00170C84" w:rsidP="00170C84">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・年末年始（１２月２９</w:t>
      </w:r>
      <w:r w:rsidR="00FC0835" w:rsidRPr="00C206FB">
        <w:rPr>
          <w:rFonts w:asciiTheme="minorEastAsia" w:eastAsiaTheme="minorEastAsia" w:hAnsiTheme="minorEastAsia" w:cs="ＭＳ 明朝" w:hint="eastAsia"/>
          <w:color w:val="000000" w:themeColor="text1"/>
          <w:sz w:val="22"/>
          <w:szCs w:val="22"/>
        </w:rPr>
        <w:t>日から</w:t>
      </w:r>
      <w:r w:rsidRPr="00C206FB">
        <w:rPr>
          <w:rFonts w:asciiTheme="minorEastAsia" w:eastAsiaTheme="minorEastAsia" w:hAnsiTheme="minorEastAsia" w:cs="ＭＳ 明朝" w:hint="eastAsia"/>
          <w:color w:val="000000" w:themeColor="text1"/>
          <w:sz w:val="22"/>
          <w:szCs w:val="22"/>
        </w:rPr>
        <w:t>１月３</w:t>
      </w:r>
      <w:r w:rsidR="00FC0835" w:rsidRPr="00C206FB">
        <w:rPr>
          <w:rFonts w:asciiTheme="minorEastAsia" w:eastAsiaTheme="minorEastAsia" w:hAnsiTheme="minorEastAsia" w:cs="ＭＳ 明朝" w:hint="eastAsia"/>
          <w:color w:val="000000" w:themeColor="text1"/>
          <w:sz w:val="22"/>
          <w:szCs w:val="22"/>
        </w:rPr>
        <w:t>日まで）</w:t>
      </w:r>
    </w:p>
    <w:p w:rsidR="00FC0835" w:rsidRPr="00C206FB" w:rsidRDefault="001E2983" w:rsidP="00170C84">
      <w:pPr>
        <w:overflowPunct w:val="0"/>
        <w:ind w:leftChars="200" w:left="42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ただし、知事の承認を得て</w:t>
      </w:r>
      <w:r w:rsidR="00FC0835" w:rsidRPr="00C206FB">
        <w:rPr>
          <w:rFonts w:asciiTheme="minorEastAsia" w:eastAsiaTheme="minorEastAsia" w:hAnsiTheme="minorEastAsia" w:cs="ＭＳ 明朝" w:hint="eastAsia"/>
          <w:color w:val="000000" w:themeColor="text1"/>
          <w:sz w:val="22"/>
          <w:szCs w:val="22"/>
        </w:rPr>
        <w:t>、休館日を変更し、又は開館することができる。その場合は、あらかじめその旨をセンターに掲示する等</w:t>
      </w:r>
      <w:r w:rsidRPr="00C206FB">
        <w:rPr>
          <w:rFonts w:asciiTheme="minorEastAsia" w:eastAsiaTheme="minorEastAsia" w:hAnsiTheme="minorEastAsia" w:cs="ＭＳ 明朝" w:hint="eastAsia"/>
          <w:color w:val="000000" w:themeColor="text1"/>
          <w:sz w:val="22"/>
          <w:szCs w:val="22"/>
        </w:rPr>
        <w:t>、</w:t>
      </w:r>
      <w:r w:rsidR="00FC0835" w:rsidRPr="00C206FB">
        <w:rPr>
          <w:rFonts w:asciiTheme="minorEastAsia" w:eastAsiaTheme="minorEastAsia" w:hAnsiTheme="minorEastAsia" w:cs="ＭＳ 明朝" w:hint="eastAsia"/>
          <w:color w:val="000000" w:themeColor="text1"/>
          <w:sz w:val="22"/>
          <w:szCs w:val="22"/>
        </w:rPr>
        <w:t>周知のために必要な措置を講じること。</w:t>
      </w:r>
    </w:p>
    <w:p w:rsidR="00FC0835" w:rsidRPr="00C206FB" w:rsidRDefault="001470FB"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w:t>
      </w:r>
      <w:r w:rsidR="00FC0835" w:rsidRPr="00C206FB">
        <w:rPr>
          <w:rFonts w:asciiTheme="minorEastAsia" w:eastAsiaTheme="minorEastAsia" w:hAnsiTheme="minorEastAsia" w:cs="ＭＳ 明朝" w:hint="eastAsia"/>
          <w:color w:val="000000" w:themeColor="text1"/>
          <w:sz w:val="22"/>
          <w:szCs w:val="22"/>
        </w:rPr>
        <w:t>開館時間</w:t>
      </w:r>
    </w:p>
    <w:p w:rsidR="00FC0835" w:rsidRPr="00C206FB" w:rsidRDefault="00170C84" w:rsidP="00170C84">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開館時間は、午前９時から午後５</w:t>
      </w:r>
      <w:r w:rsidR="00FC0835" w:rsidRPr="00C206FB">
        <w:rPr>
          <w:rFonts w:asciiTheme="minorEastAsia" w:eastAsiaTheme="minorEastAsia" w:hAnsiTheme="minorEastAsia" w:cs="ＭＳ 明朝" w:hint="eastAsia"/>
          <w:color w:val="000000" w:themeColor="text1"/>
          <w:sz w:val="22"/>
          <w:szCs w:val="22"/>
        </w:rPr>
        <w:t>時までとする。</w:t>
      </w:r>
    </w:p>
    <w:p w:rsidR="00FC0835" w:rsidRPr="00C206FB" w:rsidRDefault="001E2983" w:rsidP="00170C84">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ただし、知事の承認を得て</w:t>
      </w:r>
      <w:r w:rsidR="00FC0835" w:rsidRPr="00C206FB">
        <w:rPr>
          <w:rFonts w:asciiTheme="minorEastAsia" w:eastAsiaTheme="minorEastAsia" w:hAnsiTheme="minorEastAsia" w:cs="ＭＳ 明朝" w:hint="eastAsia"/>
          <w:color w:val="000000" w:themeColor="text1"/>
          <w:sz w:val="22"/>
          <w:szCs w:val="22"/>
        </w:rPr>
        <w:t>、開館時間を変更すること</w:t>
      </w:r>
      <w:r w:rsidRPr="00C206FB">
        <w:rPr>
          <w:rFonts w:asciiTheme="minorEastAsia" w:eastAsiaTheme="minorEastAsia" w:hAnsiTheme="minorEastAsia" w:cs="ＭＳ 明朝" w:hint="eastAsia"/>
          <w:color w:val="000000" w:themeColor="text1"/>
          <w:sz w:val="22"/>
          <w:szCs w:val="22"/>
        </w:rPr>
        <w:t>ができる</w:t>
      </w:r>
      <w:r w:rsidR="00FC0835" w:rsidRPr="00C206FB">
        <w:rPr>
          <w:rFonts w:asciiTheme="minorEastAsia" w:eastAsiaTheme="minorEastAsia" w:hAnsiTheme="minorEastAsia" w:cs="ＭＳ 明朝" w:hint="eastAsia"/>
          <w:color w:val="000000" w:themeColor="text1"/>
          <w:sz w:val="22"/>
          <w:szCs w:val="22"/>
        </w:rPr>
        <w:t>。</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170C84"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３　利用の受付及び</w:t>
      </w:r>
      <w:r w:rsidR="00FC0835" w:rsidRPr="00C206FB">
        <w:rPr>
          <w:rFonts w:asciiTheme="minorEastAsia" w:eastAsiaTheme="minorEastAsia" w:hAnsiTheme="minorEastAsia" w:cs="ＭＳ 明朝" w:hint="eastAsia"/>
          <w:color w:val="000000" w:themeColor="text1"/>
          <w:sz w:val="22"/>
          <w:szCs w:val="22"/>
        </w:rPr>
        <w:t>利用承認</w:t>
      </w:r>
    </w:p>
    <w:p w:rsidR="00FC0835" w:rsidRPr="00C206FB" w:rsidRDefault="00104560" w:rsidP="00104560">
      <w:pPr>
        <w:overflowPunct w:val="0"/>
        <w:ind w:left="440" w:hangingChars="200" w:hanging="44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（１）</w:t>
      </w:r>
      <w:r w:rsidR="00FC0835" w:rsidRPr="00C206FB">
        <w:rPr>
          <w:rFonts w:asciiTheme="minorEastAsia" w:eastAsiaTheme="minorEastAsia" w:hAnsiTheme="minorEastAsia" w:cs="ＭＳ 明朝" w:hint="eastAsia"/>
          <w:color w:val="000000" w:themeColor="text1"/>
          <w:sz w:val="22"/>
          <w:szCs w:val="22"/>
        </w:rPr>
        <w:t>指定管理者は、施設を利用しようとする者が、福岡県公の施設の設置及び管理に関する条例（以下「施設条例」という。）第４条第３項の規定に該当するときは、利用を承認しないこと</w:t>
      </w:r>
      <w:r w:rsidR="001E2983" w:rsidRPr="00C206FB">
        <w:rPr>
          <w:rFonts w:asciiTheme="minorEastAsia" w:eastAsiaTheme="minorEastAsia" w:hAnsiTheme="minorEastAsia" w:cs="ＭＳ 明朝" w:hint="eastAsia"/>
          <w:color w:val="000000" w:themeColor="text1"/>
          <w:sz w:val="22"/>
          <w:szCs w:val="22"/>
        </w:rPr>
        <w:t>ができる</w:t>
      </w:r>
      <w:r w:rsidR="00FC0835" w:rsidRPr="00C206FB">
        <w:rPr>
          <w:rFonts w:asciiTheme="minorEastAsia" w:eastAsiaTheme="minorEastAsia" w:hAnsiTheme="minorEastAsia" w:cs="ＭＳ 明朝" w:hint="eastAsia"/>
          <w:color w:val="000000" w:themeColor="text1"/>
          <w:sz w:val="22"/>
          <w:szCs w:val="22"/>
        </w:rPr>
        <w:t>。</w:t>
      </w:r>
    </w:p>
    <w:p w:rsidR="00FC0835" w:rsidRPr="00C206FB" w:rsidRDefault="00104560"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w:t>
      </w:r>
      <w:r w:rsidR="00FC0835" w:rsidRPr="00C206FB">
        <w:rPr>
          <w:rFonts w:asciiTheme="minorEastAsia" w:eastAsiaTheme="minorEastAsia" w:hAnsiTheme="minorEastAsia" w:cs="ＭＳ 明朝" w:hint="eastAsia"/>
          <w:color w:val="000000" w:themeColor="text1"/>
          <w:sz w:val="22"/>
          <w:szCs w:val="22"/>
        </w:rPr>
        <w:t>利用の申込みの受付に当たっては、次のことに注意すること。</w:t>
      </w:r>
    </w:p>
    <w:p w:rsidR="00FC0835" w:rsidRPr="00C206FB" w:rsidRDefault="00170C84" w:rsidP="00104560">
      <w:pPr>
        <w:overflowPunct w:val="0"/>
        <w:ind w:leftChars="200" w:left="640" w:hangingChars="100" w:hanging="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lastRenderedPageBreak/>
        <w:t xml:space="preserve">ア　</w:t>
      </w:r>
      <w:r w:rsidR="00FC0835" w:rsidRPr="00C206FB">
        <w:rPr>
          <w:rFonts w:asciiTheme="minorEastAsia" w:eastAsiaTheme="minorEastAsia" w:hAnsiTheme="minorEastAsia" w:cs="ＭＳ 明朝" w:hint="eastAsia"/>
          <w:color w:val="000000" w:themeColor="text1"/>
          <w:sz w:val="22"/>
          <w:szCs w:val="22"/>
        </w:rPr>
        <w:t>施設及び設備器具を破損する恐れがないこと。</w:t>
      </w:r>
    </w:p>
    <w:p w:rsidR="00FC0835" w:rsidRPr="00C206FB" w:rsidRDefault="00170C84" w:rsidP="00104560">
      <w:pPr>
        <w:overflowPunct w:val="0"/>
        <w:ind w:leftChars="200" w:left="640" w:hangingChars="100" w:hanging="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イ　</w:t>
      </w:r>
      <w:r w:rsidR="00FC0835" w:rsidRPr="00C206FB">
        <w:rPr>
          <w:rFonts w:asciiTheme="minorEastAsia" w:eastAsiaTheme="minorEastAsia" w:hAnsiTheme="minorEastAsia" w:cs="ＭＳ 明朝" w:hint="eastAsia"/>
          <w:color w:val="000000" w:themeColor="text1"/>
          <w:sz w:val="22"/>
          <w:szCs w:val="22"/>
        </w:rPr>
        <w:t>多数の来館者が予想される場合は、利用者に対して、駐車場の管理責任者を明確にさせ駐車場内の誘導・整理を確実に行うように指導すること。</w:t>
      </w:r>
    </w:p>
    <w:p w:rsidR="00FC0835" w:rsidRPr="00C206FB" w:rsidRDefault="00170C84" w:rsidP="00104560">
      <w:pPr>
        <w:overflowPunct w:val="0"/>
        <w:ind w:leftChars="200" w:left="640" w:hangingChars="100" w:hanging="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ウ　</w:t>
      </w:r>
      <w:r w:rsidR="00FC0835" w:rsidRPr="00C206FB">
        <w:rPr>
          <w:rFonts w:asciiTheme="minorEastAsia" w:eastAsiaTheme="minorEastAsia" w:hAnsiTheme="minorEastAsia" w:cs="ＭＳ 明朝" w:hint="eastAsia"/>
          <w:color w:val="000000" w:themeColor="text1"/>
          <w:sz w:val="22"/>
          <w:szCs w:val="22"/>
        </w:rPr>
        <w:t>壁、床面等に張り紙、ガムテープ等を貼らせないこと（事前確認を受けた看板等を除く）。</w:t>
      </w:r>
    </w:p>
    <w:p w:rsidR="00FC0835" w:rsidRPr="00C206FB" w:rsidRDefault="00104560"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（３）</w:t>
      </w:r>
      <w:r w:rsidR="00FC0835" w:rsidRPr="00C206FB">
        <w:rPr>
          <w:rFonts w:asciiTheme="minorEastAsia" w:eastAsiaTheme="minorEastAsia" w:hAnsiTheme="minorEastAsia" w:cs="ＭＳ 明朝" w:hint="eastAsia"/>
          <w:color w:val="000000" w:themeColor="text1"/>
          <w:sz w:val="22"/>
          <w:szCs w:val="22"/>
        </w:rPr>
        <w:t>以下の業務を含め、利用者及び来館者に対して必要な対応を行うこと。</w:t>
      </w:r>
    </w:p>
    <w:p w:rsidR="00FC0835" w:rsidRPr="00C206FB" w:rsidRDefault="00170C84" w:rsidP="00104560">
      <w:pPr>
        <w:overflowPunct w:val="0"/>
        <w:ind w:leftChars="200" w:left="640" w:hangingChars="100" w:hanging="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ア　</w:t>
      </w:r>
      <w:r w:rsidR="00FC0835" w:rsidRPr="00C206FB">
        <w:rPr>
          <w:rFonts w:asciiTheme="minorEastAsia" w:eastAsiaTheme="minorEastAsia" w:hAnsiTheme="minorEastAsia" w:cs="ＭＳ 明朝" w:hint="eastAsia"/>
          <w:color w:val="000000" w:themeColor="text1"/>
          <w:sz w:val="22"/>
          <w:szCs w:val="22"/>
        </w:rPr>
        <w:t>利用者及び来館者の苦情処理などへの対応</w:t>
      </w:r>
    </w:p>
    <w:p w:rsidR="00FC0835" w:rsidRPr="00C206FB" w:rsidRDefault="00170C84" w:rsidP="00104560">
      <w:pPr>
        <w:overflowPunct w:val="0"/>
        <w:ind w:leftChars="200" w:left="640" w:hangingChars="100" w:hanging="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イ　</w:t>
      </w:r>
      <w:r w:rsidR="00FC0835" w:rsidRPr="00C206FB">
        <w:rPr>
          <w:rFonts w:asciiTheme="minorEastAsia" w:eastAsiaTheme="minorEastAsia" w:hAnsiTheme="minorEastAsia" w:cs="ＭＳ 明朝" w:hint="eastAsia"/>
          <w:color w:val="000000" w:themeColor="text1"/>
          <w:sz w:val="22"/>
          <w:szCs w:val="22"/>
        </w:rPr>
        <w:t>電話等での各種問い合わせへの対応</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４　利用促進に関する業務</w:t>
      </w:r>
    </w:p>
    <w:p w:rsidR="00FC0835" w:rsidRPr="00C206FB" w:rsidRDefault="00104560" w:rsidP="00104560">
      <w:pPr>
        <w:overflowPunct w:val="0"/>
        <w:ind w:left="440" w:hangingChars="200" w:hanging="44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（１）</w:t>
      </w:r>
      <w:r w:rsidR="00FC0835" w:rsidRPr="00C206FB">
        <w:rPr>
          <w:rFonts w:asciiTheme="minorEastAsia" w:eastAsiaTheme="minorEastAsia" w:hAnsiTheme="minorEastAsia" w:cs="ＭＳ 明朝" w:hint="eastAsia"/>
          <w:color w:val="000000" w:themeColor="text1"/>
          <w:sz w:val="22"/>
          <w:szCs w:val="22"/>
        </w:rPr>
        <w:t>施設の利用促進を図るため、施設内容、利用方法等</w:t>
      </w:r>
      <w:r w:rsidR="00C10F13" w:rsidRPr="00C206FB">
        <w:rPr>
          <w:rFonts w:asciiTheme="minorEastAsia" w:eastAsiaTheme="minorEastAsia" w:hAnsiTheme="minorEastAsia" w:cs="ＭＳ 明朝" w:hint="eastAsia"/>
          <w:color w:val="000000" w:themeColor="text1"/>
          <w:sz w:val="22"/>
          <w:szCs w:val="22"/>
        </w:rPr>
        <w:t>の</w:t>
      </w:r>
      <w:r w:rsidR="00FC0835" w:rsidRPr="00C206FB">
        <w:rPr>
          <w:rFonts w:asciiTheme="minorEastAsia" w:eastAsiaTheme="minorEastAsia" w:hAnsiTheme="minorEastAsia" w:cs="ＭＳ 明朝" w:hint="eastAsia"/>
          <w:color w:val="000000" w:themeColor="text1"/>
          <w:sz w:val="22"/>
          <w:szCs w:val="22"/>
        </w:rPr>
        <w:t>広報</w:t>
      </w:r>
      <w:r w:rsidR="00C10F13" w:rsidRPr="00C206FB">
        <w:rPr>
          <w:rFonts w:asciiTheme="minorEastAsia" w:eastAsiaTheme="minorEastAsia" w:hAnsiTheme="minorEastAsia" w:cs="ＭＳ 明朝" w:hint="eastAsia"/>
          <w:color w:val="000000" w:themeColor="text1"/>
          <w:sz w:val="22"/>
          <w:szCs w:val="22"/>
        </w:rPr>
        <w:t>及び</w:t>
      </w:r>
      <w:r w:rsidR="00FC0835" w:rsidRPr="00C206FB">
        <w:rPr>
          <w:rFonts w:asciiTheme="minorEastAsia" w:eastAsiaTheme="minorEastAsia" w:hAnsiTheme="minorEastAsia" w:cs="ＭＳ 明朝" w:hint="eastAsia"/>
          <w:color w:val="000000" w:themeColor="text1"/>
          <w:sz w:val="22"/>
          <w:szCs w:val="22"/>
        </w:rPr>
        <w:t>周知</w:t>
      </w:r>
      <w:r w:rsidR="00C10F13" w:rsidRPr="00C206FB">
        <w:rPr>
          <w:rFonts w:asciiTheme="minorEastAsia" w:eastAsiaTheme="minorEastAsia" w:hAnsiTheme="minorEastAsia" w:cs="ＭＳ 明朝" w:hint="eastAsia"/>
          <w:color w:val="000000" w:themeColor="text1"/>
          <w:sz w:val="22"/>
          <w:szCs w:val="22"/>
        </w:rPr>
        <w:t>に</w:t>
      </w:r>
      <w:r w:rsidR="00FC0835" w:rsidRPr="00C206FB">
        <w:rPr>
          <w:rFonts w:asciiTheme="minorEastAsia" w:eastAsiaTheme="minorEastAsia" w:hAnsiTheme="minorEastAsia" w:cs="ＭＳ 明朝" w:hint="eastAsia"/>
          <w:color w:val="000000" w:themeColor="text1"/>
          <w:sz w:val="22"/>
          <w:szCs w:val="22"/>
        </w:rPr>
        <w:t>必要な媒体の作成、配布等を行うこと。</w:t>
      </w:r>
    </w:p>
    <w:p w:rsidR="00FC0835" w:rsidRPr="00C206FB" w:rsidRDefault="00170C84" w:rsidP="00104560">
      <w:pPr>
        <w:overflowPunct w:val="0"/>
        <w:ind w:leftChars="200" w:left="640" w:hangingChars="100" w:hanging="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ア　</w:t>
      </w:r>
      <w:r w:rsidR="00FC0835" w:rsidRPr="00C206FB">
        <w:rPr>
          <w:rFonts w:asciiTheme="minorEastAsia" w:eastAsiaTheme="minorEastAsia" w:hAnsiTheme="minorEastAsia" w:cs="ＭＳ 明朝" w:hint="eastAsia"/>
          <w:color w:val="000000" w:themeColor="text1"/>
          <w:sz w:val="22"/>
          <w:szCs w:val="22"/>
        </w:rPr>
        <w:t>施設のホームページを作成し、更新すること。</w:t>
      </w:r>
    </w:p>
    <w:p w:rsidR="00FC0835" w:rsidRPr="00C206FB" w:rsidRDefault="00170C84" w:rsidP="00104560">
      <w:pPr>
        <w:overflowPunct w:val="0"/>
        <w:ind w:leftChars="200" w:left="640" w:hangingChars="100" w:hanging="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イ　</w:t>
      </w:r>
      <w:r w:rsidR="00FC0835" w:rsidRPr="00C206FB">
        <w:rPr>
          <w:rFonts w:asciiTheme="minorEastAsia" w:eastAsiaTheme="minorEastAsia" w:hAnsiTheme="minorEastAsia" w:cs="ＭＳ 明朝" w:hint="eastAsia"/>
          <w:color w:val="000000" w:themeColor="text1"/>
          <w:sz w:val="22"/>
          <w:szCs w:val="22"/>
        </w:rPr>
        <w:t>施設の内容、交通手段、利用時間、開館日、施設使用料、試験手数料など、施設の概要をわかりやすく記載した施設案内を作成し、配布すること。</w:t>
      </w:r>
    </w:p>
    <w:p w:rsidR="00FC0835" w:rsidRPr="00C206FB" w:rsidRDefault="00104560" w:rsidP="00104560">
      <w:pPr>
        <w:overflowPunct w:val="0"/>
        <w:ind w:left="440" w:hangingChars="200" w:hanging="44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w:t>
      </w:r>
      <w:r w:rsidR="00FC0835" w:rsidRPr="00C206FB">
        <w:rPr>
          <w:rFonts w:asciiTheme="minorEastAsia" w:eastAsiaTheme="minorEastAsia" w:hAnsiTheme="minorEastAsia" w:cs="ＭＳ 明朝" w:hint="eastAsia"/>
          <w:color w:val="000000" w:themeColor="text1"/>
          <w:sz w:val="22"/>
          <w:szCs w:val="22"/>
        </w:rPr>
        <w:t>施設の利用率を高めるため、新規顧客の開拓等、施設の利用が見込まれる団体等への営業活動を積極的に行い、施設の広報及び利用促進に努めること。</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3B6891" w:rsidRPr="00C206FB" w:rsidRDefault="003B6891" w:rsidP="00104560">
      <w:pPr>
        <w:overflowPunct w:val="0"/>
        <w:jc w:val="both"/>
        <w:textAlignment w:val="baseline"/>
        <w:rPr>
          <w:rFonts w:asciiTheme="minorEastAsia" w:eastAsiaTheme="minorEastAsia" w:hAnsiTheme="minorEastAsia"/>
          <w:color w:val="000000" w:themeColor="text1"/>
          <w:sz w:val="22"/>
          <w:szCs w:val="22"/>
        </w:rPr>
      </w:pPr>
    </w:p>
    <w:p w:rsidR="003B6891" w:rsidRPr="00C206FB" w:rsidRDefault="003B6891" w:rsidP="003B6891">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u w:val="single" w:color="000000"/>
        </w:rPr>
        <w:t>第２　建設資材に関する各種の試験に関する業務</w:t>
      </w:r>
    </w:p>
    <w:p w:rsidR="003B6891" w:rsidRPr="00C206FB" w:rsidRDefault="003B6891" w:rsidP="003B6891">
      <w:pPr>
        <w:overflowPunct w:val="0"/>
        <w:jc w:val="both"/>
        <w:textAlignment w:val="baseline"/>
        <w:rPr>
          <w:rFonts w:asciiTheme="minorEastAsia" w:eastAsiaTheme="minorEastAsia" w:hAnsiTheme="minorEastAsia"/>
          <w:color w:val="000000" w:themeColor="text1"/>
          <w:sz w:val="22"/>
          <w:szCs w:val="22"/>
        </w:rPr>
      </w:pPr>
    </w:p>
    <w:p w:rsidR="003B6891" w:rsidRPr="00C206FB" w:rsidRDefault="003B6891" w:rsidP="003B6891">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１　建設資材に関する各種の試験に関する業務</w:t>
      </w:r>
    </w:p>
    <w:p w:rsidR="003B6891" w:rsidRPr="00C206FB" w:rsidRDefault="003B6891" w:rsidP="003B6891">
      <w:pPr>
        <w:overflowPunct w:val="0"/>
        <w:ind w:leftChars="100" w:left="21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公共工事の品質の保証、施工された構造物の耐久性・安全性の確保を図るため、福岡県の技術管理基準に定める建設資材に関する各種の試験を、中立性及び公平性をもって行うこと。</w:t>
      </w:r>
    </w:p>
    <w:p w:rsidR="003B6891" w:rsidRPr="00C206FB" w:rsidRDefault="003B6891" w:rsidP="003B6891">
      <w:pPr>
        <w:overflowPunct w:val="0"/>
        <w:jc w:val="both"/>
        <w:textAlignment w:val="baseline"/>
        <w:rPr>
          <w:rFonts w:asciiTheme="minorEastAsia" w:eastAsiaTheme="minorEastAsia" w:hAnsiTheme="minorEastAsia"/>
          <w:color w:val="000000" w:themeColor="text1"/>
          <w:sz w:val="22"/>
          <w:szCs w:val="22"/>
        </w:rPr>
      </w:pPr>
    </w:p>
    <w:p w:rsidR="003B6891" w:rsidRPr="00C206FB" w:rsidRDefault="003B6891" w:rsidP="003B6891">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　試験の種類</w:t>
      </w:r>
    </w:p>
    <w:p w:rsidR="003B6891" w:rsidRPr="00C206FB" w:rsidRDefault="003B6891" w:rsidP="003B689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福岡県建設技術情報センター条例別表第３に掲げる次の各種試験を行うこと。</w:t>
      </w:r>
    </w:p>
    <w:p w:rsidR="003B6891" w:rsidRPr="00C206FB" w:rsidRDefault="003B6891" w:rsidP="003B689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ア　土質試験　　　　　　１７種類</w:t>
      </w:r>
    </w:p>
    <w:p w:rsidR="003B6891" w:rsidRPr="00C206FB" w:rsidRDefault="003B6891" w:rsidP="003B689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イ　骨材試験　　　　　　２５種類</w:t>
      </w:r>
    </w:p>
    <w:p w:rsidR="003B6891" w:rsidRPr="00C206FB" w:rsidRDefault="003B6891" w:rsidP="003B689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ウ　コンクリート試験　　１４種類</w:t>
      </w:r>
    </w:p>
    <w:p w:rsidR="003B6891" w:rsidRPr="00C206FB" w:rsidRDefault="003B6891" w:rsidP="003B689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エ　アスファルト試験　　１０種類</w:t>
      </w:r>
    </w:p>
    <w:p w:rsidR="003B6891" w:rsidRPr="00C206FB" w:rsidRDefault="003B6891" w:rsidP="003B689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オ　鋼材試験　　　　　　　３種類</w:t>
      </w:r>
    </w:p>
    <w:p w:rsidR="003B6891" w:rsidRPr="00C206FB" w:rsidRDefault="003B6891" w:rsidP="003B6891">
      <w:pPr>
        <w:overflowPunct w:val="0"/>
        <w:jc w:val="both"/>
        <w:textAlignment w:val="baseline"/>
        <w:rPr>
          <w:rFonts w:asciiTheme="minorEastAsia" w:eastAsiaTheme="minorEastAsia" w:hAnsiTheme="minorEastAsia"/>
          <w:color w:val="000000" w:themeColor="text1"/>
          <w:sz w:val="22"/>
          <w:szCs w:val="22"/>
        </w:rPr>
      </w:pPr>
    </w:p>
    <w:p w:rsidR="003B6891" w:rsidRPr="00C206FB" w:rsidRDefault="003B6891" w:rsidP="003B6891">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３　試験の実施場所</w:t>
      </w:r>
    </w:p>
    <w:p w:rsidR="003B6891" w:rsidRPr="00C206FB" w:rsidRDefault="003B6891" w:rsidP="003B689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センターにおいて、当センターの試験機器を用いて行うこと。</w:t>
      </w:r>
    </w:p>
    <w:p w:rsidR="003B6891" w:rsidRPr="00C206FB" w:rsidRDefault="003B6891" w:rsidP="003B6891">
      <w:pPr>
        <w:overflowPunct w:val="0"/>
        <w:jc w:val="both"/>
        <w:textAlignment w:val="baseline"/>
        <w:rPr>
          <w:rFonts w:asciiTheme="minorEastAsia" w:eastAsiaTheme="minorEastAsia" w:hAnsiTheme="minorEastAsia"/>
          <w:color w:val="000000" w:themeColor="text1"/>
          <w:sz w:val="22"/>
          <w:szCs w:val="22"/>
        </w:rPr>
      </w:pPr>
    </w:p>
    <w:p w:rsidR="00D219D3" w:rsidRPr="00C206FB" w:rsidRDefault="00D219D3" w:rsidP="003B6891">
      <w:pPr>
        <w:overflowPunct w:val="0"/>
        <w:jc w:val="both"/>
        <w:textAlignment w:val="baseline"/>
        <w:rPr>
          <w:rFonts w:asciiTheme="minorEastAsia" w:eastAsiaTheme="minorEastAsia" w:hAnsiTheme="minorEastAsia"/>
          <w:color w:val="000000" w:themeColor="text1"/>
          <w:sz w:val="22"/>
          <w:szCs w:val="22"/>
        </w:rPr>
      </w:pPr>
    </w:p>
    <w:p w:rsidR="003B6891" w:rsidRPr="00C206FB" w:rsidRDefault="003B6891" w:rsidP="003B6891">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lastRenderedPageBreak/>
        <w:t>４　試験の結果</w:t>
      </w:r>
    </w:p>
    <w:p w:rsidR="003B6891" w:rsidRPr="00C206FB" w:rsidRDefault="003B6891" w:rsidP="003B689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試験の結果については、知事名による試験成績書を発行すること。</w:t>
      </w:r>
    </w:p>
    <w:p w:rsidR="00104560" w:rsidRPr="00C206FB" w:rsidRDefault="00104560" w:rsidP="00104560">
      <w:pPr>
        <w:overflowPunct w:val="0"/>
        <w:jc w:val="both"/>
        <w:textAlignment w:val="baseline"/>
        <w:rPr>
          <w:rFonts w:asciiTheme="minorEastAsia" w:eastAsiaTheme="minorEastAsia" w:hAnsiTheme="minorEastAsia"/>
          <w:color w:val="000000" w:themeColor="text1"/>
          <w:sz w:val="22"/>
          <w:szCs w:val="22"/>
        </w:rPr>
      </w:pPr>
    </w:p>
    <w:p w:rsidR="003B6891" w:rsidRPr="00C206FB" w:rsidRDefault="003B6891"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170C84"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u w:val="single" w:color="000000"/>
        </w:rPr>
        <w:t>第３</w:t>
      </w:r>
      <w:r w:rsidR="00B104FB" w:rsidRPr="00C206FB">
        <w:rPr>
          <w:rFonts w:asciiTheme="minorEastAsia" w:eastAsiaTheme="minorEastAsia" w:hAnsiTheme="minorEastAsia" w:cs="ＭＳ 明朝" w:hint="eastAsia"/>
          <w:color w:val="000000" w:themeColor="text1"/>
          <w:sz w:val="22"/>
          <w:szCs w:val="22"/>
          <w:u w:val="single" w:color="000000"/>
        </w:rPr>
        <w:t xml:space="preserve">　使用料及び手数料の徴収</w:t>
      </w:r>
      <w:r w:rsidR="00FC0835" w:rsidRPr="00C206FB">
        <w:rPr>
          <w:rFonts w:asciiTheme="minorEastAsia" w:eastAsiaTheme="minorEastAsia" w:hAnsiTheme="minorEastAsia" w:cs="ＭＳ 明朝" w:hint="eastAsia"/>
          <w:color w:val="000000" w:themeColor="text1"/>
          <w:sz w:val="22"/>
          <w:szCs w:val="22"/>
          <w:u w:val="single" w:color="000000"/>
        </w:rPr>
        <w:t>に関する業務</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１　施設</w:t>
      </w:r>
      <w:r w:rsidR="00B104FB" w:rsidRPr="00C206FB">
        <w:rPr>
          <w:rFonts w:asciiTheme="minorEastAsia" w:eastAsiaTheme="minorEastAsia" w:hAnsiTheme="minorEastAsia" w:cs="ＭＳ 明朝" w:hint="eastAsia"/>
          <w:color w:val="000000" w:themeColor="text1"/>
          <w:sz w:val="22"/>
          <w:szCs w:val="22"/>
        </w:rPr>
        <w:t>設備</w:t>
      </w:r>
      <w:r w:rsidRPr="00C206FB">
        <w:rPr>
          <w:rFonts w:asciiTheme="minorEastAsia" w:eastAsiaTheme="minorEastAsia" w:hAnsiTheme="minorEastAsia" w:cs="ＭＳ 明朝" w:hint="eastAsia"/>
          <w:color w:val="000000" w:themeColor="text1"/>
          <w:sz w:val="22"/>
          <w:szCs w:val="22"/>
        </w:rPr>
        <w:t>使用料及び材料試験手数料の徴収</w:t>
      </w:r>
    </w:p>
    <w:p w:rsidR="00FC0835" w:rsidRPr="00C206FB" w:rsidRDefault="00B104FB" w:rsidP="00B104FB">
      <w:pPr>
        <w:overflowPunct w:val="0"/>
        <w:ind w:left="440" w:hangingChars="200" w:hanging="44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（１）</w:t>
      </w:r>
      <w:r w:rsidR="00170C84" w:rsidRPr="00C206FB">
        <w:rPr>
          <w:rFonts w:asciiTheme="minorEastAsia" w:eastAsiaTheme="minorEastAsia" w:hAnsiTheme="minorEastAsia" w:cs="ＭＳ 明朝" w:hint="eastAsia"/>
          <w:color w:val="000000" w:themeColor="text1"/>
          <w:sz w:val="22"/>
          <w:szCs w:val="22"/>
        </w:rPr>
        <w:t>研修施設、調査研究施設、試験機器及び</w:t>
      </w:r>
      <w:r w:rsidR="00FC0835" w:rsidRPr="00C206FB">
        <w:rPr>
          <w:rFonts w:asciiTheme="minorEastAsia" w:eastAsiaTheme="minorEastAsia" w:hAnsiTheme="minorEastAsia" w:cs="ＭＳ 明朝" w:hint="eastAsia"/>
          <w:color w:val="000000" w:themeColor="text1"/>
          <w:sz w:val="22"/>
          <w:szCs w:val="22"/>
        </w:rPr>
        <w:t>附属設備を利用する際の</w:t>
      </w:r>
      <w:r w:rsidR="006C0359" w:rsidRPr="00C206FB">
        <w:rPr>
          <w:rFonts w:asciiTheme="minorEastAsia" w:eastAsiaTheme="minorEastAsia" w:hAnsiTheme="minorEastAsia" w:cs="ＭＳ 明朝" w:hint="eastAsia"/>
          <w:color w:val="000000" w:themeColor="text1"/>
          <w:sz w:val="22"/>
          <w:szCs w:val="22"/>
        </w:rPr>
        <w:t>施設設備</w:t>
      </w:r>
      <w:r w:rsidR="00FC0835" w:rsidRPr="00C206FB">
        <w:rPr>
          <w:rFonts w:asciiTheme="minorEastAsia" w:eastAsiaTheme="minorEastAsia" w:hAnsiTheme="minorEastAsia" w:cs="ＭＳ 明朝" w:hint="eastAsia"/>
          <w:color w:val="000000" w:themeColor="text1"/>
          <w:sz w:val="22"/>
          <w:szCs w:val="22"/>
        </w:rPr>
        <w:t>使用料の徴収事務を行うこと。</w:t>
      </w:r>
    </w:p>
    <w:p w:rsidR="00FC0835" w:rsidRPr="00C206FB" w:rsidRDefault="00B104FB"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w:t>
      </w:r>
      <w:r w:rsidR="00FC0835" w:rsidRPr="00C206FB">
        <w:rPr>
          <w:rFonts w:asciiTheme="minorEastAsia" w:eastAsiaTheme="minorEastAsia" w:hAnsiTheme="minorEastAsia" w:cs="ＭＳ 明朝" w:hint="eastAsia"/>
          <w:color w:val="000000" w:themeColor="text1"/>
          <w:sz w:val="22"/>
          <w:szCs w:val="22"/>
        </w:rPr>
        <w:t>建設資材に関する各種の試験を行う際の</w:t>
      </w:r>
      <w:r w:rsidR="006C0359" w:rsidRPr="00C206FB">
        <w:rPr>
          <w:rFonts w:asciiTheme="minorEastAsia" w:eastAsiaTheme="minorEastAsia" w:hAnsiTheme="minorEastAsia" w:cs="ＭＳ 明朝" w:hint="eastAsia"/>
          <w:color w:val="000000" w:themeColor="text1"/>
          <w:sz w:val="22"/>
          <w:szCs w:val="22"/>
        </w:rPr>
        <w:t>材料試験</w:t>
      </w:r>
      <w:r w:rsidRPr="00C206FB">
        <w:rPr>
          <w:rFonts w:asciiTheme="minorEastAsia" w:eastAsiaTheme="minorEastAsia" w:hAnsiTheme="minorEastAsia" w:cs="ＭＳ 明朝" w:hint="eastAsia"/>
          <w:color w:val="000000" w:themeColor="text1"/>
          <w:sz w:val="22"/>
          <w:szCs w:val="22"/>
        </w:rPr>
        <w:t>手数料の</w:t>
      </w:r>
      <w:r w:rsidR="00FC0835" w:rsidRPr="00C206FB">
        <w:rPr>
          <w:rFonts w:asciiTheme="minorEastAsia" w:eastAsiaTheme="minorEastAsia" w:hAnsiTheme="minorEastAsia" w:cs="ＭＳ 明朝" w:hint="eastAsia"/>
          <w:color w:val="000000" w:themeColor="text1"/>
          <w:sz w:val="22"/>
          <w:szCs w:val="22"/>
        </w:rPr>
        <w:t>徴収事務を行うこと。</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　施設</w:t>
      </w:r>
      <w:r w:rsidR="00B104FB" w:rsidRPr="00C206FB">
        <w:rPr>
          <w:rFonts w:asciiTheme="minorEastAsia" w:eastAsiaTheme="minorEastAsia" w:hAnsiTheme="minorEastAsia" w:cs="ＭＳ 明朝" w:hint="eastAsia"/>
          <w:color w:val="000000" w:themeColor="text1"/>
          <w:sz w:val="22"/>
          <w:szCs w:val="22"/>
        </w:rPr>
        <w:t>設備</w:t>
      </w:r>
      <w:r w:rsidRPr="00C206FB">
        <w:rPr>
          <w:rFonts w:asciiTheme="minorEastAsia" w:eastAsiaTheme="minorEastAsia" w:hAnsiTheme="minorEastAsia" w:cs="ＭＳ 明朝" w:hint="eastAsia"/>
          <w:color w:val="000000" w:themeColor="text1"/>
          <w:sz w:val="22"/>
          <w:szCs w:val="22"/>
        </w:rPr>
        <w:t>使用料及び材料試験手数料の還付及び減免</w:t>
      </w:r>
    </w:p>
    <w:p w:rsidR="00FC0835" w:rsidRPr="00C206FB" w:rsidRDefault="00B104FB"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（１）</w:t>
      </w:r>
      <w:r w:rsidR="00FC0835" w:rsidRPr="00C206FB">
        <w:rPr>
          <w:rFonts w:asciiTheme="minorEastAsia" w:eastAsiaTheme="minorEastAsia" w:hAnsiTheme="minorEastAsia" w:cs="ＭＳ 明朝" w:hint="eastAsia"/>
          <w:color w:val="000000" w:themeColor="text1"/>
          <w:sz w:val="22"/>
          <w:szCs w:val="22"/>
        </w:rPr>
        <w:t>施設</w:t>
      </w:r>
      <w:r w:rsidRPr="00C206FB">
        <w:rPr>
          <w:rFonts w:asciiTheme="minorEastAsia" w:eastAsiaTheme="minorEastAsia" w:hAnsiTheme="minorEastAsia" w:cs="ＭＳ 明朝" w:hint="eastAsia"/>
          <w:color w:val="000000" w:themeColor="text1"/>
          <w:sz w:val="22"/>
          <w:szCs w:val="22"/>
        </w:rPr>
        <w:t>設備</w:t>
      </w:r>
      <w:r w:rsidR="00FC0835" w:rsidRPr="00C206FB">
        <w:rPr>
          <w:rFonts w:asciiTheme="minorEastAsia" w:eastAsiaTheme="minorEastAsia" w:hAnsiTheme="minorEastAsia" w:cs="ＭＳ 明朝" w:hint="eastAsia"/>
          <w:color w:val="000000" w:themeColor="text1"/>
          <w:sz w:val="22"/>
          <w:szCs w:val="22"/>
        </w:rPr>
        <w:t>使用料及び材料試験手数料に係る還付事務を行うこと。</w:t>
      </w:r>
    </w:p>
    <w:p w:rsidR="00FC0835" w:rsidRPr="00C206FB" w:rsidRDefault="00B104FB"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w:t>
      </w:r>
      <w:r w:rsidR="00FC0835" w:rsidRPr="00C206FB">
        <w:rPr>
          <w:rFonts w:asciiTheme="minorEastAsia" w:eastAsiaTheme="minorEastAsia" w:hAnsiTheme="minorEastAsia" w:cs="ＭＳ 明朝" w:hint="eastAsia"/>
          <w:color w:val="000000" w:themeColor="text1"/>
          <w:sz w:val="22"/>
          <w:szCs w:val="22"/>
        </w:rPr>
        <w:t>施設</w:t>
      </w:r>
      <w:r w:rsidRPr="00C206FB">
        <w:rPr>
          <w:rFonts w:asciiTheme="minorEastAsia" w:eastAsiaTheme="minorEastAsia" w:hAnsiTheme="minorEastAsia" w:cs="ＭＳ 明朝" w:hint="eastAsia"/>
          <w:color w:val="000000" w:themeColor="text1"/>
          <w:sz w:val="22"/>
          <w:szCs w:val="22"/>
        </w:rPr>
        <w:t>設備</w:t>
      </w:r>
      <w:r w:rsidR="00FC0835" w:rsidRPr="00C206FB">
        <w:rPr>
          <w:rFonts w:asciiTheme="minorEastAsia" w:eastAsiaTheme="minorEastAsia" w:hAnsiTheme="minorEastAsia" w:cs="ＭＳ 明朝" w:hint="eastAsia"/>
          <w:color w:val="000000" w:themeColor="text1"/>
          <w:sz w:val="22"/>
          <w:szCs w:val="22"/>
        </w:rPr>
        <w:t>使用料及び材料試験手数料に係る減免事務を行うこと。</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３　施設</w:t>
      </w:r>
      <w:r w:rsidR="00170C84" w:rsidRPr="00C206FB">
        <w:rPr>
          <w:rFonts w:asciiTheme="minorEastAsia" w:eastAsiaTheme="minorEastAsia" w:hAnsiTheme="minorEastAsia" w:cs="ＭＳ 明朝" w:hint="eastAsia"/>
          <w:color w:val="000000" w:themeColor="text1"/>
          <w:sz w:val="22"/>
          <w:szCs w:val="22"/>
        </w:rPr>
        <w:t>設備</w:t>
      </w:r>
      <w:r w:rsidRPr="00C206FB">
        <w:rPr>
          <w:rFonts w:asciiTheme="minorEastAsia" w:eastAsiaTheme="minorEastAsia" w:hAnsiTheme="minorEastAsia" w:cs="ＭＳ 明朝" w:hint="eastAsia"/>
          <w:color w:val="000000" w:themeColor="text1"/>
          <w:sz w:val="22"/>
          <w:szCs w:val="22"/>
        </w:rPr>
        <w:t>使用料及び材料試験手数料の払込み及び計算書の提出</w:t>
      </w:r>
    </w:p>
    <w:p w:rsidR="00FC0835" w:rsidRPr="00C206FB" w:rsidRDefault="00FC0835" w:rsidP="00B104FB">
      <w:pPr>
        <w:overflowPunct w:val="0"/>
        <w:ind w:leftChars="100" w:left="21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毎月１０日までに前月中に徴収した</w:t>
      </w:r>
      <w:r w:rsidR="00170C84" w:rsidRPr="00C206FB">
        <w:rPr>
          <w:rFonts w:asciiTheme="minorEastAsia" w:eastAsiaTheme="minorEastAsia" w:hAnsiTheme="minorEastAsia" w:cs="ＭＳ 明朝" w:hint="eastAsia"/>
          <w:color w:val="000000" w:themeColor="text1"/>
          <w:sz w:val="22"/>
          <w:szCs w:val="22"/>
        </w:rPr>
        <w:t>施設設備</w:t>
      </w:r>
      <w:r w:rsidRPr="00C206FB">
        <w:rPr>
          <w:rFonts w:asciiTheme="minorEastAsia" w:eastAsiaTheme="minorEastAsia" w:hAnsiTheme="minorEastAsia" w:cs="ＭＳ 明朝" w:hint="eastAsia"/>
          <w:color w:val="000000" w:themeColor="text1"/>
          <w:sz w:val="22"/>
          <w:szCs w:val="22"/>
        </w:rPr>
        <w:t>使用料及び</w:t>
      </w:r>
      <w:r w:rsidR="00170C84" w:rsidRPr="00C206FB">
        <w:rPr>
          <w:rFonts w:asciiTheme="minorEastAsia" w:eastAsiaTheme="minorEastAsia" w:hAnsiTheme="minorEastAsia" w:cs="ＭＳ 明朝" w:hint="eastAsia"/>
          <w:color w:val="000000" w:themeColor="text1"/>
          <w:sz w:val="22"/>
          <w:szCs w:val="22"/>
        </w:rPr>
        <w:t>材料試験</w:t>
      </w:r>
      <w:r w:rsidRPr="00C206FB">
        <w:rPr>
          <w:rFonts w:asciiTheme="minorEastAsia" w:eastAsiaTheme="minorEastAsia" w:hAnsiTheme="minorEastAsia" w:cs="ＭＳ 明朝" w:hint="eastAsia"/>
          <w:color w:val="000000" w:themeColor="text1"/>
          <w:sz w:val="22"/>
          <w:szCs w:val="22"/>
        </w:rPr>
        <w:t>手数料を県の指定金融機関に払い込むとともに、内容を示す計算書を知事へ提出すること。</w:t>
      </w:r>
    </w:p>
    <w:p w:rsidR="00B104FB" w:rsidRPr="00C206FB" w:rsidRDefault="00B104FB"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3B6891"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u w:val="single" w:color="000000"/>
        </w:rPr>
        <w:t>第４</w:t>
      </w:r>
      <w:r w:rsidR="00FC0835" w:rsidRPr="00C206FB">
        <w:rPr>
          <w:rFonts w:asciiTheme="minorEastAsia" w:eastAsiaTheme="minorEastAsia" w:hAnsiTheme="minorEastAsia" w:cs="ＭＳ 明朝" w:hint="eastAsia"/>
          <w:color w:val="000000" w:themeColor="text1"/>
          <w:sz w:val="22"/>
          <w:szCs w:val="22"/>
          <w:u w:val="single" w:color="000000"/>
        </w:rPr>
        <w:t xml:space="preserve">　</w:t>
      </w:r>
      <w:r w:rsidRPr="00C206FB">
        <w:rPr>
          <w:rFonts w:asciiTheme="minorEastAsia" w:eastAsiaTheme="minorEastAsia" w:hAnsiTheme="minorEastAsia" w:cs="ＭＳ 明朝" w:hint="eastAsia"/>
          <w:color w:val="000000" w:themeColor="text1"/>
          <w:sz w:val="22"/>
          <w:szCs w:val="22"/>
          <w:u w:val="single" w:color="000000"/>
        </w:rPr>
        <w:t>センターの諸施設の維持</w:t>
      </w:r>
      <w:r w:rsidR="00FC0835" w:rsidRPr="00C206FB">
        <w:rPr>
          <w:rFonts w:asciiTheme="minorEastAsia" w:eastAsiaTheme="minorEastAsia" w:hAnsiTheme="minorEastAsia" w:cs="ＭＳ 明朝" w:hint="eastAsia"/>
          <w:color w:val="000000" w:themeColor="text1"/>
          <w:sz w:val="22"/>
          <w:szCs w:val="22"/>
          <w:u w:val="single" w:color="000000"/>
        </w:rPr>
        <w:t>及び</w:t>
      </w:r>
      <w:r w:rsidRPr="00C206FB">
        <w:rPr>
          <w:rFonts w:asciiTheme="minorEastAsia" w:eastAsiaTheme="minorEastAsia" w:hAnsiTheme="minorEastAsia" w:cs="ＭＳ 明朝" w:hint="eastAsia"/>
          <w:color w:val="000000" w:themeColor="text1"/>
          <w:sz w:val="22"/>
          <w:szCs w:val="22"/>
          <w:u w:val="single" w:color="000000"/>
        </w:rPr>
        <w:t>保守に関する</w:t>
      </w:r>
      <w:r w:rsidR="00FC0835" w:rsidRPr="00C206FB">
        <w:rPr>
          <w:rFonts w:asciiTheme="minorEastAsia" w:eastAsiaTheme="minorEastAsia" w:hAnsiTheme="minorEastAsia" w:cs="ＭＳ 明朝" w:hint="eastAsia"/>
          <w:color w:val="000000" w:themeColor="text1"/>
          <w:sz w:val="22"/>
          <w:szCs w:val="22"/>
          <w:u w:val="single" w:color="000000"/>
        </w:rPr>
        <w:t>業務</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6C0359">
      <w:pPr>
        <w:overflowPunct w:val="0"/>
        <w:ind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施設及び設備の機能を良好に維持管理し、本施設におけるサービスが円滑に提供され、安全かつ快適に利用できるよう、施設及び設備の日常点検、保守及び法定の環境測定等の保守管理業務を行うこと。</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１　業務実施の基本方針</w:t>
      </w:r>
    </w:p>
    <w:p w:rsidR="00FC0835" w:rsidRPr="00C206FB" w:rsidRDefault="00FC0835" w:rsidP="006C0359">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次の事項を基本方針として業務を実施すること。</w:t>
      </w:r>
    </w:p>
    <w:p w:rsidR="00FC0835" w:rsidRPr="00C206FB" w:rsidRDefault="006C0359" w:rsidP="006C0359">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ア　</w:t>
      </w:r>
      <w:r w:rsidR="00FC0835" w:rsidRPr="00C206FB">
        <w:rPr>
          <w:rFonts w:asciiTheme="minorEastAsia" w:eastAsiaTheme="minorEastAsia" w:hAnsiTheme="minorEastAsia" w:cs="ＭＳ 明朝" w:hint="eastAsia"/>
          <w:color w:val="000000" w:themeColor="text1"/>
          <w:sz w:val="22"/>
          <w:szCs w:val="22"/>
        </w:rPr>
        <w:t>関係法令を遵守すること。</w:t>
      </w:r>
    </w:p>
    <w:p w:rsidR="00FC0835" w:rsidRPr="00C206FB" w:rsidRDefault="006C0359" w:rsidP="006C0359">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イ　</w:t>
      </w:r>
      <w:r w:rsidR="00FC0835" w:rsidRPr="00C206FB">
        <w:rPr>
          <w:rFonts w:asciiTheme="minorEastAsia" w:eastAsiaTheme="minorEastAsia" w:hAnsiTheme="minorEastAsia" w:cs="ＭＳ 明朝" w:hint="eastAsia"/>
          <w:color w:val="000000" w:themeColor="text1"/>
          <w:sz w:val="22"/>
          <w:szCs w:val="22"/>
        </w:rPr>
        <w:t>創意工夫やノウハウを活用し、合理的かつ効率的な業務実施に努めること。</w:t>
      </w:r>
    </w:p>
    <w:p w:rsidR="00FC0835" w:rsidRPr="00C206FB" w:rsidRDefault="006C0359" w:rsidP="006C0359">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ウ　</w:t>
      </w:r>
      <w:r w:rsidR="00FC0835" w:rsidRPr="00C206FB">
        <w:rPr>
          <w:rFonts w:asciiTheme="minorEastAsia" w:eastAsiaTheme="minorEastAsia" w:hAnsiTheme="minorEastAsia" w:cs="ＭＳ 明朝" w:hint="eastAsia"/>
          <w:color w:val="000000" w:themeColor="text1"/>
          <w:sz w:val="22"/>
          <w:szCs w:val="22"/>
        </w:rPr>
        <w:t>施設の環境を快適かつ衛生的に保ち、利用者の健康被害を未然に防止すること。</w:t>
      </w:r>
    </w:p>
    <w:p w:rsidR="00FC0835" w:rsidRPr="00C206FB" w:rsidRDefault="006C0359" w:rsidP="006C0359">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エ　</w:t>
      </w:r>
      <w:r w:rsidR="00FC0835" w:rsidRPr="00C206FB">
        <w:rPr>
          <w:rFonts w:asciiTheme="minorEastAsia" w:eastAsiaTheme="minorEastAsia" w:hAnsiTheme="minorEastAsia" w:cs="ＭＳ 明朝" w:hint="eastAsia"/>
          <w:color w:val="000000" w:themeColor="text1"/>
          <w:sz w:val="22"/>
          <w:szCs w:val="22"/>
        </w:rPr>
        <w:t>物理的劣化による危険・障害等の発生を未然に防止すること。</w:t>
      </w:r>
    </w:p>
    <w:p w:rsidR="00FC0835" w:rsidRPr="00C206FB" w:rsidRDefault="006C0359" w:rsidP="006C0359">
      <w:pPr>
        <w:overflowPunct w:val="0"/>
        <w:ind w:leftChars="200" w:left="640" w:hangingChars="100" w:hanging="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オ　</w:t>
      </w:r>
      <w:r w:rsidR="00FC0835" w:rsidRPr="00C206FB">
        <w:rPr>
          <w:rFonts w:asciiTheme="minorEastAsia" w:eastAsiaTheme="minorEastAsia" w:hAnsiTheme="minorEastAsia" w:cs="ＭＳ 明朝" w:hint="eastAsia"/>
          <w:color w:val="000000" w:themeColor="text1"/>
          <w:sz w:val="22"/>
          <w:szCs w:val="22"/>
        </w:rPr>
        <w:t>環境負荷を抑制し、環境汚染等の発生防止に努めるとともに、省資源、省エネルギーに努めること。</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　維持管理計画書の作成</w:t>
      </w:r>
    </w:p>
    <w:p w:rsidR="00FC0835" w:rsidRPr="00C206FB" w:rsidRDefault="00FC0835" w:rsidP="006C0359">
      <w:pPr>
        <w:overflowPunct w:val="0"/>
        <w:ind w:leftChars="100" w:left="21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施設等の維持管理業務について、各業務についての実施体制、実施工程、点検整備、法令に基づく測定・検査、調査等の内容を記載した維持管理計画書を各年度当初に作成し、</w:t>
      </w:r>
      <w:r w:rsidRPr="00C206FB">
        <w:rPr>
          <w:rFonts w:asciiTheme="minorEastAsia" w:eastAsiaTheme="minorEastAsia" w:hAnsiTheme="minorEastAsia" w:cs="ＭＳ 明朝" w:hint="eastAsia"/>
          <w:color w:val="000000" w:themeColor="text1"/>
          <w:sz w:val="22"/>
          <w:szCs w:val="22"/>
        </w:rPr>
        <w:lastRenderedPageBreak/>
        <w:t>知事に提出すること。</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３　業務記録簿等の作成</w:t>
      </w:r>
    </w:p>
    <w:p w:rsidR="00FC0835" w:rsidRPr="00C206FB" w:rsidRDefault="00FC0835" w:rsidP="006C0359">
      <w:pPr>
        <w:overflowPunct w:val="0"/>
        <w:ind w:leftChars="100" w:left="21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業務を実施した際は、業務記録簿（その内容について法令に定める点検結果報告書等の様式が定められている場合はその様式を使用）を作成すること。また、知事より提出を求められた場合は、提出すること。</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４　構内電話交換機保守業務</w:t>
      </w:r>
    </w:p>
    <w:p w:rsidR="00FC0835" w:rsidRPr="00C206FB" w:rsidRDefault="006C0359"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（１）</w:t>
      </w:r>
      <w:r w:rsidR="00FC0835" w:rsidRPr="00C206FB">
        <w:rPr>
          <w:rFonts w:asciiTheme="minorEastAsia" w:eastAsiaTheme="minorEastAsia" w:hAnsiTheme="minorEastAsia" w:cs="ＭＳ 明朝" w:hint="eastAsia"/>
          <w:color w:val="000000" w:themeColor="text1"/>
          <w:sz w:val="22"/>
          <w:szCs w:val="22"/>
        </w:rPr>
        <w:t>対象</w:t>
      </w:r>
    </w:p>
    <w:p w:rsidR="00FC0835" w:rsidRPr="00C206FB" w:rsidRDefault="00FD51F9" w:rsidP="00FD51F9">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w:t>
      </w:r>
      <w:r w:rsidR="00FC0835" w:rsidRPr="00C206FB">
        <w:rPr>
          <w:rFonts w:asciiTheme="minorEastAsia" w:eastAsiaTheme="minorEastAsia" w:hAnsiTheme="minorEastAsia" w:cs="ＭＳ 明朝" w:hint="eastAsia"/>
          <w:color w:val="000000" w:themeColor="text1"/>
          <w:sz w:val="22"/>
          <w:szCs w:val="22"/>
        </w:rPr>
        <w:t>デジタル式電子自動交換機</w:t>
      </w:r>
    </w:p>
    <w:p w:rsidR="00FC0835" w:rsidRPr="00C206FB" w:rsidRDefault="00FD51F9" w:rsidP="00FD51F9">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w:t>
      </w:r>
      <w:r w:rsidR="00FC0835" w:rsidRPr="00C206FB">
        <w:rPr>
          <w:rFonts w:asciiTheme="minorEastAsia" w:eastAsiaTheme="minorEastAsia" w:hAnsiTheme="minorEastAsia" w:cs="ＭＳ 明朝" w:hint="eastAsia"/>
          <w:color w:val="000000" w:themeColor="text1"/>
          <w:sz w:val="22"/>
          <w:szCs w:val="22"/>
        </w:rPr>
        <w:t>多機能電話機</w:t>
      </w:r>
    </w:p>
    <w:p w:rsidR="00FC0835" w:rsidRPr="00C206FB" w:rsidRDefault="00FD51F9" w:rsidP="00FD51F9">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w:t>
      </w:r>
      <w:r w:rsidR="00FC0835" w:rsidRPr="00C206FB">
        <w:rPr>
          <w:rFonts w:asciiTheme="minorEastAsia" w:eastAsiaTheme="minorEastAsia" w:hAnsiTheme="minorEastAsia" w:cs="ＭＳ 明朝" w:hint="eastAsia"/>
          <w:color w:val="000000" w:themeColor="text1"/>
          <w:sz w:val="22"/>
          <w:szCs w:val="22"/>
        </w:rPr>
        <w:t>内線電話機（アウトパルス式）（壁掛型含む）</w:t>
      </w:r>
    </w:p>
    <w:p w:rsidR="00FC0835" w:rsidRPr="00C206FB" w:rsidRDefault="006C0359"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w:t>
      </w:r>
      <w:r w:rsidR="00FC0835" w:rsidRPr="00C206FB">
        <w:rPr>
          <w:rFonts w:asciiTheme="minorEastAsia" w:eastAsiaTheme="minorEastAsia" w:hAnsiTheme="minorEastAsia" w:cs="ＭＳ 明朝" w:hint="eastAsia"/>
          <w:color w:val="000000" w:themeColor="text1"/>
          <w:sz w:val="22"/>
          <w:szCs w:val="22"/>
        </w:rPr>
        <w:t>業務内容</w:t>
      </w:r>
    </w:p>
    <w:p w:rsidR="00FC0835" w:rsidRPr="00C206FB" w:rsidRDefault="00FD51F9" w:rsidP="00FD51F9">
      <w:pPr>
        <w:overflowPunct w:val="0"/>
        <w:ind w:leftChars="200" w:left="42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障害の有無にかかわらず年</w:t>
      </w:r>
      <w:r w:rsidR="00FC0835" w:rsidRPr="00C206FB">
        <w:rPr>
          <w:rFonts w:asciiTheme="minorEastAsia" w:eastAsiaTheme="minorEastAsia" w:hAnsiTheme="minorEastAsia" w:cs="ＭＳ 明朝" w:hint="eastAsia"/>
          <w:color w:val="000000" w:themeColor="text1"/>
          <w:sz w:val="22"/>
          <w:szCs w:val="22"/>
        </w:rPr>
        <w:t>２回技術員を巡回させ、良好な通話状態の保守に当たること。</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５　庁舎機械警備業務</w:t>
      </w:r>
    </w:p>
    <w:p w:rsidR="00FC0835" w:rsidRPr="00C206FB" w:rsidRDefault="00FD51F9"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（１）</w:t>
      </w:r>
      <w:r w:rsidR="00FC0835" w:rsidRPr="00C206FB">
        <w:rPr>
          <w:rFonts w:asciiTheme="minorEastAsia" w:eastAsiaTheme="minorEastAsia" w:hAnsiTheme="minorEastAsia" w:cs="ＭＳ 明朝" w:hint="eastAsia"/>
          <w:color w:val="000000" w:themeColor="text1"/>
          <w:sz w:val="22"/>
          <w:szCs w:val="22"/>
        </w:rPr>
        <w:t>範囲</w:t>
      </w:r>
    </w:p>
    <w:p w:rsidR="00FC0835" w:rsidRPr="00C206FB" w:rsidRDefault="00FC0835" w:rsidP="00FD51F9">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建物、並びにこれに附属する物件</w:t>
      </w:r>
    </w:p>
    <w:p w:rsidR="00FC0835" w:rsidRPr="00C206FB" w:rsidRDefault="00FD51F9"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w:t>
      </w:r>
      <w:r w:rsidR="00FC0835" w:rsidRPr="00C206FB">
        <w:rPr>
          <w:rFonts w:asciiTheme="minorEastAsia" w:eastAsiaTheme="minorEastAsia" w:hAnsiTheme="minorEastAsia" w:cs="ＭＳ 明朝" w:hint="eastAsia"/>
          <w:color w:val="000000" w:themeColor="text1"/>
          <w:sz w:val="22"/>
          <w:szCs w:val="22"/>
        </w:rPr>
        <w:t>警備任務</w:t>
      </w:r>
    </w:p>
    <w:p w:rsidR="00FC0835" w:rsidRPr="00C206FB" w:rsidRDefault="00FD51F9" w:rsidP="00FD51F9">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ア　</w:t>
      </w:r>
      <w:r w:rsidR="00FC0835" w:rsidRPr="00C206FB">
        <w:rPr>
          <w:rFonts w:asciiTheme="minorEastAsia" w:eastAsiaTheme="minorEastAsia" w:hAnsiTheme="minorEastAsia" w:cs="ＭＳ 明朝" w:hint="eastAsia"/>
          <w:color w:val="000000" w:themeColor="text1"/>
          <w:sz w:val="22"/>
          <w:szCs w:val="22"/>
        </w:rPr>
        <w:t>契約対象物件における火災、盗難の監視</w:t>
      </w:r>
    </w:p>
    <w:p w:rsidR="00FC0835" w:rsidRPr="00C206FB" w:rsidRDefault="00FD51F9" w:rsidP="00FD51F9">
      <w:pPr>
        <w:overflowPunct w:val="0"/>
        <w:ind w:leftChars="200" w:left="640" w:hangingChars="100" w:hanging="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イ　</w:t>
      </w:r>
      <w:r w:rsidR="00FC0835" w:rsidRPr="00C206FB">
        <w:rPr>
          <w:rFonts w:asciiTheme="minorEastAsia" w:eastAsiaTheme="minorEastAsia" w:hAnsiTheme="minorEastAsia" w:cs="ＭＳ 明朝" w:hint="eastAsia"/>
          <w:color w:val="000000" w:themeColor="text1"/>
          <w:sz w:val="22"/>
          <w:szCs w:val="22"/>
        </w:rPr>
        <w:t>事故確認時における関係機関への通報、連絡並びにこれらの事故の拡大防止のための適切な処置</w:t>
      </w:r>
    </w:p>
    <w:p w:rsidR="00FC0835" w:rsidRPr="00C206FB" w:rsidRDefault="00FD51F9" w:rsidP="00FD51F9">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ウ　</w:t>
      </w:r>
      <w:r w:rsidR="00FC0835" w:rsidRPr="00C206FB">
        <w:rPr>
          <w:rFonts w:asciiTheme="minorEastAsia" w:eastAsiaTheme="minorEastAsia" w:hAnsiTheme="minorEastAsia" w:cs="ＭＳ 明朝" w:hint="eastAsia"/>
          <w:color w:val="000000" w:themeColor="text1"/>
          <w:sz w:val="22"/>
          <w:szCs w:val="22"/>
        </w:rPr>
        <w:t>事故報告書の提出及び事後処理</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６　清掃業務</w:t>
      </w:r>
    </w:p>
    <w:p w:rsidR="00FC0835" w:rsidRPr="00C206FB" w:rsidRDefault="00FD51F9"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（１）</w:t>
      </w:r>
      <w:r w:rsidR="00FC0835" w:rsidRPr="00C206FB">
        <w:rPr>
          <w:rFonts w:asciiTheme="minorEastAsia" w:eastAsiaTheme="minorEastAsia" w:hAnsiTheme="minorEastAsia" w:cs="ＭＳ 明朝" w:hint="eastAsia"/>
          <w:color w:val="000000" w:themeColor="text1"/>
          <w:sz w:val="22"/>
          <w:szCs w:val="22"/>
        </w:rPr>
        <w:t>平常清掃</w:t>
      </w:r>
    </w:p>
    <w:p w:rsidR="00FC0835" w:rsidRPr="00C206FB" w:rsidRDefault="00FC0835" w:rsidP="005C69C1">
      <w:pPr>
        <w:overflowPunct w:val="0"/>
        <w:ind w:leftChars="200" w:left="42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毎日又は適宜、施設の利用頻度等に応じて適切に設定すること。衛生消耗品類は、常に補充された状態を保つこと。</w:t>
      </w:r>
    </w:p>
    <w:p w:rsidR="00FC0835" w:rsidRPr="00C206FB" w:rsidRDefault="00FD51F9"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w:t>
      </w:r>
      <w:r w:rsidR="00FC0835" w:rsidRPr="00C206FB">
        <w:rPr>
          <w:rFonts w:asciiTheme="minorEastAsia" w:eastAsiaTheme="minorEastAsia" w:hAnsiTheme="minorEastAsia" w:cs="ＭＳ 明朝" w:hint="eastAsia"/>
          <w:color w:val="000000" w:themeColor="text1"/>
          <w:sz w:val="22"/>
          <w:szCs w:val="22"/>
        </w:rPr>
        <w:t>定期清掃</w:t>
      </w:r>
    </w:p>
    <w:p w:rsidR="00FC0835" w:rsidRPr="00C206FB" w:rsidRDefault="00FC0835" w:rsidP="005C69C1">
      <w:pPr>
        <w:overflowPunct w:val="0"/>
        <w:ind w:leftChars="300" w:left="630"/>
        <w:jc w:val="both"/>
        <w:textAlignment w:val="baseline"/>
        <w:rPr>
          <w:rFonts w:asciiTheme="minorEastAsia" w:eastAsiaTheme="minorEastAsia" w:hAnsiTheme="minorEastAsia" w:cs="ＭＳ 明朝"/>
          <w:color w:val="000000" w:themeColor="text1"/>
          <w:sz w:val="22"/>
          <w:szCs w:val="22"/>
        </w:rPr>
      </w:pPr>
      <w:r w:rsidRPr="00C206FB">
        <w:rPr>
          <w:rFonts w:asciiTheme="minorEastAsia" w:eastAsiaTheme="minorEastAsia" w:hAnsiTheme="minorEastAsia" w:cs="ＭＳ 明朝" w:hint="eastAsia"/>
          <w:color w:val="000000" w:themeColor="text1"/>
          <w:sz w:val="22"/>
          <w:szCs w:val="22"/>
        </w:rPr>
        <w:t>平常清掃では実施しにくい以下に掲げる清掃等を確実に行うため、月１回行うこと。</w:t>
      </w:r>
    </w:p>
    <w:p w:rsidR="00FC0835" w:rsidRPr="00C206FB" w:rsidRDefault="00FC0835" w:rsidP="005C69C1">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・床洗浄ワックス等</w:t>
      </w:r>
    </w:p>
    <w:p w:rsidR="00FC0835" w:rsidRPr="00C206FB" w:rsidRDefault="005C69C1"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（３）</w:t>
      </w:r>
      <w:r w:rsidR="00FC0835" w:rsidRPr="00C206FB">
        <w:rPr>
          <w:rFonts w:asciiTheme="minorEastAsia" w:eastAsiaTheme="minorEastAsia" w:hAnsiTheme="minorEastAsia" w:cs="ＭＳ 明朝" w:hint="eastAsia"/>
          <w:color w:val="000000" w:themeColor="text1"/>
          <w:sz w:val="22"/>
          <w:szCs w:val="22"/>
        </w:rPr>
        <w:t>特別清掃</w:t>
      </w:r>
    </w:p>
    <w:p w:rsidR="00FC0835" w:rsidRPr="00C206FB" w:rsidRDefault="001E2983" w:rsidP="005C69C1">
      <w:pPr>
        <w:overflowPunct w:val="0"/>
        <w:ind w:leftChars="200" w:left="42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平常清掃及び定期清掃のほか</w:t>
      </w:r>
      <w:r w:rsidR="00FC0835" w:rsidRPr="00C206FB">
        <w:rPr>
          <w:rFonts w:asciiTheme="minorEastAsia" w:eastAsiaTheme="minorEastAsia" w:hAnsiTheme="minorEastAsia" w:cs="ＭＳ 明朝" w:hint="eastAsia"/>
          <w:color w:val="000000" w:themeColor="text1"/>
          <w:sz w:val="22"/>
          <w:szCs w:val="22"/>
        </w:rPr>
        <w:t>に、以下に掲げる清掃等を確実に行うため、年１回行うこと。</w:t>
      </w:r>
    </w:p>
    <w:p w:rsidR="00FC0835" w:rsidRPr="00C206FB" w:rsidRDefault="00FC0835" w:rsidP="005C69C1">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・窓ガラス清掃及びカーペット全面洗浄</w:t>
      </w:r>
    </w:p>
    <w:p w:rsidR="00FC0835" w:rsidRPr="00C206FB" w:rsidRDefault="005C69C1"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（４）</w:t>
      </w:r>
      <w:r w:rsidR="00FC0835" w:rsidRPr="00C206FB">
        <w:rPr>
          <w:rFonts w:asciiTheme="minorEastAsia" w:eastAsiaTheme="minorEastAsia" w:hAnsiTheme="minorEastAsia" w:cs="ＭＳ 明朝" w:hint="eastAsia"/>
          <w:color w:val="000000" w:themeColor="text1"/>
          <w:sz w:val="22"/>
          <w:szCs w:val="22"/>
        </w:rPr>
        <w:t>その他</w:t>
      </w:r>
    </w:p>
    <w:p w:rsidR="00FC0835" w:rsidRPr="00C206FB" w:rsidRDefault="00FC0835" w:rsidP="005C69C1">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年１回行う清掃は、その都度委託業者と協議すること。</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７　環境衛生管理業務</w:t>
      </w:r>
    </w:p>
    <w:p w:rsidR="00FC0835" w:rsidRPr="00C206FB" w:rsidRDefault="00FC0835" w:rsidP="00491152">
      <w:pPr>
        <w:overflowPunct w:val="0"/>
        <w:ind w:leftChars="100" w:left="21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以下については、業務の大要を示すもので記載されていない事項でも「建築物における衛生</w:t>
      </w:r>
      <w:r w:rsidR="00A87C09" w:rsidRPr="00C206FB">
        <w:rPr>
          <w:rFonts w:asciiTheme="minorEastAsia" w:eastAsiaTheme="minorEastAsia" w:hAnsiTheme="minorEastAsia" w:cs="ＭＳ 明朝" w:hint="eastAsia"/>
          <w:color w:val="000000" w:themeColor="text1"/>
          <w:sz w:val="22"/>
          <w:szCs w:val="22"/>
        </w:rPr>
        <w:t>的</w:t>
      </w:r>
      <w:r w:rsidRPr="00C206FB">
        <w:rPr>
          <w:rFonts w:asciiTheme="minorEastAsia" w:eastAsiaTheme="minorEastAsia" w:hAnsiTheme="minorEastAsia" w:cs="ＭＳ 明朝" w:hint="eastAsia"/>
          <w:color w:val="000000" w:themeColor="text1"/>
          <w:sz w:val="22"/>
          <w:szCs w:val="22"/>
        </w:rPr>
        <w:t>環境の確保に関する法律</w:t>
      </w:r>
      <w:r w:rsidR="00491152" w:rsidRPr="00C206FB">
        <w:rPr>
          <w:rFonts w:asciiTheme="minorEastAsia" w:eastAsiaTheme="minorEastAsia" w:hAnsiTheme="minorEastAsia" w:cs="ＭＳ 明朝" w:hint="eastAsia"/>
          <w:color w:val="000000" w:themeColor="text1"/>
          <w:sz w:val="22"/>
          <w:szCs w:val="22"/>
        </w:rPr>
        <w:t>（昭和４５年法律第２０号）</w:t>
      </w:r>
      <w:r w:rsidRPr="00C206FB">
        <w:rPr>
          <w:rFonts w:asciiTheme="minorEastAsia" w:eastAsiaTheme="minorEastAsia" w:hAnsiTheme="minorEastAsia" w:cs="ＭＳ 明朝" w:hint="eastAsia"/>
          <w:color w:val="000000" w:themeColor="text1"/>
          <w:sz w:val="22"/>
          <w:szCs w:val="22"/>
        </w:rPr>
        <w:t>」及び関係法令で定められているものについては、それらの業務を実施しなければならない。</w:t>
      </w:r>
    </w:p>
    <w:p w:rsidR="00FC0835" w:rsidRPr="00C206FB" w:rsidRDefault="00491152" w:rsidP="00491152">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ア　</w:t>
      </w:r>
      <w:r w:rsidR="00FC0835" w:rsidRPr="00C206FB">
        <w:rPr>
          <w:rFonts w:asciiTheme="minorEastAsia" w:eastAsiaTheme="minorEastAsia" w:hAnsiTheme="minorEastAsia" w:cs="ＭＳ 明朝" w:hint="eastAsia"/>
          <w:color w:val="000000" w:themeColor="text1"/>
          <w:sz w:val="22"/>
          <w:szCs w:val="22"/>
        </w:rPr>
        <w:t>病害虫等防除</w:t>
      </w:r>
    </w:p>
    <w:p w:rsidR="00FC0835" w:rsidRPr="00C206FB" w:rsidRDefault="00FC0835" w:rsidP="00491152">
      <w:pPr>
        <w:overflowPunct w:val="0"/>
        <w:ind w:leftChars="400" w:left="84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年２回行う衛生害虫、鼠族類の駆除及び消毒</w:t>
      </w:r>
    </w:p>
    <w:p w:rsidR="00FC0835" w:rsidRPr="00C206FB" w:rsidRDefault="00491152" w:rsidP="00491152">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イ　</w:t>
      </w:r>
      <w:r w:rsidR="00FC0835" w:rsidRPr="00C206FB">
        <w:rPr>
          <w:rFonts w:asciiTheme="minorEastAsia" w:eastAsiaTheme="minorEastAsia" w:hAnsiTheme="minorEastAsia" w:cs="ＭＳ 明朝" w:hint="eastAsia"/>
          <w:color w:val="000000" w:themeColor="text1"/>
          <w:sz w:val="22"/>
          <w:szCs w:val="22"/>
        </w:rPr>
        <w:t>室内環境管理</w:t>
      </w:r>
    </w:p>
    <w:p w:rsidR="00FC0835" w:rsidRPr="00C206FB" w:rsidRDefault="00FC0835" w:rsidP="00491152">
      <w:pPr>
        <w:overflowPunct w:val="0"/>
        <w:ind w:leftChars="400" w:left="84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空気環境測定及び水質検査、残留塩素測定</w:t>
      </w:r>
    </w:p>
    <w:p w:rsidR="00FC0835" w:rsidRPr="00C206FB" w:rsidRDefault="00491152" w:rsidP="00491152">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ウ　</w:t>
      </w:r>
      <w:r w:rsidR="00FC0835" w:rsidRPr="00C206FB">
        <w:rPr>
          <w:rFonts w:asciiTheme="minorEastAsia" w:eastAsiaTheme="minorEastAsia" w:hAnsiTheme="minorEastAsia" w:cs="ＭＳ 明朝" w:hint="eastAsia"/>
          <w:color w:val="000000" w:themeColor="text1"/>
          <w:sz w:val="22"/>
          <w:szCs w:val="22"/>
        </w:rPr>
        <w:t>その他</w:t>
      </w:r>
    </w:p>
    <w:p w:rsidR="00FC0835" w:rsidRPr="00C206FB" w:rsidRDefault="00FC0835" w:rsidP="00491152">
      <w:pPr>
        <w:overflowPunct w:val="0"/>
        <w:ind w:leftChars="400" w:left="84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建築物環境衛生管理基準により定められた上記以外の業務</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８　付帯設備保守業務</w:t>
      </w:r>
    </w:p>
    <w:p w:rsidR="00FC0835" w:rsidRPr="00C206FB" w:rsidRDefault="00FC0835" w:rsidP="00B4450E">
      <w:pPr>
        <w:overflowPunct w:val="0"/>
        <w:ind w:leftChars="100" w:left="21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以下については、業務の大要を示すものであって、記載されていない事項であっても、電気事業法、ボイラー及び圧力容器安全規則、消防法及びこれらの法律に基づく関係法令で定められているものについては、知事の指示に従ってそれらの業務を実施しなければならない。また、知事が管理上必要と認め指示した軽微な保守業務についても実施しなければならない。</w:t>
      </w:r>
    </w:p>
    <w:p w:rsidR="00FC0835" w:rsidRPr="00C206FB" w:rsidRDefault="00491152"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（１）</w:t>
      </w:r>
      <w:r w:rsidR="00FC0835" w:rsidRPr="00C206FB">
        <w:rPr>
          <w:rFonts w:asciiTheme="minorEastAsia" w:eastAsiaTheme="minorEastAsia" w:hAnsiTheme="minorEastAsia" w:cs="ＭＳ 明朝" w:hint="eastAsia"/>
          <w:color w:val="000000" w:themeColor="text1"/>
          <w:sz w:val="22"/>
          <w:szCs w:val="22"/>
        </w:rPr>
        <w:t>付帯設備の種類</w:t>
      </w:r>
    </w:p>
    <w:p w:rsidR="00FC0835" w:rsidRPr="00C206FB" w:rsidRDefault="00FC0835" w:rsidP="00B4450E">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ア　電気設備</w:t>
      </w:r>
    </w:p>
    <w:p w:rsidR="00FC0835" w:rsidRPr="00C206FB" w:rsidRDefault="00FC0835" w:rsidP="00B4450E">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イ　電話設備</w:t>
      </w:r>
    </w:p>
    <w:p w:rsidR="00FC0835" w:rsidRPr="00C206FB" w:rsidRDefault="00FC0835" w:rsidP="00B4450E">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ウ　電気時計設備</w:t>
      </w:r>
    </w:p>
    <w:p w:rsidR="00FC0835" w:rsidRPr="00C206FB" w:rsidRDefault="00FC0835" w:rsidP="00B4450E">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エ　放送設備</w:t>
      </w:r>
    </w:p>
    <w:p w:rsidR="00FC0835" w:rsidRPr="00C206FB" w:rsidRDefault="00FC0835" w:rsidP="00B4450E">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オ　水道設備</w:t>
      </w:r>
    </w:p>
    <w:p w:rsidR="00FC0835" w:rsidRPr="00C206FB" w:rsidRDefault="00FC0835" w:rsidP="00B4450E">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カ　ガス設備</w:t>
      </w:r>
    </w:p>
    <w:p w:rsidR="00FC0835" w:rsidRPr="00C206FB" w:rsidRDefault="00FC0835" w:rsidP="00B4450E">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キ　消防設備</w:t>
      </w:r>
    </w:p>
    <w:p w:rsidR="00FC0835" w:rsidRPr="00C206FB" w:rsidRDefault="00FC0835" w:rsidP="00B4450E">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ク　</w:t>
      </w:r>
      <w:r w:rsidR="00B4450E" w:rsidRPr="00C206FB">
        <w:rPr>
          <w:rFonts w:asciiTheme="minorEastAsia" w:eastAsiaTheme="minorEastAsia" w:hAnsiTheme="minorEastAsia" w:cs="ＭＳ 明朝" w:hint="eastAsia"/>
          <w:color w:val="000000" w:themeColor="text1"/>
          <w:sz w:val="22"/>
          <w:szCs w:val="22"/>
        </w:rPr>
        <w:t>自動昇降機</w:t>
      </w:r>
      <w:r w:rsidRPr="00C206FB">
        <w:rPr>
          <w:rFonts w:asciiTheme="minorEastAsia" w:eastAsiaTheme="minorEastAsia" w:hAnsiTheme="minorEastAsia" w:cs="ＭＳ 明朝" w:hint="eastAsia"/>
          <w:color w:val="000000" w:themeColor="text1"/>
          <w:sz w:val="22"/>
          <w:szCs w:val="22"/>
        </w:rPr>
        <w:t>設備</w:t>
      </w:r>
    </w:p>
    <w:p w:rsidR="00FC0835" w:rsidRPr="00C206FB" w:rsidRDefault="00B4450E" w:rsidP="00B4450E">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ケ　空調設備（冷暖房</w:t>
      </w:r>
      <w:r w:rsidR="00FC0835" w:rsidRPr="00C206FB">
        <w:rPr>
          <w:rFonts w:asciiTheme="minorEastAsia" w:eastAsiaTheme="minorEastAsia" w:hAnsiTheme="minorEastAsia" w:cs="ＭＳ 明朝" w:hint="eastAsia"/>
          <w:color w:val="000000" w:themeColor="text1"/>
          <w:sz w:val="22"/>
          <w:szCs w:val="22"/>
        </w:rPr>
        <w:t>設備）</w:t>
      </w:r>
    </w:p>
    <w:p w:rsidR="00FC0835" w:rsidRPr="00C206FB" w:rsidRDefault="00FC0835" w:rsidP="00B4450E">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コ　自動扉設備</w:t>
      </w:r>
    </w:p>
    <w:p w:rsidR="00FC0835" w:rsidRPr="00C206FB" w:rsidRDefault="00B4450E"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w:t>
      </w:r>
      <w:r w:rsidR="00FC0835" w:rsidRPr="00C206FB">
        <w:rPr>
          <w:rFonts w:asciiTheme="minorEastAsia" w:eastAsiaTheme="minorEastAsia" w:hAnsiTheme="minorEastAsia" w:cs="ＭＳ 明朝" w:hint="eastAsia"/>
          <w:color w:val="000000" w:themeColor="text1"/>
          <w:sz w:val="22"/>
          <w:szCs w:val="22"/>
        </w:rPr>
        <w:t>付帯設備の内容</w:t>
      </w:r>
    </w:p>
    <w:p w:rsidR="00FC0835" w:rsidRPr="00C206FB" w:rsidRDefault="00FC0835" w:rsidP="00B4450E">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付帯設備業務日報及び月報を作成すること。</w:t>
      </w:r>
    </w:p>
    <w:p w:rsidR="00FC0835" w:rsidRPr="00C206FB" w:rsidRDefault="00B4450E"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（３）</w:t>
      </w:r>
      <w:r w:rsidR="00FC0835" w:rsidRPr="00C206FB">
        <w:rPr>
          <w:rFonts w:asciiTheme="minorEastAsia" w:eastAsiaTheme="minorEastAsia" w:hAnsiTheme="minorEastAsia" w:cs="ＭＳ 明朝" w:hint="eastAsia"/>
          <w:color w:val="000000" w:themeColor="text1"/>
          <w:sz w:val="22"/>
          <w:szCs w:val="22"/>
        </w:rPr>
        <w:t>日常運転及び維持管理要員</w:t>
      </w:r>
    </w:p>
    <w:p w:rsidR="00FC0835" w:rsidRPr="00C206FB" w:rsidRDefault="00FC0835" w:rsidP="00B4450E">
      <w:pPr>
        <w:overflowPunct w:val="0"/>
        <w:ind w:leftChars="300" w:left="630"/>
        <w:jc w:val="both"/>
        <w:textAlignment w:val="baseline"/>
        <w:rPr>
          <w:rFonts w:asciiTheme="minorEastAsia" w:eastAsiaTheme="minorEastAsia" w:hAnsiTheme="minorEastAsia" w:cs="ＭＳ 明朝"/>
          <w:color w:val="000000" w:themeColor="text1"/>
          <w:sz w:val="22"/>
          <w:szCs w:val="22"/>
        </w:rPr>
      </w:pPr>
      <w:r w:rsidRPr="00C206FB">
        <w:rPr>
          <w:rFonts w:asciiTheme="minorEastAsia" w:eastAsiaTheme="minorEastAsia" w:hAnsiTheme="minorEastAsia" w:cs="ＭＳ 明朝" w:hint="eastAsia"/>
          <w:color w:val="000000" w:themeColor="text1"/>
          <w:sz w:val="22"/>
          <w:szCs w:val="22"/>
        </w:rPr>
        <w:t>日常運転及び維持管理業務を遂行するため、業務別に必要な技術者を配置すること。</w:t>
      </w:r>
    </w:p>
    <w:p w:rsidR="00FC0835" w:rsidRPr="00C206FB" w:rsidRDefault="00FC0835" w:rsidP="00B4450E">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ア　電気関係</w:t>
      </w:r>
    </w:p>
    <w:p w:rsidR="00FC0835" w:rsidRPr="00C206FB" w:rsidRDefault="00FC0835" w:rsidP="00B4450E">
      <w:pPr>
        <w:overflowPunct w:val="0"/>
        <w:ind w:leftChars="300" w:left="63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第一種電気工事士（経験２年以上）又は第一種電気工事士の資格を有する電気主任技術者（３種以上）により電気設備の日常運転及び維持管理並びに保安業務に支障がないよう配慮すること。</w:t>
      </w:r>
    </w:p>
    <w:p w:rsidR="00FC0835" w:rsidRPr="00C206FB" w:rsidRDefault="00FC0835" w:rsidP="00B4450E">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イ　機械関係</w:t>
      </w:r>
    </w:p>
    <w:p w:rsidR="00FC0835" w:rsidRPr="00C206FB" w:rsidRDefault="00FC0835" w:rsidP="00B4450E">
      <w:pPr>
        <w:overflowPunct w:val="0"/>
        <w:ind w:leftChars="300" w:left="63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ボイラー主任技術者（２級以上）又は冷凍保安責任者（２種以上）により機械設備の日常運転及び維持管理並びに保安業務に支障がないよう配慮すること。</w:t>
      </w:r>
    </w:p>
    <w:p w:rsidR="00FC0835" w:rsidRPr="00C206FB" w:rsidRDefault="00FC0835" w:rsidP="00B4450E">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ウ　危険物関係</w:t>
      </w:r>
    </w:p>
    <w:p w:rsidR="00FC0835" w:rsidRPr="00C206FB" w:rsidRDefault="00FC0835" w:rsidP="00B4450E">
      <w:pPr>
        <w:overflowPunct w:val="0"/>
        <w:ind w:leftChars="300" w:left="63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危険物取扱主任者（乙種以上第４類）により当該危険物の保安及び取扱いについて万全を期するように配慮すること。</w:t>
      </w:r>
    </w:p>
    <w:p w:rsidR="00FC0835" w:rsidRPr="00C206FB" w:rsidRDefault="00FC0835" w:rsidP="00B4450E">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エ　その他</w:t>
      </w:r>
    </w:p>
    <w:p w:rsidR="00FC0835" w:rsidRPr="00C206FB" w:rsidRDefault="00FC0835" w:rsidP="00B4450E">
      <w:pPr>
        <w:overflowPunct w:val="0"/>
        <w:ind w:leftChars="300" w:left="63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危険物関係の資格者又は電気又は機械関係の資格者と併任しても、差し支えないものとする。</w:t>
      </w:r>
    </w:p>
    <w:p w:rsidR="00FC0835" w:rsidRPr="00C206FB" w:rsidRDefault="00B4450E"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（４）</w:t>
      </w:r>
      <w:r w:rsidR="00FC0835" w:rsidRPr="00C206FB">
        <w:rPr>
          <w:rFonts w:asciiTheme="minorEastAsia" w:eastAsiaTheme="minorEastAsia" w:hAnsiTheme="minorEastAsia" w:cs="ＭＳ 明朝" w:hint="eastAsia"/>
          <w:color w:val="000000" w:themeColor="text1"/>
          <w:sz w:val="22"/>
          <w:szCs w:val="22"/>
        </w:rPr>
        <w:t>日常運転及び維持、管理業務</w:t>
      </w:r>
    </w:p>
    <w:p w:rsidR="00FC0835" w:rsidRPr="00C206FB" w:rsidRDefault="00FC0835" w:rsidP="00195CB7">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ア　電気</w:t>
      </w:r>
      <w:r w:rsidR="00B4450E" w:rsidRPr="00C206FB">
        <w:rPr>
          <w:rFonts w:asciiTheme="minorEastAsia" w:eastAsiaTheme="minorEastAsia" w:hAnsiTheme="minorEastAsia" w:cs="ＭＳ 明朝" w:hint="eastAsia"/>
          <w:color w:val="000000" w:themeColor="text1"/>
          <w:sz w:val="22"/>
          <w:szCs w:val="22"/>
        </w:rPr>
        <w:t>設備</w:t>
      </w:r>
      <w:r w:rsidRPr="00C206FB">
        <w:rPr>
          <w:rFonts w:asciiTheme="minorEastAsia" w:eastAsiaTheme="minorEastAsia" w:hAnsiTheme="minorEastAsia" w:cs="ＭＳ 明朝" w:hint="eastAsia"/>
          <w:color w:val="000000" w:themeColor="text1"/>
          <w:sz w:val="22"/>
          <w:szCs w:val="22"/>
        </w:rPr>
        <w:t>関係</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①　受配電設備全般の点検整備（</w:t>
      </w:r>
      <w:r w:rsidR="00FC0835" w:rsidRPr="00C206FB">
        <w:rPr>
          <w:rFonts w:asciiTheme="minorEastAsia" w:eastAsiaTheme="minorEastAsia" w:hAnsiTheme="minorEastAsia" w:cs="ＭＳ 明朝" w:hint="eastAsia"/>
          <w:color w:val="000000" w:themeColor="text1"/>
          <w:sz w:val="22"/>
          <w:szCs w:val="22"/>
        </w:rPr>
        <w:t>月１回以上）</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②　負荷設備全般の点検整備（</w:t>
      </w:r>
      <w:r w:rsidR="00FC0835" w:rsidRPr="00C206FB">
        <w:rPr>
          <w:rFonts w:asciiTheme="minorEastAsia" w:eastAsiaTheme="minorEastAsia" w:hAnsiTheme="minorEastAsia" w:cs="ＭＳ 明朝" w:hint="eastAsia"/>
          <w:color w:val="000000" w:themeColor="text1"/>
          <w:sz w:val="22"/>
          <w:szCs w:val="22"/>
        </w:rPr>
        <w:t>月１回以上）</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③　電動機の点検整備（</w:t>
      </w:r>
      <w:r w:rsidR="00FC0835" w:rsidRPr="00C206FB">
        <w:rPr>
          <w:rFonts w:asciiTheme="minorEastAsia" w:eastAsiaTheme="minorEastAsia" w:hAnsiTheme="minorEastAsia" w:cs="ＭＳ 明朝" w:hint="eastAsia"/>
          <w:color w:val="000000" w:themeColor="text1"/>
          <w:sz w:val="22"/>
          <w:szCs w:val="22"/>
        </w:rPr>
        <w:t>週１回以上）</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④　避雷針の点検整備（</w:t>
      </w:r>
      <w:r w:rsidR="00FC0835" w:rsidRPr="00C206FB">
        <w:rPr>
          <w:rFonts w:asciiTheme="minorEastAsia" w:eastAsiaTheme="minorEastAsia" w:hAnsiTheme="minorEastAsia" w:cs="ＭＳ 明朝" w:hint="eastAsia"/>
          <w:color w:val="000000" w:themeColor="text1"/>
          <w:sz w:val="22"/>
          <w:szCs w:val="22"/>
        </w:rPr>
        <w:t>月１回以上）</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⑤</w:t>
      </w:r>
      <w:r w:rsidR="00B4450E"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各計器指示数記録（２時間ごとに１回）</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⑥　関係官庁、電力会社への報告届出等の事務（</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⑦　関係官庁、電力会社の立入検査立会と処理（</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⑧　工事・修繕等の設計、監督、検査報告等事務（</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⑨</w:t>
      </w:r>
      <w:r w:rsidR="00B4450E"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各月の使用電力料金調書作成事務（月１回）</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⑩　蛍光灯、スイッチ、ヒューズ等小修繕業務（</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⑪　電気室、コントロール室等の整理整頓（</w:t>
      </w:r>
      <w:r w:rsidR="00FC0835" w:rsidRPr="00C206FB">
        <w:rPr>
          <w:rFonts w:asciiTheme="minorEastAsia" w:eastAsiaTheme="minorEastAsia" w:hAnsiTheme="minorEastAsia" w:cs="ＭＳ 明朝" w:hint="eastAsia"/>
          <w:color w:val="000000" w:themeColor="text1"/>
          <w:sz w:val="22"/>
          <w:szCs w:val="22"/>
        </w:rPr>
        <w:t>週１回以上）</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⑫　備品、工具等の点検及び整理整頓（</w:t>
      </w:r>
      <w:r w:rsidR="00FC0835" w:rsidRPr="00C206FB">
        <w:rPr>
          <w:rFonts w:asciiTheme="minorEastAsia" w:eastAsiaTheme="minorEastAsia" w:hAnsiTheme="minorEastAsia" w:cs="ＭＳ 明朝" w:hint="eastAsia"/>
          <w:color w:val="000000" w:themeColor="text1"/>
          <w:sz w:val="22"/>
          <w:szCs w:val="22"/>
        </w:rPr>
        <w:t>週１回以上）</w:t>
      </w:r>
    </w:p>
    <w:p w:rsidR="00FC0835" w:rsidRPr="00C206FB" w:rsidRDefault="00FC0835" w:rsidP="00195CB7">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イ　電話設備関係</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①　電話の故障連絡及び修理の確認報告事務（</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②　電話機新設移転等工事の確認事務（</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FC0835" w:rsidP="00195CB7">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ウ　電気時計</w:t>
      </w:r>
      <w:r w:rsidR="00B4450E" w:rsidRPr="00C206FB">
        <w:rPr>
          <w:rFonts w:asciiTheme="minorEastAsia" w:eastAsiaTheme="minorEastAsia" w:hAnsiTheme="minorEastAsia" w:cs="ＭＳ 明朝" w:hint="eastAsia"/>
          <w:color w:val="000000" w:themeColor="text1"/>
          <w:sz w:val="22"/>
          <w:szCs w:val="22"/>
        </w:rPr>
        <w:t>設備</w:t>
      </w:r>
      <w:r w:rsidRPr="00C206FB">
        <w:rPr>
          <w:rFonts w:asciiTheme="minorEastAsia" w:eastAsiaTheme="minorEastAsia" w:hAnsiTheme="minorEastAsia" w:cs="ＭＳ 明朝" w:hint="eastAsia"/>
          <w:color w:val="000000" w:themeColor="text1"/>
          <w:sz w:val="22"/>
          <w:szCs w:val="22"/>
        </w:rPr>
        <w:t>関係</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①</w:t>
      </w:r>
      <w:r w:rsidR="00195CB7"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親時計、信号発信等の点検整備（</w:t>
      </w:r>
      <w:r w:rsidR="00FC0835" w:rsidRPr="00C206FB">
        <w:rPr>
          <w:rFonts w:asciiTheme="minorEastAsia" w:eastAsiaTheme="minorEastAsia" w:hAnsiTheme="minorEastAsia" w:cs="ＭＳ 明朝" w:hint="eastAsia"/>
          <w:color w:val="000000" w:themeColor="text1"/>
          <w:sz w:val="22"/>
          <w:szCs w:val="22"/>
        </w:rPr>
        <w:t>週１回以上）</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②</w:t>
      </w:r>
      <w:r w:rsidR="00195CB7"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子時計の指針誤差点検調整業務（</w:t>
      </w:r>
      <w:r w:rsidR="00FC0835" w:rsidRPr="00C206FB">
        <w:rPr>
          <w:rFonts w:asciiTheme="minorEastAsia" w:eastAsiaTheme="minorEastAsia" w:hAnsiTheme="minorEastAsia" w:cs="ＭＳ 明朝" w:hint="eastAsia"/>
          <w:color w:val="000000" w:themeColor="text1"/>
          <w:sz w:val="22"/>
          <w:szCs w:val="22"/>
        </w:rPr>
        <w:t>月１回以上）</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③</w:t>
      </w:r>
      <w:r w:rsidR="00195CB7"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時報装置の点検整備（</w:t>
      </w:r>
      <w:r w:rsidR="00FC0835" w:rsidRPr="00C206FB">
        <w:rPr>
          <w:rFonts w:asciiTheme="minorEastAsia" w:eastAsiaTheme="minorEastAsia" w:hAnsiTheme="minorEastAsia" w:cs="ＭＳ 明朝" w:hint="eastAsia"/>
          <w:color w:val="000000" w:themeColor="text1"/>
          <w:sz w:val="22"/>
          <w:szCs w:val="22"/>
        </w:rPr>
        <w:t>週１回以上）</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④</w:t>
      </w:r>
      <w:r w:rsidR="00195CB7"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修理増設等工事の設計、監督、検査、報告等事務（</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⑤</w:t>
      </w:r>
      <w:r w:rsidR="00195CB7"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その他小修繕業務（</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FC0835" w:rsidP="00195CB7">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エ　放送設備関係</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①</w:t>
      </w:r>
      <w:r w:rsidR="00195CB7"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放送設備の点検整備（</w:t>
      </w:r>
      <w:r w:rsidR="00FC0835" w:rsidRPr="00C206FB">
        <w:rPr>
          <w:rFonts w:asciiTheme="minorEastAsia" w:eastAsiaTheme="minorEastAsia" w:hAnsiTheme="minorEastAsia" w:cs="ＭＳ 明朝" w:hint="eastAsia"/>
          <w:color w:val="000000" w:themeColor="text1"/>
          <w:sz w:val="22"/>
          <w:szCs w:val="22"/>
        </w:rPr>
        <w:t>月１回以上）</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②</w:t>
      </w:r>
      <w:r w:rsidR="00195CB7"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スピーカー性能試験（</w:t>
      </w:r>
      <w:r w:rsidR="00FC0835" w:rsidRPr="00C206FB">
        <w:rPr>
          <w:rFonts w:asciiTheme="minorEastAsia" w:eastAsiaTheme="minorEastAsia" w:hAnsiTheme="minorEastAsia" w:cs="ＭＳ 明朝" w:hint="eastAsia"/>
          <w:color w:val="000000" w:themeColor="text1"/>
          <w:sz w:val="22"/>
          <w:szCs w:val="22"/>
        </w:rPr>
        <w:t>月１回以上）</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③</w:t>
      </w:r>
      <w:r w:rsidR="00195CB7"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時報等のチャイム点検整備（</w:t>
      </w:r>
      <w:r w:rsidR="00FC0835" w:rsidRPr="00C206FB">
        <w:rPr>
          <w:rFonts w:asciiTheme="minorEastAsia" w:eastAsiaTheme="minorEastAsia" w:hAnsiTheme="minorEastAsia" w:cs="ＭＳ 明朝" w:hint="eastAsia"/>
          <w:color w:val="000000" w:themeColor="text1"/>
          <w:sz w:val="22"/>
          <w:szCs w:val="22"/>
        </w:rPr>
        <w:t>月１回以上）</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④</w:t>
      </w:r>
      <w:r w:rsidR="00195CB7"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修理増設等工事の設計、監督、検査、報告等事務（</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B4450E"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⑤</w:t>
      </w:r>
      <w:r w:rsidR="00195CB7"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その他小修繕業務（</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FC0835" w:rsidP="00195CB7">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オ　水道設備関係</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①　受水・排水等の状態監視（</w:t>
      </w:r>
      <w:r w:rsidR="00FC0835" w:rsidRPr="00C206FB">
        <w:rPr>
          <w:rFonts w:asciiTheme="minorEastAsia" w:eastAsiaTheme="minorEastAsia" w:hAnsiTheme="minorEastAsia" w:cs="ＭＳ 明朝" w:hint="eastAsia"/>
          <w:color w:val="000000" w:themeColor="text1"/>
          <w:sz w:val="22"/>
          <w:szCs w:val="22"/>
        </w:rPr>
        <w:t>日１回以上）</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②　揚排水等ポンプの点検整備（</w:t>
      </w:r>
      <w:r w:rsidR="00FC0835" w:rsidRPr="00C206FB">
        <w:rPr>
          <w:rFonts w:asciiTheme="minorEastAsia" w:eastAsiaTheme="minorEastAsia" w:hAnsiTheme="minorEastAsia" w:cs="ＭＳ 明朝" w:hint="eastAsia"/>
          <w:color w:val="000000" w:themeColor="text1"/>
          <w:sz w:val="22"/>
          <w:szCs w:val="22"/>
        </w:rPr>
        <w:t>週１回以上）</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③　受配水管及び管路の点検（</w:t>
      </w:r>
      <w:r w:rsidR="00FC0835" w:rsidRPr="00C206FB">
        <w:rPr>
          <w:rFonts w:asciiTheme="minorEastAsia" w:eastAsiaTheme="minorEastAsia" w:hAnsiTheme="minorEastAsia" w:cs="ＭＳ 明朝" w:hint="eastAsia"/>
          <w:color w:val="000000" w:themeColor="text1"/>
          <w:sz w:val="22"/>
          <w:szCs w:val="22"/>
        </w:rPr>
        <w:t>週１回以上）</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④　止水栓、蛇口等の点検整備（</w:t>
      </w:r>
      <w:r w:rsidR="00FC0835" w:rsidRPr="00C206FB">
        <w:rPr>
          <w:rFonts w:asciiTheme="minorEastAsia" w:eastAsiaTheme="minorEastAsia" w:hAnsiTheme="minorEastAsia" w:cs="ＭＳ 明朝" w:hint="eastAsia"/>
          <w:color w:val="000000" w:themeColor="text1"/>
          <w:sz w:val="22"/>
          <w:szCs w:val="22"/>
        </w:rPr>
        <w:t>週１回以上）</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⑤　使用水量及び金額の調書作成（</w:t>
      </w:r>
      <w:r w:rsidR="00FC0835" w:rsidRPr="00C206FB">
        <w:rPr>
          <w:rFonts w:asciiTheme="minorEastAsia" w:eastAsiaTheme="minorEastAsia" w:hAnsiTheme="minorEastAsia" w:cs="ＭＳ 明朝" w:hint="eastAsia"/>
          <w:color w:val="000000" w:themeColor="text1"/>
          <w:sz w:val="22"/>
          <w:szCs w:val="22"/>
        </w:rPr>
        <w:t>月１回）</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⑥　修理・増設等工事の設計、監督、検査、報告事務（</w:t>
      </w:r>
      <w:r w:rsidR="00FC0835" w:rsidRPr="00C206FB">
        <w:rPr>
          <w:rFonts w:asciiTheme="minorEastAsia" w:eastAsiaTheme="minorEastAsia" w:hAnsiTheme="minorEastAsia" w:cs="ＭＳ 明朝" w:hint="eastAsia"/>
          <w:color w:val="000000" w:themeColor="text1"/>
          <w:sz w:val="22"/>
          <w:szCs w:val="22"/>
        </w:rPr>
        <w:t>都度）</w:t>
      </w:r>
    </w:p>
    <w:p w:rsidR="00195CB7"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⑦　その他小修繕業務（</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FC0835" w:rsidP="00195CB7">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カ　ガス設備関係</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①</w:t>
      </w:r>
      <w:r w:rsidR="00195CB7" w:rsidRPr="00C206FB">
        <w:rPr>
          <w:rFonts w:asciiTheme="minorEastAsia" w:eastAsiaTheme="minorEastAsia" w:hAnsiTheme="minorEastAsia" w:cs="ＭＳ 明朝" w:hint="eastAsia"/>
          <w:color w:val="000000" w:themeColor="text1"/>
          <w:sz w:val="22"/>
          <w:szCs w:val="22"/>
        </w:rPr>
        <w:t xml:space="preserve">　ガス管及びガス漏れの点検（</w:t>
      </w:r>
      <w:r w:rsidRPr="00C206FB">
        <w:rPr>
          <w:rFonts w:asciiTheme="minorEastAsia" w:eastAsiaTheme="minorEastAsia" w:hAnsiTheme="minorEastAsia" w:cs="ＭＳ 明朝" w:hint="eastAsia"/>
          <w:color w:val="000000" w:themeColor="text1"/>
          <w:sz w:val="22"/>
          <w:szCs w:val="22"/>
        </w:rPr>
        <w:t>月１回以上）</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②</w:t>
      </w:r>
      <w:r w:rsidR="00195CB7" w:rsidRPr="00C206FB">
        <w:rPr>
          <w:rFonts w:asciiTheme="minorEastAsia" w:eastAsiaTheme="minorEastAsia" w:hAnsiTheme="minorEastAsia" w:cs="ＭＳ 明朝" w:hint="eastAsia"/>
          <w:color w:val="000000" w:themeColor="text1"/>
          <w:sz w:val="22"/>
          <w:szCs w:val="22"/>
        </w:rPr>
        <w:t xml:space="preserve">　湯沸器等ガス器具の点検（</w:t>
      </w:r>
      <w:r w:rsidRPr="00C206FB">
        <w:rPr>
          <w:rFonts w:asciiTheme="minorEastAsia" w:eastAsiaTheme="minorEastAsia" w:hAnsiTheme="minorEastAsia" w:cs="ＭＳ 明朝" w:hint="eastAsia"/>
          <w:color w:val="000000" w:themeColor="text1"/>
          <w:sz w:val="22"/>
          <w:szCs w:val="22"/>
        </w:rPr>
        <w:t>月１回以上）</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③</w:t>
      </w:r>
      <w:r w:rsidR="00195CB7" w:rsidRPr="00C206FB">
        <w:rPr>
          <w:rFonts w:asciiTheme="minorEastAsia" w:eastAsiaTheme="minorEastAsia" w:hAnsiTheme="minorEastAsia" w:cs="ＭＳ 明朝" w:hint="eastAsia"/>
          <w:color w:val="000000" w:themeColor="text1"/>
          <w:sz w:val="22"/>
          <w:szCs w:val="22"/>
        </w:rPr>
        <w:t xml:space="preserve">　プロパンガスボンベの点検（</w:t>
      </w:r>
      <w:r w:rsidRPr="00C206FB">
        <w:rPr>
          <w:rFonts w:asciiTheme="minorEastAsia" w:eastAsiaTheme="minorEastAsia" w:hAnsiTheme="minorEastAsia" w:cs="ＭＳ 明朝" w:hint="eastAsia"/>
          <w:color w:val="000000" w:themeColor="text1"/>
          <w:sz w:val="22"/>
          <w:szCs w:val="22"/>
        </w:rPr>
        <w:t>月１回以上）</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④</w:t>
      </w:r>
      <w:r w:rsidR="00195CB7" w:rsidRPr="00C206FB">
        <w:rPr>
          <w:rFonts w:asciiTheme="minorEastAsia" w:eastAsiaTheme="minorEastAsia" w:hAnsiTheme="minorEastAsia" w:cs="ＭＳ 明朝" w:hint="eastAsia"/>
          <w:color w:val="000000" w:themeColor="text1"/>
          <w:sz w:val="22"/>
          <w:szCs w:val="22"/>
        </w:rPr>
        <w:t xml:space="preserve">　使用ガス量及び金額の調書作成（</w:t>
      </w:r>
      <w:r w:rsidRPr="00C206FB">
        <w:rPr>
          <w:rFonts w:asciiTheme="minorEastAsia" w:eastAsiaTheme="minorEastAsia" w:hAnsiTheme="minorEastAsia" w:cs="ＭＳ 明朝" w:hint="eastAsia"/>
          <w:color w:val="000000" w:themeColor="text1"/>
          <w:sz w:val="22"/>
          <w:szCs w:val="22"/>
        </w:rPr>
        <w:t>月１回）</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⑤</w:t>
      </w:r>
      <w:r w:rsidR="00195CB7" w:rsidRPr="00C206FB">
        <w:rPr>
          <w:rFonts w:asciiTheme="minorEastAsia" w:eastAsiaTheme="minorEastAsia" w:hAnsiTheme="minorEastAsia" w:cs="ＭＳ 明朝" w:hint="eastAsia"/>
          <w:color w:val="000000" w:themeColor="text1"/>
          <w:sz w:val="22"/>
          <w:szCs w:val="22"/>
        </w:rPr>
        <w:t xml:space="preserve">　修理・増設等工事の設計、監督、検査、報告事務（</w:t>
      </w:r>
      <w:r w:rsidRPr="00C206FB">
        <w:rPr>
          <w:rFonts w:asciiTheme="minorEastAsia" w:eastAsiaTheme="minorEastAsia" w:hAnsiTheme="minorEastAsia" w:cs="ＭＳ 明朝" w:hint="eastAsia"/>
          <w:color w:val="000000" w:themeColor="text1"/>
          <w:sz w:val="22"/>
          <w:szCs w:val="22"/>
        </w:rPr>
        <w:t>都度）</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⑥</w:t>
      </w:r>
      <w:r w:rsidR="00195CB7" w:rsidRPr="00C206FB">
        <w:rPr>
          <w:rFonts w:asciiTheme="minorEastAsia" w:eastAsiaTheme="minorEastAsia" w:hAnsiTheme="minorEastAsia" w:cs="ＭＳ 明朝" w:hint="eastAsia"/>
          <w:color w:val="000000" w:themeColor="text1"/>
          <w:sz w:val="22"/>
          <w:szCs w:val="22"/>
        </w:rPr>
        <w:t xml:space="preserve">　その他小修繕業務（</w:t>
      </w:r>
      <w:r w:rsidRPr="00C206FB">
        <w:rPr>
          <w:rFonts w:asciiTheme="minorEastAsia" w:eastAsiaTheme="minorEastAsia" w:hAnsiTheme="minorEastAsia" w:cs="ＭＳ 明朝" w:hint="eastAsia"/>
          <w:color w:val="000000" w:themeColor="text1"/>
          <w:sz w:val="22"/>
          <w:szCs w:val="22"/>
        </w:rPr>
        <w:t>都度）</w:t>
      </w:r>
    </w:p>
    <w:p w:rsidR="00FC0835" w:rsidRPr="00C206FB" w:rsidRDefault="00FC0835" w:rsidP="00195CB7">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キ　消防設備関係</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①　自動火災警報設備の外観点検（</w:t>
      </w:r>
      <w:r w:rsidR="00FC0835" w:rsidRPr="00C206FB">
        <w:rPr>
          <w:rFonts w:asciiTheme="minorEastAsia" w:eastAsiaTheme="minorEastAsia" w:hAnsiTheme="minorEastAsia" w:cs="ＭＳ 明朝" w:hint="eastAsia"/>
          <w:color w:val="000000" w:themeColor="text1"/>
          <w:sz w:val="22"/>
          <w:szCs w:val="22"/>
        </w:rPr>
        <w:t>週１回以上）</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②　自動栓設備の外観点検（</w:t>
      </w:r>
      <w:r w:rsidR="00FC0835" w:rsidRPr="00C206FB">
        <w:rPr>
          <w:rFonts w:asciiTheme="minorEastAsia" w:eastAsiaTheme="minorEastAsia" w:hAnsiTheme="minorEastAsia" w:cs="ＭＳ 明朝" w:hint="eastAsia"/>
          <w:color w:val="000000" w:themeColor="text1"/>
          <w:sz w:val="22"/>
          <w:szCs w:val="22"/>
        </w:rPr>
        <w:t>週１回以上）</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③　非常灯及び避難誘導灯の外観点検（</w:t>
      </w:r>
      <w:r w:rsidR="00FC0835" w:rsidRPr="00C206FB">
        <w:rPr>
          <w:rFonts w:asciiTheme="minorEastAsia" w:eastAsiaTheme="minorEastAsia" w:hAnsiTheme="minorEastAsia" w:cs="ＭＳ 明朝" w:hint="eastAsia"/>
          <w:color w:val="000000" w:themeColor="text1"/>
          <w:sz w:val="22"/>
          <w:szCs w:val="22"/>
        </w:rPr>
        <w:t>週１回以上）</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④　避難器具、消化器等の外観点検（</w:t>
      </w:r>
      <w:r w:rsidR="00FC0835" w:rsidRPr="00C206FB">
        <w:rPr>
          <w:rFonts w:asciiTheme="minorEastAsia" w:eastAsiaTheme="minorEastAsia" w:hAnsiTheme="minorEastAsia" w:cs="ＭＳ 明朝" w:hint="eastAsia"/>
          <w:color w:val="000000" w:themeColor="text1"/>
          <w:sz w:val="22"/>
          <w:szCs w:val="22"/>
        </w:rPr>
        <w:t>月１回以上）</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⑤　修理・増設等工事の設計、監督、検査、報告事務（</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⑥　関係官庁への報告・届出等の事務（</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⑦　関係官庁の立入検査の立会及び報告事務（</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⑧　その他小修繕業務（</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FC0835" w:rsidP="00195CB7">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ク　</w:t>
      </w:r>
      <w:r w:rsidR="00195CB7" w:rsidRPr="00C206FB">
        <w:rPr>
          <w:rFonts w:asciiTheme="minorEastAsia" w:eastAsiaTheme="minorEastAsia" w:hAnsiTheme="minorEastAsia" w:cs="ＭＳ 明朝" w:hint="eastAsia"/>
          <w:color w:val="000000" w:themeColor="text1"/>
          <w:sz w:val="22"/>
          <w:szCs w:val="22"/>
        </w:rPr>
        <w:t>自動昇降機</w:t>
      </w:r>
      <w:r w:rsidRPr="00C206FB">
        <w:rPr>
          <w:rFonts w:asciiTheme="minorEastAsia" w:eastAsiaTheme="minorEastAsia" w:hAnsiTheme="minorEastAsia" w:cs="ＭＳ 明朝" w:hint="eastAsia"/>
          <w:color w:val="000000" w:themeColor="text1"/>
          <w:sz w:val="22"/>
          <w:szCs w:val="22"/>
        </w:rPr>
        <w:t>設備関係</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①</w:t>
      </w:r>
      <w:r w:rsidR="00195CB7" w:rsidRPr="00C206FB">
        <w:rPr>
          <w:rFonts w:asciiTheme="minorEastAsia" w:eastAsiaTheme="minorEastAsia" w:hAnsiTheme="minorEastAsia" w:cs="ＭＳ 明朝" w:hint="eastAsia"/>
          <w:color w:val="000000" w:themeColor="text1"/>
          <w:sz w:val="22"/>
          <w:szCs w:val="22"/>
        </w:rPr>
        <w:t xml:space="preserve">　運行状態の確認（</w:t>
      </w:r>
      <w:r w:rsidRPr="00C206FB">
        <w:rPr>
          <w:rFonts w:asciiTheme="minorEastAsia" w:eastAsiaTheme="minorEastAsia" w:hAnsiTheme="minorEastAsia" w:cs="ＭＳ 明朝" w:hint="eastAsia"/>
          <w:color w:val="000000" w:themeColor="text1"/>
          <w:sz w:val="22"/>
          <w:szCs w:val="22"/>
        </w:rPr>
        <w:t>日１回以上）</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②</w:t>
      </w:r>
      <w:r w:rsidR="00195CB7" w:rsidRPr="00C206FB">
        <w:rPr>
          <w:rFonts w:asciiTheme="minorEastAsia" w:eastAsiaTheme="minorEastAsia" w:hAnsiTheme="minorEastAsia" w:cs="ＭＳ 明朝" w:hint="eastAsia"/>
          <w:color w:val="000000" w:themeColor="text1"/>
          <w:sz w:val="22"/>
          <w:szCs w:val="22"/>
        </w:rPr>
        <w:t xml:space="preserve">　表示ランプ不点滅等の点検整備（</w:t>
      </w:r>
      <w:r w:rsidRPr="00C206FB">
        <w:rPr>
          <w:rFonts w:asciiTheme="minorEastAsia" w:eastAsiaTheme="minorEastAsia" w:hAnsiTheme="minorEastAsia" w:cs="ＭＳ 明朝" w:hint="eastAsia"/>
          <w:color w:val="000000" w:themeColor="text1"/>
          <w:sz w:val="22"/>
          <w:szCs w:val="22"/>
        </w:rPr>
        <w:t>日１回以上）</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③</w:t>
      </w:r>
      <w:r w:rsidR="00195CB7" w:rsidRPr="00C206FB">
        <w:rPr>
          <w:rFonts w:asciiTheme="minorEastAsia" w:eastAsiaTheme="minorEastAsia" w:hAnsiTheme="minorEastAsia" w:cs="ＭＳ 明朝" w:hint="eastAsia"/>
          <w:color w:val="000000" w:themeColor="text1"/>
          <w:sz w:val="22"/>
          <w:szCs w:val="22"/>
        </w:rPr>
        <w:t xml:space="preserve">　かご内非常連絡用電話の回路動作確認（</w:t>
      </w:r>
      <w:r w:rsidRPr="00C206FB">
        <w:rPr>
          <w:rFonts w:asciiTheme="minorEastAsia" w:eastAsiaTheme="minorEastAsia" w:hAnsiTheme="minorEastAsia" w:cs="ＭＳ 明朝" w:hint="eastAsia"/>
          <w:color w:val="000000" w:themeColor="text1"/>
          <w:sz w:val="22"/>
          <w:szCs w:val="22"/>
        </w:rPr>
        <w:t>週１回以上）</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④</w:t>
      </w:r>
      <w:r w:rsidR="00195CB7" w:rsidRPr="00C206FB">
        <w:rPr>
          <w:rFonts w:asciiTheme="minorEastAsia" w:eastAsiaTheme="minorEastAsia" w:hAnsiTheme="minorEastAsia" w:cs="ＭＳ 明朝" w:hint="eastAsia"/>
          <w:color w:val="000000" w:themeColor="text1"/>
          <w:sz w:val="22"/>
          <w:szCs w:val="22"/>
        </w:rPr>
        <w:t xml:space="preserve">　保守点検手入れの施工確認（都度）</w:t>
      </w:r>
    </w:p>
    <w:p w:rsidR="00FC0835" w:rsidRPr="00C206FB" w:rsidRDefault="00FC0835" w:rsidP="00195CB7">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ケ　</w:t>
      </w:r>
      <w:r w:rsidR="00195CB7" w:rsidRPr="00C206FB">
        <w:rPr>
          <w:rFonts w:asciiTheme="minorEastAsia" w:eastAsiaTheme="minorEastAsia" w:hAnsiTheme="minorEastAsia" w:cs="ＭＳ 明朝" w:hint="eastAsia"/>
          <w:color w:val="000000" w:themeColor="text1"/>
          <w:sz w:val="22"/>
          <w:szCs w:val="22"/>
        </w:rPr>
        <w:t>空調設備（</w:t>
      </w:r>
      <w:r w:rsidRPr="00C206FB">
        <w:rPr>
          <w:rFonts w:asciiTheme="minorEastAsia" w:eastAsiaTheme="minorEastAsia" w:hAnsiTheme="minorEastAsia" w:cs="ＭＳ 明朝" w:hint="eastAsia"/>
          <w:color w:val="000000" w:themeColor="text1"/>
          <w:sz w:val="22"/>
          <w:szCs w:val="22"/>
        </w:rPr>
        <w:t>冷暖房</w:t>
      </w:r>
      <w:r w:rsidR="00195CB7" w:rsidRPr="00C206FB">
        <w:rPr>
          <w:rFonts w:asciiTheme="minorEastAsia" w:eastAsiaTheme="minorEastAsia" w:hAnsiTheme="minorEastAsia" w:cs="ＭＳ 明朝" w:hint="eastAsia"/>
          <w:color w:val="000000" w:themeColor="text1"/>
          <w:sz w:val="22"/>
          <w:szCs w:val="22"/>
        </w:rPr>
        <w:t>設備）</w:t>
      </w:r>
      <w:r w:rsidRPr="00C206FB">
        <w:rPr>
          <w:rFonts w:asciiTheme="minorEastAsia" w:eastAsiaTheme="minorEastAsia" w:hAnsiTheme="minorEastAsia" w:cs="ＭＳ 明朝" w:hint="eastAsia"/>
          <w:color w:val="000000" w:themeColor="text1"/>
          <w:sz w:val="22"/>
          <w:szCs w:val="22"/>
        </w:rPr>
        <w:t>関係</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①　冷暖房の運転監視業務（</w:t>
      </w:r>
      <w:r w:rsidR="00FC0835" w:rsidRPr="00C206FB">
        <w:rPr>
          <w:rFonts w:asciiTheme="minorEastAsia" w:eastAsiaTheme="minorEastAsia" w:hAnsiTheme="minorEastAsia" w:cs="ＭＳ 明朝" w:hint="eastAsia"/>
          <w:color w:val="000000" w:themeColor="text1"/>
          <w:sz w:val="22"/>
          <w:szCs w:val="22"/>
        </w:rPr>
        <w:t>日１回以上）</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②　冷暖房設備全般の点検整備（</w:t>
      </w:r>
      <w:r w:rsidR="00FC0835" w:rsidRPr="00C206FB">
        <w:rPr>
          <w:rFonts w:asciiTheme="minorEastAsia" w:eastAsiaTheme="minorEastAsia" w:hAnsiTheme="minorEastAsia" w:cs="ＭＳ 明朝" w:hint="eastAsia"/>
          <w:color w:val="000000" w:themeColor="text1"/>
          <w:sz w:val="22"/>
          <w:szCs w:val="22"/>
        </w:rPr>
        <w:t>月１回以上）</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③　クーリングタワー及びポンプの点検整備（</w:t>
      </w:r>
      <w:r w:rsidR="00FC0835" w:rsidRPr="00C206FB">
        <w:rPr>
          <w:rFonts w:asciiTheme="minorEastAsia" w:eastAsiaTheme="minorEastAsia" w:hAnsiTheme="minorEastAsia" w:cs="ＭＳ 明朝" w:hint="eastAsia"/>
          <w:color w:val="000000" w:themeColor="text1"/>
          <w:sz w:val="22"/>
          <w:szCs w:val="22"/>
        </w:rPr>
        <w:t>月１回以上）</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④　温水又は冷却水の使用状態の点検（</w:t>
      </w:r>
      <w:r w:rsidR="00FC0835" w:rsidRPr="00C206FB">
        <w:rPr>
          <w:rFonts w:asciiTheme="minorEastAsia" w:eastAsiaTheme="minorEastAsia" w:hAnsiTheme="minorEastAsia" w:cs="ＭＳ 明朝" w:hint="eastAsia"/>
          <w:color w:val="000000" w:themeColor="text1"/>
          <w:sz w:val="22"/>
          <w:szCs w:val="22"/>
        </w:rPr>
        <w:t>日１回以上）</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⑤</w:t>
      </w:r>
      <w:r w:rsidR="00195CB7"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換気用機器の点検整備</w:t>
      </w:r>
      <w:r w:rsidRPr="00C206FB">
        <w:rPr>
          <w:rFonts w:asciiTheme="minorEastAsia" w:eastAsiaTheme="minorEastAsia" w:hAnsiTheme="minorEastAsia"/>
          <w:color w:val="000000" w:themeColor="text1"/>
          <w:sz w:val="22"/>
          <w:szCs w:val="22"/>
        </w:rPr>
        <w:t xml:space="preserve"> </w:t>
      </w:r>
      <w:r w:rsidR="00195CB7" w:rsidRPr="00C206FB">
        <w:rPr>
          <w:rFonts w:asciiTheme="minorEastAsia" w:eastAsiaTheme="minorEastAsia" w:hAnsiTheme="minorEastAsia" w:cs="ＭＳ 明朝" w:hint="eastAsia"/>
          <w:color w:val="000000" w:themeColor="text1"/>
          <w:sz w:val="22"/>
          <w:szCs w:val="22"/>
        </w:rPr>
        <w:t>（</w:t>
      </w:r>
      <w:r w:rsidRPr="00C206FB">
        <w:rPr>
          <w:rFonts w:asciiTheme="minorEastAsia" w:eastAsiaTheme="minorEastAsia" w:hAnsiTheme="minorEastAsia" w:cs="ＭＳ 明朝" w:hint="eastAsia"/>
          <w:color w:val="000000" w:themeColor="text1"/>
          <w:sz w:val="22"/>
          <w:szCs w:val="22"/>
        </w:rPr>
        <w:t>月１回以上）</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⑥　各室の冷暖房調整（</w:t>
      </w:r>
      <w:r w:rsidR="00FC0835" w:rsidRPr="00C206FB">
        <w:rPr>
          <w:rFonts w:asciiTheme="minorEastAsia" w:eastAsiaTheme="minorEastAsia" w:hAnsiTheme="minorEastAsia" w:cs="ＭＳ 明朝" w:hint="eastAsia"/>
          <w:color w:val="000000" w:themeColor="text1"/>
          <w:sz w:val="22"/>
          <w:szCs w:val="22"/>
        </w:rPr>
        <w:t>日１回以上）</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⑦</w:t>
      </w:r>
      <w:r w:rsidR="00195CB7"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エアフィルターの点検整備（随時）</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⑧</w:t>
      </w:r>
      <w:r w:rsidR="00195CB7"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各種警報装置の点検整備</w:t>
      </w:r>
      <w:r w:rsidRPr="00C206FB">
        <w:rPr>
          <w:rFonts w:asciiTheme="minorEastAsia" w:eastAsiaTheme="minorEastAsia" w:hAnsiTheme="minorEastAsia"/>
          <w:color w:val="000000" w:themeColor="text1"/>
          <w:sz w:val="22"/>
          <w:szCs w:val="22"/>
        </w:rPr>
        <w:t xml:space="preserve"> </w:t>
      </w:r>
      <w:r w:rsidR="00195CB7" w:rsidRPr="00C206FB">
        <w:rPr>
          <w:rFonts w:asciiTheme="minorEastAsia" w:eastAsiaTheme="minorEastAsia" w:hAnsiTheme="minorEastAsia" w:cs="ＭＳ 明朝" w:hint="eastAsia"/>
          <w:color w:val="000000" w:themeColor="text1"/>
          <w:sz w:val="22"/>
          <w:szCs w:val="22"/>
        </w:rPr>
        <w:t>（</w:t>
      </w:r>
      <w:r w:rsidRPr="00C206FB">
        <w:rPr>
          <w:rFonts w:asciiTheme="minorEastAsia" w:eastAsiaTheme="minorEastAsia" w:hAnsiTheme="minorEastAsia" w:cs="ＭＳ 明朝" w:hint="eastAsia"/>
          <w:color w:val="000000" w:themeColor="text1"/>
          <w:sz w:val="22"/>
          <w:szCs w:val="22"/>
        </w:rPr>
        <w:t>週１回以上）</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⑨</w:t>
      </w:r>
      <w:r w:rsidR="00195CB7"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各計器の指示数記録（１時間ごとに１回）</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⑩　灯油使用料及び金額の調書作成（</w:t>
      </w:r>
      <w:r w:rsidR="00FC0835" w:rsidRPr="00C206FB">
        <w:rPr>
          <w:rFonts w:asciiTheme="minorEastAsia" w:eastAsiaTheme="minorEastAsia" w:hAnsiTheme="minorEastAsia" w:cs="ＭＳ 明朝" w:hint="eastAsia"/>
          <w:color w:val="000000" w:themeColor="text1"/>
          <w:sz w:val="22"/>
          <w:szCs w:val="22"/>
        </w:rPr>
        <w:t>月１回）</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⑪　関係官庁への報告・届出等の事務（</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⑫　関係官庁の立入検査立会と処理（</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⑬　工事、修繕等の設計、監督、検査、報告事務（</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⑭</w:t>
      </w:r>
      <w:r w:rsidR="00195CB7"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その他小修繕業務</w:t>
      </w:r>
      <w:r w:rsidRPr="00C206FB">
        <w:rPr>
          <w:rFonts w:asciiTheme="minorEastAsia" w:eastAsiaTheme="minorEastAsia" w:hAnsiTheme="minorEastAsia"/>
          <w:color w:val="000000" w:themeColor="text1"/>
          <w:sz w:val="22"/>
          <w:szCs w:val="22"/>
        </w:rPr>
        <w:t xml:space="preserve"> </w:t>
      </w:r>
      <w:r w:rsidR="00195CB7" w:rsidRPr="00C206FB">
        <w:rPr>
          <w:rFonts w:asciiTheme="minorEastAsia" w:eastAsiaTheme="minorEastAsia" w:hAnsiTheme="minorEastAsia" w:cs="ＭＳ 明朝" w:hint="eastAsia"/>
          <w:color w:val="000000" w:themeColor="text1"/>
          <w:sz w:val="22"/>
          <w:szCs w:val="22"/>
        </w:rPr>
        <w:t>（</w:t>
      </w:r>
      <w:r w:rsidRPr="00C206FB">
        <w:rPr>
          <w:rFonts w:asciiTheme="minorEastAsia" w:eastAsiaTheme="minorEastAsia" w:hAnsiTheme="minorEastAsia" w:cs="ＭＳ 明朝" w:hint="eastAsia"/>
          <w:color w:val="000000" w:themeColor="text1"/>
          <w:sz w:val="22"/>
          <w:szCs w:val="22"/>
        </w:rPr>
        <w:t>都度）</w:t>
      </w:r>
    </w:p>
    <w:p w:rsidR="00FC0835" w:rsidRPr="00C206FB" w:rsidRDefault="00FC0835" w:rsidP="00195CB7">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コ　自動扉設備関係</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①　運行状態の確認（</w:t>
      </w:r>
      <w:r w:rsidR="00FC0835" w:rsidRPr="00C206FB">
        <w:rPr>
          <w:rFonts w:asciiTheme="minorEastAsia" w:eastAsiaTheme="minorEastAsia" w:hAnsiTheme="minorEastAsia" w:cs="ＭＳ 明朝" w:hint="eastAsia"/>
          <w:color w:val="000000" w:themeColor="text1"/>
          <w:sz w:val="22"/>
          <w:szCs w:val="22"/>
        </w:rPr>
        <w:t>日１回以上）</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②　保守点検手入れの施工確認（</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FC0835" w:rsidP="00195CB7">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サ　その他</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①　電気設備全般の定期試験整備（</w:t>
      </w:r>
      <w:r w:rsidR="00FC0835" w:rsidRPr="00C206FB">
        <w:rPr>
          <w:rFonts w:asciiTheme="minorEastAsia" w:eastAsiaTheme="minorEastAsia" w:hAnsiTheme="minorEastAsia" w:cs="ＭＳ 明朝" w:hint="eastAsia"/>
          <w:color w:val="000000" w:themeColor="text1"/>
          <w:sz w:val="22"/>
          <w:szCs w:val="22"/>
        </w:rPr>
        <w:t>年１回）</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②　冷暖房設備全般の定期試験整備（</w:t>
      </w:r>
      <w:r w:rsidR="00FC0835" w:rsidRPr="00C206FB">
        <w:rPr>
          <w:rFonts w:asciiTheme="minorEastAsia" w:eastAsiaTheme="minorEastAsia" w:hAnsiTheme="minorEastAsia" w:cs="ＭＳ 明朝" w:hint="eastAsia"/>
          <w:color w:val="000000" w:themeColor="text1"/>
          <w:sz w:val="22"/>
          <w:szCs w:val="22"/>
        </w:rPr>
        <w:t>年１回）</w:t>
      </w:r>
    </w:p>
    <w:p w:rsidR="00FC0835" w:rsidRPr="00C206FB" w:rsidRDefault="00FC0835" w:rsidP="00195CB7">
      <w:pPr>
        <w:overflowPunct w:val="0"/>
        <w:ind w:leftChars="300" w:left="850" w:hangingChars="100" w:hanging="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③</w:t>
      </w:r>
      <w:r w:rsidR="00195CB7"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高圧ガスによる冷凍機については保安検査に伴う安全装置の検査も行うこと（安全弁検査含む）</w:t>
      </w:r>
    </w:p>
    <w:p w:rsidR="00FC0835" w:rsidRPr="00C206FB" w:rsidRDefault="00195CB7"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④　関係官庁の定期検査立会及び処理事務（</w:t>
      </w:r>
      <w:r w:rsidR="00FC0835" w:rsidRPr="00C206FB">
        <w:rPr>
          <w:rFonts w:asciiTheme="minorEastAsia" w:eastAsiaTheme="minorEastAsia" w:hAnsiTheme="minorEastAsia" w:cs="ＭＳ 明朝" w:hint="eastAsia"/>
          <w:color w:val="000000" w:themeColor="text1"/>
          <w:sz w:val="22"/>
          <w:szCs w:val="22"/>
        </w:rPr>
        <w:t>都度）</w:t>
      </w:r>
    </w:p>
    <w:p w:rsidR="00FC0835" w:rsidRPr="00C206FB" w:rsidRDefault="00FC0835" w:rsidP="00195CB7">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⑤</w:t>
      </w:r>
      <w:r w:rsidR="00195CB7" w:rsidRPr="00C206FB">
        <w:rPr>
          <w:rFonts w:asciiTheme="minorEastAsia" w:eastAsiaTheme="minorEastAsia" w:hAnsiTheme="minorEastAsia" w:cs="ＭＳ 明朝" w:hint="eastAsia"/>
          <w:color w:val="000000" w:themeColor="text1"/>
          <w:sz w:val="22"/>
          <w:szCs w:val="22"/>
        </w:rPr>
        <w:t xml:space="preserve">　</w:t>
      </w:r>
      <w:r w:rsidRPr="00C206FB">
        <w:rPr>
          <w:rFonts w:asciiTheme="minorEastAsia" w:eastAsiaTheme="minorEastAsia" w:hAnsiTheme="minorEastAsia" w:cs="ＭＳ 明朝" w:hint="eastAsia"/>
          <w:color w:val="000000" w:themeColor="text1"/>
          <w:sz w:val="22"/>
          <w:szCs w:val="22"/>
        </w:rPr>
        <w:t>関係会社の定期点検・検査の立会及び処理事務（都度）</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９　材料試験機器保守点検業務</w:t>
      </w:r>
    </w:p>
    <w:p w:rsidR="00FC0835" w:rsidRPr="00C206FB" w:rsidRDefault="00FC0835" w:rsidP="00FB39E8">
      <w:pPr>
        <w:overflowPunct w:val="0"/>
        <w:ind w:leftChars="100" w:left="21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以下については、業務の大要を示すものであって、記載されていない事項であっても、県が管理上必要と認め指示した保守点検業務については実施すること。</w:t>
      </w:r>
    </w:p>
    <w:p w:rsidR="00FC0835" w:rsidRPr="00C206FB" w:rsidRDefault="00195CB7"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（１）</w:t>
      </w:r>
      <w:r w:rsidR="00FC0835" w:rsidRPr="00C206FB">
        <w:rPr>
          <w:rFonts w:asciiTheme="minorEastAsia" w:eastAsiaTheme="minorEastAsia" w:hAnsiTheme="minorEastAsia" w:cs="ＭＳ 明朝" w:hint="eastAsia"/>
          <w:color w:val="000000" w:themeColor="text1"/>
          <w:sz w:val="22"/>
          <w:szCs w:val="22"/>
        </w:rPr>
        <w:t>点検する試験機器と点検頻度</w:t>
      </w:r>
    </w:p>
    <w:p w:rsidR="00FC0835" w:rsidRPr="00C206FB" w:rsidRDefault="00FB39E8" w:rsidP="00FB39E8">
      <w:pPr>
        <w:overflowPunct w:val="0"/>
        <w:ind w:leftChars="200" w:left="420"/>
        <w:jc w:val="both"/>
        <w:textAlignment w:val="baseline"/>
        <w:rPr>
          <w:rFonts w:asciiTheme="minorEastAsia" w:eastAsiaTheme="minorEastAsia" w:hAnsiTheme="minorEastAsia" w:cs="ＭＳ 明朝"/>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ア　</w:t>
      </w:r>
      <w:r w:rsidR="009B2716" w:rsidRPr="00C206FB">
        <w:rPr>
          <w:rFonts w:asciiTheme="minorEastAsia" w:eastAsiaTheme="minorEastAsia" w:hAnsiTheme="minorEastAsia" w:hint="eastAsia"/>
          <w:color w:val="000000" w:themeColor="text1"/>
          <w:sz w:val="22"/>
          <w:szCs w:val="22"/>
        </w:rPr>
        <w:t>別紙１</w:t>
      </w:r>
      <w:r w:rsidR="00FC0835" w:rsidRPr="00C206FB">
        <w:rPr>
          <w:rFonts w:asciiTheme="minorEastAsia" w:eastAsiaTheme="minorEastAsia" w:hAnsiTheme="minorEastAsia" w:cs="ＭＳ 明朝" w:hint="eastAsia"/>
          <w:color w:val="000000" w:themeColor="text1"/>
          <w:sz w:val="22"/>
          <w:szCs w:val="22"/>
        </w:rPr>
        <w:t>定期点検機械一覧表による</w:t>
      </w:r>
    </w:p>
    <w:p w:rsidR="009B2716" w:rsidRPr="00C206FB" w:rsidRDefault="00FB39E8" w:rsidP="00FB39E8">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イ　その他小修繕業務（</w:t>
      </w:r>
      <w:r w:rsidR="009B2716" w:rsidRPr="00C206FB">
        <w:rPr>
          <w:rFonts w:asciiTheme="minorEastAsia" w:eastAsiaTheme="minorEastAsia" w:hAnsiTheme="minorEastAsia" w:cs="ＭＳ 明朝" w:hint="eastAsia"/>
          <w:color w:val="000000" w:themeColor="text1"/>
          <w:sz w:val="22"/>
          <w:szCs w:val="22"/>
        </w:rPr>
        <w:t>都度）</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3B6891" w:rsidRPr="00C206FB" w:rsidRDefault="003B6891" w:rsidP="00104560">
      <w:pPr>
        <w:overflowPunct w:val="0"/>
        <w:jc w:val="both"/>
        <w:textAlignment w:val="baseline"/>
        <w:rPr>
          <w:rFonts w:asciiTheme="minorEastAsia" w:eastAsiaTheme="minorEastAsia" w:hAnsiTheme="minorEastAsia"/>
          <w:color w:val="000000" w:themeColor="text1"/>
          <w:sz w:val="22"/>
          <w:szCs w:val="22"/>
        </w:rPr>
      </w:pPr>
    </w:p>
    <w:p w:rsidR="00B104FB" w:rsidRPr="00C206FB" w:rsidRDefault="003B6891" w:rsidP="00B104FB">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u w:val="single" w:color="000000"/>
        </w:rPr>
        <w:t>第５</w:t>
      </w:r>
      <w:r w:rsidR="00B104FB" w:rsidRPr="00C206FB">
        <w:rPr>
          <w:rFonts w:asciiTheme="minorEastAsia" w:eastAsiaTheme="minorEastAsia" w:hAnsiTheme="minorEastAsia" w:cs="ＭＳ 明朝" w:hint="eastAsia"/>
          <w:color w:val="000000" w:themeColor="text1"/>
          <w:sz w:val="22"/>
          <w:szCs w:val="22"/>
          <w:u w:val="single" w:color="000000"/>
        </w:rPr>
        <w:t xml:space="preserve">　</w:t>
      </w:r>
      <w:r w:rsidRPr="00C206FB">
        <w:rPr>
          <w:rFonts w:asciiTheme="minorEastAsia" w:eastAsiaTheme="minorEastAsia" w:hAnsiTheme="minorEastAsia" w:cs="ＭＳ 明朝" w:hint="eastAsia"/>
          <w:color w:val="000000" w:themeColor="text1"/>
          <w:sz w:val="22"/>
          <w:szCs w:val="22"/>
          <w:u w:val="single" w:color="000000"/>
        </w:rPr>
        <w:t>その他センターの管理運営に関する業務</w:t>
      </w:r>
    </w:p>
    <w:p w:rsidR="00B104FB" w:rsidRPr="00C206FB" w:rsidRDefault="00B104FB" w:rsidP="00B104FB">
      <w:pPr>
        <w:overflowPunct w:val="0"/>
        <w:jc w:val="both"/>
        <w:textAlignment w:val="baseline"/>
        <w:rPr>
          <w:rFonts w:asciiTheme="minorEastAsia" w:eastAsiaTheme="minorEastAsia" w:hAnsiTheme="minorEastAsia"/>
          <w:color w:val="000000" w:themeColor="text1"/>
          <w:sz w:val="22"/>
          <w:szCs w:val="22"/>
        </w:rPr>
      </w:pPr>
    </w:p>
    <w:p w:rsidR="00B104FB" w:rsidRPr="00C206FB" w:rsidRDefault="00B104FB" w:rsidP="00B104FB">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１　組織及び人員配置</w:t>
      </w:r>
    </w:p>
    <w:p w:rsidR="00B104FB" w:rsidRPr="00C206FB" w:rsidRDefault="00C77FA8" w:rsidP="00BB5E21">
      <w:pPr>
        <w:overflowPunct w:val="0"/>
        <w:ind w:left="440" w:hangingChars="200" w:hanging="44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（１）</w:t>
      </w:r>
      <w:r w:rsidR="00B104FB" w:rsidRPr="00C206FB">
        <w:rPr>
          <w:rFonts w:asciiTheme="minorEastAsia" w:eastAsiaTheme="minorEastAsia" w:hAnsiTheme="minorEastAsia" w:cs="ＭＳ 明朝" w:hint="eastAsia"/>
          <w:color w:val="000000" w:themeColor="text1"/>
          <w:sz w:val="22"/>
          <w:szCs w:val="22"/>
        </w:rPr>
        <w:t>管理運営業務を実施するために必要な業務執行体制を確保するとともに、労働基準法を遵守し、管理運営を効率的に行うための業務形態にあった適正な人数の職員を配置すること。</w:t>
      </w:r>
    </w:p>
    <w:p w:rsidR="00B104FB" w:rsidRPr="00C206FB" w:rsidRDefault="00C77FA8" w:rsidP="00BB5E21">
      <w:pPr>
        <w:overflowPunct w:val="0"/>
        <w:ind w:left="440" w:hangingChars="200" w:hanging="44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w:t>
      </w:r>
      <w:r w:rsidR="00B104FB" w:rsidRPr="00C206FB">
        <w:rPr>
          <w:rFonts w:asciiTheme="minorEastAsia" w:eastAsiaTheme="minorEastAsia" w:hAnsiTheme="minorEastAsia" w:cs="ＭＳ 明朝" w:hint="eastAsia"/>
          <w:color w:val="000000" w:themeColor="text1"/>
          <w:sz w:val="22"/>
          <w:szCs w:val="22"/>
        </w:rPr>
        <w:t>業務の全体を総合的に把握し、調整を行う総括責任者を配置し、知事との連絡調整等に当たること。</w:t>
      </w:r>
    </w:p>
    <w:p w:rsidR="00B104FB" w:rsidRPr="00C206FB" w:rsidRDefault="00C77FA8" w:rsidP="00BB5E21">
      <w:pPr>
        <w:overflowPunct w:val="0"/>
        <w:ind w:left="440" w:hangingChars="200" w:hanging="44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（３）</w:t>
      </w:r>
      <w:r w:rsidR="00B104FB" w:rsidRPr="00C206FB">
        <w:rPr>
          <w:rFonts w:asciiTheme="minorEastAsia" w:eastAsiaTheme="minorEastAsia" w:hAnsiTheme="minorEastAsia" w:cs="ＭＳ 明朝" w:hint="eastAsia"/>
          <w:color w:val="000000" w:themeColor="text1"/>
          <w:sz w:val="22"/>
          <w:szCs w:val="22"/>
        </w:rPr>
        <w:t>職員の勤務体制は、施設の管理運営に支障がないよう配慮すること。</w:t>
      </w:r>
    </w:p>
    <w:p w:rsidR="00B104FB" w:rsidRPr="00C206FB" w:rsidRDefault="00C77FA8" w:rsidP="00BB5E21">
      <w:pPr>
        <w:overflowPunct w:val="0"/>
        <w:ind w:left="440" w:hangingChars="200" w:hanging="44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（４）</w:t>
      </w:r>
      <w:r w:rsidR="00B104FB" w:rsidRPr="00C206FB">
        <w:rPr>
          <w:rFonts w:asciiTheme="minorEastAsia" w:eastAsiaTheme="minorEastAsia" w:hAnsiTheme="minorEastAsia" w:cs="ＭＳ 明朝" w:hint="eastAsia"/>
          <w:color w:val="000000" w:themeColor="text1"/>
          <w:sz w:val="22"/>
          <w:szCs w:val="22"/>
        </w:rPr>
        <w:t>施設の管理運営に当たり法令等により資格を必要とする業務の場合には、各有資格者を選任すること。</w:t>
      </w:r>
    </w:p>
    <w:p w:rsidR="00B104FB" w:rsidRPr="00C206FB" w:rsidRDefault="00B104FB" w:rsidP="00B104FB">
      <w:pPr>
        <w:overflowPunct w:val="0"/>
        <w:jc w:val="both"/>
        <w:textAlignment w:val="baseline"/>
        <w:rPr>
          <w:rFonts w:asciiTheme="minorEastAsia" w:eastAsiaTheme="minorEastAsia" w:hAnsiTheme="minorEastAsia"/>
          <w:color w:val="000000" w:themeColor="text1"/>
          <w:sz w:val="22"/>
          <w:szCs w:val="22"/>
        </w:rPr>
      </w:pPr>
    </w:p>
    <w:p w:rsidR="00B104FB" w:rsidRPr="00C206FB" w:rsidRDefault="00B104FB" w:rsidP="00B104FB">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　職員の研修等の実施</w:t>
      </w:r>
    </w:p>
    <w:p w:rsidR="00B104FB" w:rsidRPr="00C206FB" w:rsidRDefault="00B104FB" w:rsidP="00BB5E21">
      <w:pPr>
        <w:overflowPunct w:val="0"/>
        <w:ind w:leftChars="100" w:left="21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施設サービスの向上、材料試験業務の円滑な実施等を図るため、職員の研修を随時行い、配置する職員全員が業務全般を理解し、適切に処理できるようにすること。</w:t>
      </w:r>
    </w:p>
    <w:p w:rsidR="00B104FB" w:rsidRPr="00C206FB" w:rsidRDefault="00B104FB" w:rsidP="00B104FB">
      <w:pPr>
        <w:overflowPunct w:val="0"/>
        <w:jc w:val="both"/>
        <w:textAlignment w:val="baseline"/>
        <w:rPr>
          <w:rFonts w:asciiTheme="minorEastAsia" w:eastAsiaTheme="minorEastAsia" w:hAnsiTheme="minorEastAsia"/>
          <w:color w:val="000000" w:themeColor="text1"/>
          <w:sz w:val="22"/>
          <w:szCs w:val="22"/>
        </w:rPr>
      </w:pPr>
    </w:p>
    <w:p w:rsidR="00B104FB" w:rsidRPr="00C206FB" w:rsidRDefault="00B104FB" w:rsidP="00B104FB">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３　事業計画書の作成及び提出</w:t>
      </w:r>
    </w:p>
    <w:p w:rsidR="00B104FB" w:rsidRPr="00C206FB" w:rsidRDefault="00B104FB" w:rsidP="00BB5E21">
      <w:pPr>
        <w:overflowPunct w:val="0"/>
        <w:ind w:leftChars="100" w:left="21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基本協定に基づき、各年度開始前までに</w:t>
      </w:r>
      <w:r w:rsidR="001E2983" w:rsidRPr="00C206FB">
        <w:rPr>
          <w:rFonts w:asciiTheme="minorEastAsia" w:eastAsiaTheme="minorEastAsia" w:hAnsiTheme="minorEastAsia" w:cs="ＭＳ 明朝" w:hint="eastAsia"/>
          <w:color w:val="000000" w:themeColor="text1"/>
          <w:sz w:val="22"/>
          <w:szCs w:val="22"/>
        </w:rPr>
        <w:t>、管理運営に関する事業計画書を作成し、知事に提出して承認を得る</w:t>
      </w:r>
      <w:r w:rsidRPr="00C206FB">
        <w:rPr>
          <w:rFonts w:asciiTheme="minorEastAsia" w:eastAsiaTheme="minorEastAsia" w:hAnsiTheme="minorEastAsia" w:cs="ＭＳ 明朝" w:hint="eastAsia"/>
          <w:color w:val="000000" w:themeColor="text1"/>
          <w:sz w:val="22"/>
          <w:szCs w:val="22"/>
        </w:rPr>
        <w:t>こと。</w:t>
      </w:r>
    </w:p>
    <w:p w:rsidR="00B104FB" w:rsidRPr="00C206FB" w:rsidRDefault="00B104FB" w:rsidP="00B104FB">
      <w:pPr>
        <w:overflowPunct w:val="0"/>
        <w:jc w:val="both"/>
        <w:textAlignment w:val="baseline"/>
        <w:rPr>
          <w:rFonts w:asciiTheme="minorEastAsia" w:eastAsiaTheme="minorEastAsia" w:hAnsiTheme="minorEastAsia"/>
          <w:color w:val="000000" w:themeColor="text1"/>
          <w:sz w:val="22"/>
          <w:szCs w:val="22"/>
        </w:rPr>
      </w:pPr>
    </w:p>
    <w:p w:rsidR="00B104FB" w:rsidRPr="00C206FB" w:rsidRDefault="00B104FB" w:rsidP="00B104FB">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４　事業報告書等の作成及び提出</w:t>
      </w:r>
    </w:p>
    <w:p w:rsidR="00B104FB" w:rsidRPr="00C206FB" w:rsidRDefault="00C77FA8" w:rsidP="00B104FB">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（１）</w:t>
      </w:r>
      <w:r w:rsidR="00B104FB" w:rsidRPr="00C206FB">
        <w:rPr>
          <w:rFonts w:asciiTheme="minorEastAsia" w:eastAsiaTheme="minorEastAsia" w:hAnsiTheme="minorEastAsia" w:cs="ＭＳ 明朝" w:hint="eastAsia"/>
          <w:color w:val="000000" w:themeColor="text1"/>
          <w:sz w:val="22"/>
          <w:szCs w:val="22"/>
        </w:rPr>
        <w:t>事業報告書</w:t>
      </w:r>
    </w:p>
    <w:p w:rsidR="00B104FB" w:rsidRPr="00C206FB" w:rsidRDefault="00B104FB" w:rsidP="00BB5E21">
      <w:pPr>
        <w:overflowPunct w:val="0"/>
        <w:ind w:leftChars="200" w:left="42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基本協定に基づき、毎年度終了後３０日以内に、事業報告書を作成し、知事に提出</w:t>
      </w:r>
      <w:r w:rsidR="00C77FA8" w:rsidRPr="00C206FB">
        <w:rPr>
          <w:rFonts w:asciiTheme="minorEastAsia" w:eastAsiaTheme="minorEastAsia" w:hAnsiTheme="minorEastAsia" w:cs="ＭＳ 明朝" w:hint="eastAsia"/>
          <w:color w:val="000000" w:themeColor="text1"/>
          <w:sz w:val="22"/>
          <w:szCs w:val="22"/>
        </w:rPr>
        <w:t>すること</w:t>
      </w:r>
      <w:r w:rsidRPr="00C206FB">
        <w:rPr>
          <w:rFonts w:asciiTheme="minorEastAsia" w:eastAsiaTheme="minorEastAsia" w:hAnsiTheme="minorEastAsia" w:cs="ＭＳ 明朝" w:hint="eastAsia"/>
          <w:color w:val="000000" w:themeColor="text1"/>
          <w:sz w:val="22"/>
          <w:szCs w:val="22"/>
        </w:rPr>
        <w:t>。また、年度の途中において指定管理者の指定を取り消された場合にあっては、その取り消された日から３０日以内に当該年度の当該日までの事業報告書を知事に提出すること。事業報告書の主な内容は次のとおりとする。</w:t>
      </w:r>
    </w:p>
    <w:p w:rsidR="00B104FB" w:rsidRPr="00C206FB" w:rsidRDefault="00C77FA8" w:rsidP="00BB5E21">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ア　</w:t>
      </w:r>
      <w:r w:rsidR="00B104FB" w:rsidRPr="00C206FB">
        <w:rPr>
          <w:rFonts w:asciiTheme="minorEastAsia" w:eastAsiaTheme="minorEastAsia" w:hAnsiTheme="minorEastAsia" w:cs="ＭＳ 明朝" w:hint="eastAsia"/>
          <w:color w:val="000000" w:themeColor="text1"/>
          <w:sz w:val="22"/>
          <w:szCs w:val="22"/>
        </w:rPr>
        <w:t>管理業務の実施状況</w:t>
      </w:r>
    </w:p>
    <w:p w:rsidR="00B104FB" w:rsidRPr="00C206FB" w:rsidRDefault="00B104FB" w:rsidP="00BB5E21">
      <w:pPr>
        <w:overflowPunct w:val="0"/>
        <w:ind w:leftChars="500" w:left="105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組織体制、施設設備維持管理状況、課題分析と自己評価</w:t>
      </w:r>
      <w:r w:rsidR="00C77FA8" w:rsidRPr="00C206FB">
        <w:rPr>
          <w:rFonts w:asciiTheme="minorEastAsia" w:eastAsiaTheme="minorEastAsia" w:hAnsiTheme="minorEastAsia" w:cs="ＭＳ 明朝" w:hint="eastAsia"/>
          <w:color w:val="000000" w:themeColor="text1"/>
          <w:sz w:val="22"/>
          <w:szCs w:val="22"/>
        </w:rPr>
        <w:t>等</w:t>
      </w:r>
    </w:p>
    <w:p w:rsidR="00B104FB" w:rsidRPr="00C206FB" w:rsidRDefault="00C77FA8" w:rsidP="00BB5E21">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イ　施設設備の利用状況及び施設設備使用料の収入実績</w:t>
      </w:r>
    </w:p>
    <w:p w:rsidR="00B104FB" w:rsidRPr="00C206FB" w:rsidRDefault="00C77FA8" w:rsidP="00BB5E21">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ウ　材料試験の利用状況及び材料試験手数料の</w:t>
      </w:r>
      <w:r w:rsidR="00B104FB" w:rsidRPr="00C206FB">
        <w:rPr>
          <w:rFonts w:asciiTheme="minorEastAsia" w:eastAsiaTheme="minorEastAsia" w:hAnsiTheme="minorEastAsia" w:cs="ＭＳ 明朝" w:hint="eastAsia"/>
          <w:color w:val="000000" w:themeColor="text1"/>
          <w:sz w:val="22"/>
          <w:szCs w:val="22"/>
        </w:rPr>
        <w:t>収入実績</w:t>
      </w:r>
    </w:p>
    <w:p w:rsidR="00B104FB" w:rsidRPr="00C206FB" w:rsidRDefault="00C77FA8" w:rsidP="00BB5E21">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エ　</w:t>
      </w:r>
      <w:r w:rsidR="00B104FB" w:rsidRPr="00C206FB">
        <w:rPr>
          <w:rFonts w:asciiTheme="minorEastAsia" w:eastAsiaTheme="minorEastAsia" w:hAnsiTheme="minorEastAsia" w:cs="ＭＳ 明朝" w:hint="eastAsia"/>
          <w:color w:val="000000" w:themeColor="text1"/>
          <w:sz w:val="22"/>
          <w:szCs w:val="22"/>
        </w:rPr>
        <w:t>管理業務に係る経費の収支状況</w:t>
      </w:r>
    </w:p>
    <w:p w:rsidR="00B104FB" w:rsidRPr="00C206FB" w:rsidRDefault="00C77FA8" w:rsidP="00BB5E21">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オ　その他必要な事項</w:t>
      </w:r>
    </w:p>
    <w:p w:rsidR="00B104FB" w:rsidRPr="00C206FB" w:rsidRDefault="00C77FA8" w:rsidP="00B104FB">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w:t>
      </w:r>
      <w:r w:rsidR="00B104FB" w:rsidRPr="00C206FB">
        <w:rPr>
          <w:rFonts w:asciiTheme="minorEastAsia" w:eastAsiaTheme="minorEastAsia" w:hAnsiTheme="minorEastAsia" w:cs="ＭＳ 明朝" w:hint="eastAsia"/>
          <w:color w:val="000000" w:themeColor="text1"/>
          <w:sz w:val="22"/>
          <w:szCs w:val="22"/>
        </w:rPr>
        <w:t>定期報告書</w:t>
      </w:r>
    </w:p>
    <w:p w:rsidR="00B104FB" w:rsidRPr="00C206FB" w:rsidRDefault="00B104FB" w:rsidP="00BB5E21">
      <w:pPr>
        <w:overflowPunct w:val="0"/>
        <w:ind w:leftChars="200" w:left="42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基本協定に基づき、定期報告書を知事に提出すること。定期報告書の内容は次のとおりとする。</w:t>
      </w:r>
    </w:p>
    <w:p w:rsidR="00BB5E21" w:rsidRPr="00C206FB" w:rsidRDefault="00BB5E21" w:rsidP="00BB5E21">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ア　施設設備の利用状況及び施設設備使用料の収入実績</w:t>
      </w:r>
    </w:p>
    <w:p w:rsidR="00BB5E21" w:rsidRPr="00C206FB" w:rsidRDefault="00BB5E21" w:rsidP="00BB5E21">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イ　材料試験の利用状況及び材料試験手数料の収入実績</w:t>
      </w:r>
    </w:p>
    <w:p w:rsidR="00BB5E21" w:rsidRPr="00C206FB" w:rsidRDefault="00BB5E21" w:rsidP="00BB5E21">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ウ　管理業務に係る経費の収支状況</w:t>
      </w:r>
    </w:p>
    <w:p w:rsidR="00B104FB" w:rsidRPr="00C206FB" w:rsidRDefault="00BB5E21" w:rsidP="00BB5E21">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エ　</w:t>
      </w:r>
      <w:r w:rsidR="00B104FB" w:rsidRPr="00C206FB">
        <w:rPr>
          <w:rFonts w:asciiTheme="minorEastAsia" w:eastAsiaTheme="minorEastAsia" w:hAnsiTheme="minorEastAsia" w:cs="ＭＳ 明朝" w:hint="eastAsia"/>
          <w:color w:val="000000" w:themeColor="text1"/>
          <w:sz w:val="22"/>
          <w:szCs w:val="22"/>
        </w:rPr>
        <w:t>利用者等からの苦情とその対応状況</w:t>
      </w:r>
    </w:p>
    <w:p w:rsidR="00B104FB" w:rsidRPr="00C206FB" w:rsidRDefault="00BB5E21" w:rsidP="00BB5E21">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オ　</w:t>
      </w:r>
      <w:r w:rsidR="00B104FB" w:rsidRPr="00C206FB">
        <w:rPr>
          <w:rFonts w:asciiTheme="minorEastAsia" w:eastAsiaTheme="minorEastAsia" w:hAnsiTheme="minorEastAsia" w:cs="ＭＳ 明朝" w:hint="eastAsia"/>
          <w:color w:val="000000" w:themeColor="text1"/>
          <w:sz w:val="22"/>
          <w:szCs w:val="22"/>
        </w:rPr>
        <w:t>修繕等の報告</w:t>
      </w:r>
    </w:p>
    <w:p w:rsidR="00B104FB" w:rsidRPr="00C206FB" w:rsidRDefault="00BB5E21" w:rsidP="00BB5E21">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カ　</w:t>
      </w:r>
      <w:r w:rsidRPr="00C206FB">
        <w:rPr>
          <w:rFonts w:asciiTheme="minorEastAsia" w:eastAsiaTheme="minorEastAsia" w:hAnsiTheme="minorEastAsia" w:cs="ＭＳ 明朝" w:hint="eastAsia"/>
          <w:color w:val="000000" w:themeColor="text1"/>
          <w:sz w:val="22"/>
          <w:szCs w:val="22"/>
        </w:rPr>
        <w:t>その他必要な事項</w:t>
      </w:r>
    </w:p>
    <w:p w:rsidR="00B104FB" w:rsidRPr="00C206FB" w:rsidRDefault="00BB5E21" w:rsidP="00B104FB">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（３）</w:t>
      </w:r>
      <w:r w:rsidR="00B104FB" w:rsidRPr="00C206FB">
        <w:rPr>
          <w:rFonts w:asciiTheme="minorEastAsia" w:eastAsiaTheme="minorEastAsia" w:hAnsiTheme="minorEastAsia" w:cs="ＭＳ 明朝" w:hint="eastAsia"/>
          <w:color w:val="000000" w:themeColor="text1"/>
          <w:sz w:val="22"/>
          <w:szCs w:val="22"/>
        </w:rPr>
        <w:t>その他随時報告書</w:t>
      </w:r>
    </w:p>
    <w:p w:rsidR="00B104FB" w:rsidRPr="00C206FB" w:rsidRDefault="00B104FB" w:rsidP="00BB5E21">
      <w:pPr>
        <w:overflowPunct w:val="0"/>
        <w:ind w:leftChars="200" w:left="42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知事から管理業務及び経理の状況等について提出が求められた場合、報告書を作成し提出すること。</w:t>
      </w:r>
    </w:p>
    <w:p w:rsidR="00B104FB" w:rsidRPr="00C206FB" w:rsidRDefault="00B104FB" w:rsidP="00B104FB">
      <w:pPr>
        <w:overflowPunct w:val="0"/>
        <w:jc w:val="both"/>
        <w:textAlignment w:val="baseline"/>
        <w:rPr>
          <w:rFonts w:asciiTheme="minorEastAsia" w:eastAsiaTheme="minorEastAsia" w:hAnsiTheme="minorEastAsia"/>
          <w:color w:val="000000" w:themeColor="text1"/>
          <w:sz w:val="22"/>
          <w:szCs w:val="22"/>
        </w:rPr>
      </w:pPr>
    </w:p>
    <w:p w:rsidR="00B104FB" w:rsidRPr="00C206FB" w:rsidRDefault="00B104FB" w:rsidP="00B104FB">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５　指定期間終了に伴う引継</w:t>
      </w:r>
      <w:r w:rsidR="00962D7A" w:rsidRPr="00C206FB">
        <w:rPr>
          <w:rFonts w:asciiTheme="minorEastAsia" w:eastAsiaTheme="minorEastAsia" w:hAnsiTheme="minorEastAsia" w:cs="ＭＳ 明朝" w:hint="eastAsia"/>
          <w:color w:val="000000" w:themeColor="text1"/>
          <w:sz w:val="22"/>
          <w:szCs w:val="22"/>
        </w:rPr>
        <w:t>ぎ</w:t>
      </w:r>
      <w:r w:rsidRPr="00C206FB">
        <w:rPr>
          <w:rFonts w:asciiTheme="minorEastAsia" w:eastAsiaTheme="minorEastAsia" w:hAnsiTheme="minorEastAsia" w:cs="ＭＳ 明朝" w:hint="eastAsia"/>
          <w:color w:val="000000" w:themeColor="text1"/>
          <w:sz w:val="22"/>
          <w:szCs w:val="22"/>
        </w:rPr>
        <w:t>業務</w:t>
      </w:r>
    </w:p>
    <w:p w:rsidR="00B104FB" w:rsidRPr="00C206FB" w:rsidRDefault="00B104FB" w:rsidP="00BB5E21">
      <w:pPr>
        <w:overflowPunct w:val="0"/>
        <w:ind w:leftChars="100" w:left="21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指定期間終了又は指定の取消</w:t>
      </w:r>
      <w:r w:rsidR="001E2983" w:rsidRPr="00C206FB">
        <w:rPr>
          <w:rFonts w:asciiTheme="minorEastAsia" w:eastAsiaTheme="minorEastAsia" w:hAnsiTheme="minorEastAsia" w:cs="ＭＳ 明朝" w:hint="eastAsia"/>
          <w:color w:val="000000" w:themeColor="text1"/>
          <w:sz w:val="22"/>
          <w:szCs w:val="22"/>
        </w:rPr>
        <w:t>し</w:t>
      </w:r>
      <w:r w:rsidRPr="00C206FB">
        <w:rPr>
          <w:rFonts w:asciiTheme="minorEastAsia" w:eastAsiaTheme="minorEastAsia" w:hAnsiTheme="minorEastAsia" w:cs="ＭＳ 明朝" w:hint="eastAsia"/>
          <w:color w:val="000000" w:themeColor="text1"/>
          <w:sz w:val="22"/>
          <w:szCs w:val="22"/>
        </w:rPr>
        <w:t>に当たり、次の指定管理者が円滑かつ支障なく本業務が遂行できるよう、引継</w:t>
      </w:r>
      <w:r w:rsidR="00962D7A" w:rsidRPr="00C206FB">
        <w:rPr>
          <w:rFonts w:asciiTheme="minorEastAsia" w:eastAsiaTheme="minorEastAsia" w:hAnsiTheme="minorEastAsia" w:cs="ＭＳ 明朝" w:hint="eastAsia"/>
          <w:color w:val="000000" w:themeColor="text1"/>
          <w:sz w:val="22"/>
          <w:szCs w:val="22"/>
        </w:rPr>
        <w:t>ぎ</w:t>
      </w:r>
      <w:r w:rsidRPr="00C206FB">
        <w:rPr>
          <w:rFonts w:asciiTheme="minorEastAsia" w:eastAsiaTheme="minorEastAsia" w:hAnsiTheme="minorEastAsia" w:cs="ＭＳ 明朝" w:hint="eastAsia"/>
          <w:color w:val="000000" w:themeColor="text1"/>
          <w:sz w:val="22"/>
          <w:szCs w:val="22"/>
        </w:rPr>
        <w:t>を行うとともに、必要なデータ等を遅滞なく提供すること。特に施設等の利用予約及び材料試験の実施に関しては遺漏がないよう十分留意すること。</w:t>
      </w:r>
    </w:p>
    <w:p w:rsidR="00962D7A" w:rsidRPr="00C206FB" w:rsidRDefault="00343208" w:rsidP="00962D7A">
      <w:pPr>
        <w:ind w:leftChars="100" w:left="210" w:firstLineChars="100" w:firstLine="220"/>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また、</w:t>
      </w:r>
      <w:r w:rsidR="00962D7A" w:rsidRPr="00C206FB">
        <w:rPr>
          <w:rFonts w:asciiTheme="minorEastAsia" w:eastAsiaTheme="minorEastAsia" w:hAnsiTheme="minorEastAsia" w:hint="eastAsia"/>
          <w:color w:val="000000" w:themeColor="text1"/>
          <w:sz w:val="22"/>
          <w:szCs w:val="22"/>
        </w:rPr>
        <w:t>別紙２に記載の試験機器については、新指定管理者は、前指定管理者が締結したリース契約を引き継ぎ、当該契約期間が終了するまでリース契約を継続すること。</w:t>
      </w:r>
    </w:p>
    <w:p w:rsidR="00962D7A" w:rsidRPr="00C206FB" w:rsidRDefault="00962D7A" w:rsidP="00104560">
      <w:pPr>
        <w:overflowPunct w:val="0"/>
        <w:jc w:val="both"/>
        <w:textAlignment w:val="baseline"/>
        <w:rPr>
          <w:rFonts w:asciiTheme="minorEastAsia" w:eastAsiaTheme="minorEastAsia" w:hAnsiTheme="minorEastAsia"/>
          <w:color w:val="000000" w:themeColor="text1"/>
          <w:sz w:val="22"/>
          <w:szCs w:val="22"/>
        </w:rPr>
      </w:pPr>
    </w:p>
    <w:p w:rsidR="00BB5E21" w:rsidRPr="00C206FB" w:rsidRDefault="00343208" w:rsidP="00104560">
      <w:pPr>
        <w:overflowPunct w:val="0"/>
        <w:jc w:val="both"/>
        <w:textAlignment w:val="baseline"/>
        <w:rPr>
          <w:rFonts w:asciiTheme="minorEastAsia" w:eastAsiaTheme="minorEastAsia" w:hAnsiTheme="minorEastAsia" w:cs="ＭＳ 明朝"/>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６</w:t>
      </w:r>
      <w:r w:rsidR="00BB5E21" w:rsidRPr="00C206FB">
        <w:rPr>
          <w:rFonts w:asciiTheme="minorEastAsia" w:eastAsiaTheme="minorEastAsia" w:hAnsiTheme="minorEastAsia" w:cs="ＭＳ 明朝" w:hint="eastAsia"/>
          <w:color w:val="000000" w:themeColor="text1"/>
          <w:sz w:val="22"/>
          <w:szCs w:val="22"/>
        </w:rPr>
        <w:t xml:space="preserve">　防災等に係る業務</w:t>
      </w:r>
    </w:p>
    <w:p w:rsidR="00FC0835" w:rsidRPr="00C206FB" w:rsidRDefault="00BB5E21"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w:t>
      </w:r>
      <w:r w:rsidR="00FC0835" w:rsidRPr="00C206FB">
        <w:rPr>
          <w:rFonts w:asciiTheme="minorEastAsia" w:eastAsiaTheme="minorEastAsia" w:hAnsiTheme="minorEastAsia" w:cs="ＭＳ 明朝" w:hint="eastAsia"/>
          <w:color w:val="000000" w:themeColor="text1"/>
          <w:sz w:val="22"/>
          <w:szCs w:val="22"/>
        </w:rPr>
        <w:t>１</w:t>
      </w:r>
      <w:r w:rsidRPr="00C206FB">
        <w:rPr>
          <w:rFonts w:asciiTheme="minorEastAsia" w:eastAsiaTheme="minorEastAsia" w:hAnsiTheme="minorEastAsia" w:cs="ＭＳ 明朝" w:hint="eastAsia"/>
          <w:color w:val="000000" w:themeColor="text1"/>
          <w:sz w:val="22"/>
          <w:szCs w:val="22"/>
        </w:rPr>
        <w:t>）</w:t>
      </w:r>
      <w:r w:rsidR="00FC0835" w:rsidRPr="00C206FB">
        <w:rPr>
          <w:rFonts w:asciiTheme="minorEastAsia" w:eastAsiaTheme="minorEastAsia" w:hAnsiTheme="minorEastAsia" w:cs="ＭＳ 明朝" w:hint="eastAsia"/>
          <w:color w:val="000000" w:themeColor="text1"/>
          <w:sz w:val="22"/>
          <w:szCs w:val="22"/>
        </w:rPr>
        <w:t>消防法等の規定により次の業務を行うこと。</w:t>
      </w:r>
    </w:p>
    <w:p w:rsidR="00FC0835" w:rsidRPr="00C206FB" w:rsidRDefault="00BB5E21" w:rsidP="00BB5E2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 xml:space="preserve">ア　</w:t>
      </w:r>
      <w:r w:rsidR="00FC0835" w:rsidRPr="00C206FB">
        <w:rPr>
          <w:rFonts w:asciiTheme="minorEastAsia" w:eastAsiaTheme="minorEastAsia" w:hAnsiTheme="minorEastAsia" w:cs="ＭＳ 明朝" w:hint="eastAsia"/>
          <w:color w:val="000000" w:themeColor="text1"/>
          <w:sz w:val="22"/>
          <w:szCs w:val="22"/>
        </w:rPr>
        <w:t>消防法に基づく防火管理者の選任</w:t>
      </w:r>
    </w:p>
    <w:p w:rsidR="00FC0835" w:rsidRPr="00C206FB" w:rsidRDefault="00BB5E21" w:rsidP="00BB5E2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イ　</w:t>
      </w:r>
      <w:r w:rsidR="00FC0835" w:rsidRPr="00C206FB">
        <w:rPr>
          <w:rFonts w:asciiTheme="minorEastAsia" w:eastAsiaTheme="minorEastAsia" w:hAnsiTheme="minorEastAsia" w:cs="ＭＳ 明朝" w:hint="eastAsia"/>
          <w:color w:val="000000" w:themeColor="text1"/>
          <w:sz w:val="22"/>
          <w:szCs w:val="22"/>
        </w:rPr>
        <w:t>防火対策物の定期点検報告書の提出</w:t>
      </w:r>
    </w:p>
    <w:p w:rsidR="00FC0835" w:rsidRPr="00C206FB" w:rsidRDefault="00BB5E21" w:rsidP="00BB5E2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ウ　</w:t>
      </w:r>
      <w:r w:rsidR="00FC0835" w:rsidRPr="00C206FB">
        <w:rPr>
          <w:rFonts w:asciiTheme="minorEastAsia" w:eastAsiaTheme="minorEastAsia" w:hAnsiTheme="minorEastAsia" w:cs="ＭＳ 明朝" w:hint="eastAsia"/>
          <w:color w:val="000000" w:themeColor="text1"/>
          <w:sz w:val="22"/>
          <w:szCs w:val="22"/>
        </w:rPr>
        <w:t>消防法に基づく消防計画の作成、見直し</w:t>
      </w:r>
    </w:p>
    <w:p w:rsidR="00FC0835" w:rsidRPr="00C206FB" w:rsidRDefault="00BB5E21" w:rsidP="00BB5E2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エ　</w:t>
      </w:r>
      <w:r w:rsidR="00FC0835" w:rsidRPr="00C206FB">
        <w:rPr>
          <w:rFonts w:asciiTheme="minorEastAsia" w:eastAsiaTheme="minorEastAsia" w:hAnsiTheme="minorEastAsia" w:cs="ＭＳ 明朝" w:hint="eastAsia"/>
          <w:color w:val="000000" w:themeColor="text1"/>
          <w:sz w:val="22"/>
          <w:szCs w:val="22"/>
        </w:rPr>
        <w:t>消火、通報及び避難訓練の実施</w:t>
      </w:r>
    </w:p>
    <w:p w:rsidR="00FC0835" w:rsidRPr="00C206FB" w:rsidRDefault="00BB5E21" w:rsidP="00BB5E2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オ　</w:t>
      </w:r>
      <w:r w:rsidR="00FC0835" w:rsidRPr="00C206FB">
        <w:rPr>
          <w:rFonts w:asciiTheme="minorEastAsia" w:eastAsiaTheme="minorEastAsia" w:hAnsiTheme="minorEastAsia" w:cs="ＭＳ 明朝" w:hint="eastAsia"/>
          <w:color w:val="000000" w:themeColor="text1"/>
          <w:sz w:val="22"/>
          <w:szCs w:val="22"/>
        </w:rPr>
        <w:t>消防用設備の保守点検、整備、自家用発電機の保守点検</w:t>
      </w:r>
    </w:p>
    <w:p w:rsidR="00FC0835" w:rsidRPr="00C206FB" w:rsidRDefault="00BB5E21" w:rsidP="00BB5E2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カ　</w:t>
      </w:r>
      <w:r w:rsidR="00FC0835" w:rsidRPr="00C206FB">
        <w:rPr>
          <w:rFonts w:asciiTheme="minorEastAsia" w:eastAsiaTheme="minorEastAsia" w:hAnsiTheme="minorEastAsia" w:cs="ＭＳ 明朝" w:hint="eastAsia"/>
          <w:color w:val="000000" w:themeColor="text1"/>
          <w:sz w:val="22"/>
          <w:szCs w:val="22"/>
        </w:rPr>
        <w:t>火気の使用・取扱いに関する監督</w:t>
      </w:r>
    </w:p>
    <w:p w:rsidR="00FC0835" w:rsidRPr="00C206FB" w:rsidRDefault="00BB5E21" w:rsidP="00BB5E2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キ　</w:t>
      </w:r>
      <w:r w:rsidR="00FC0835" w:rsidRPr="00C206FB">
        <w:rPr>
          <w:rFonts w:asciiTheme="minorEastAsia" w:eastAsiaTheme="minorEastAsia" w:hAnsiTheme="minorEastAsia" w:cs="ＭＳ 明朝" w:hint="eastAsia"/>
          <w:color w:val="000000" w:themeColor="text1"/>
          <w:sz w:val="22"/>
          <w:szCs w:val="22"/>
        </w:rPr>
        <w:t>避難又は防災上必要な設備</w:t>
      </w:r>
      <w:r w:rsidR="009B2716" w:rsidRPr="00C206FB">
        <w:rPr>
          <w:rFonts w:asciiTheme="minorEastAsia" w:eastAsiaTheme="minorEastAsia" w:hAnsiTheme="minorEastAsia" w:cs="ＭＳ 明朝" w:hint="eastAsia"/>
          <w:color w:val="000000" w:themeColor="text1"/>
          <w:sz w:val="22"/>
          <w:szCs w:val="22"/>
        </w:rPr>
        <w:t>に</w:t>
      </w:r>
      <w:r w:rsidR="00FC0835" w:rsidRPr="00C206FB">
        <w:rPr>
          <w:rFonts w:asciiTheme="minorEastAsia" w:eastAsiaTheme="minorEastAsia" w:hAnsiTheme="minorEastAsia" w:cs="ＭＳ 明朝" w:hint="eastAsia"/>
          <w:color w:val="000000" w:themeColor="text1"/>
          <w:sz w:val="22"/>
          <w:szCs w:val="22"/>
        </w:rPr>
        <w:t>関する維持管理</w:t>
      </w:r>
    </w:p>
    <w:p w:rsidR="00FC0835" w:rsidRPr="00C206FB" w:rsidRDefault="00BB5E21" w:rsidP="00BB5E2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ク　</w:t>
      </w:r>
      <w:r w:rsidR="00FC0835" w:rsidRPr="00C206FB">
        <w:rPr>
          <w:rFonts w:asciiTheme="minorEastAsia" w:eastAsiaTheme="minorEastAsia" w:hAnsiTheme="minorEastAsia" w:cs="ＭＳ 明朝" w:hint="eastAsia"/>
          <w:color w:val="000000" w:themeColor="text1"/>
          <w:sz w:val="22"/>
          <w:szCs w:val="22"/>
        </w:rPr>
        <w:t>施設の火元責任者の選任</w:t>
      </w:r>
    </w:p>
    <w:p w:rsidR="00FC0835" w:rsidRPr="00C206FB" w:rsidRDefault="00BB5E21" w:rsidP="00BB5E2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ケ　</w:t>
      </w:r>
      <w:r w:rsidR="00FC0835" w:rsidRPr="00C206FB">
        <w:rPr>
          <w:rFonts w:asciiTheme="minorEastAsia" w:eastAsiaTheme="minorEastAsia" w:hAnsiTheme="minorEastAsia" w:cs="ＭＳ 明朝" w:hint="eastAsia"/>
          <w:color w:val="000000" w:themeColor="text1"/>
          <w:sz w:val="22"/>
          <w:szCs w:val="22"/>
        </w:rPr>
        <w:t>その他防火管理上必要な業務</w:t>
      </w:r>
    </w:p>
    <w:p w:rsidR="00FC0835" w:rsidRPr="00C206FB" w:rsidRDefault="00BB5E21"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w:t>
      </w:r>
      <w:r w:rsidR="00FC0835" w:rsidRPr="00C206FB">
        <w:rPr>
          <w:rFonts w:asciiTheme="minorEastAsia" w:eastAsiaTheme="minorEastAsia" w:hAnsiTheme="minorEastAsia" w:cs="ＭＳ 明朝" w:hint="eastAsia"/>
          <w:color w:val="000000" w:themeColor="text1"/>
          <w:sz w:val="22"/>
          <w:szCs w:val="22"/>
        </w:rPr>
        <w:t>地震等防災に係る次の業務を行うこと。</w:t>
      </w:r>
    </w:p>
    <w:p w:rsidR="00FC0835" w:rsidRPr="00C206FB" w:rsidRDefault="00BB5E21" w:rsidP="00BB5E2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ア　</w:t>
      </w:r>
      <w:r w:rsidR="00FC0835" w:rsidRPr="00C206FB">
        <w:rPr>
          <w:rFonts w:asciiTheme="minorEastAsia" w:eastAsiaTheme="minorEastAsia" w:hAnsiTheme="minorEastAsia" w:cs="ＭＳ 明朝" w:hint="eastAsia"/>
          <w:color w:val="000000" w:themeColor="text1"/>
          <w:sz w:val="22"/>
          <w:szCs w:val="22"/>
        </w:rPr>
        <w:t>情報連絡体制の確立</w:t>
      </w:r>
    </w:p>
    <w:p w:rsidR="00FC0835" w:rsidRPr="00C206FB" w:rsidRDefault="00BB5E21" w:rsidP="00BB5E2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イ　</w:t>
      </w:r>
      <w:r w:rsidR="00FC0835" w:rsidRPr="00C206FB">
        <w:rPr>
          <w:rFonts w:asciiTheme="minorEastAsia" w:eastAsiaTheme="minorEastAsia" w:hAnsiTheme="minorEastAsia" w:cs="ＭＳ 明朝" w:hint="eastAsia"/>
          <w:color w:val="000000" w:themeColor="text1"/>
          <w:sz w:val="22"/>
          <w:szCs w:val="22"/>
        </w:rPr>
        <w:t>地震災害発生に対する被害状況等の把握、状況等の知事への報告、応急対策の実施</w:t>
      </w:r>
    </w:p>
    <w:p w:rsidR="00FC0835" w:rsidRPr="00C206FB" w:rsidRDefault="00BB5E21" w:rsidP="00BB5E21">
      <w:pPr>
        <w:overflowPunct w:val="0"/>
        <w:ind w:leftChars="200" w:left="4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hint="eastAsia"/>
          <w:color w:val="000000" w:themeColor="text1"/>
          <w:sz w:val="22"/>
          <w:szCs w:val="22"/>
        </w:rPr>
        <w:t xml:space="preserve">ウ　</w:t>
      </w:r>
      <w:r w:rsidR="00FC0835" w:rsidRPr="00C206FB">
        <w:rPr>
          <w:rFonts w:asciiTheme="minorEastAsia" w:eastAsiaTheme="minorEastAsia" w:hAnsiTheme="minorEastAsia" w:cs="ＭＳ 明朝" w:hint="eastAsia"/>
          <w:color w:val="000000" w:themeColor="text1"/>
          <w:sz w:val="22"/>
          <w:szCs w:val="22"/>
        </w:rPr>
        <w:t>施設の破損及び崩壊に対する警戒の実施</w:t>
      </w:r>
    </w:p>
    <w:p w:rsidR="00FC0835" w:rsidRPr="00C206FB" w:rsidRDefault="00BB5E21"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（３）</w:t>
      </w:r>
      <w:r w:rsidR="00FC0835" w:rsidRPr="00C206FB">
        <w:rPr>
          <w:rFonts w:asciiTheme="minorEastAsia" w:eastAsiaTheme="minorEastAsia" w:hAnsiTheme="minorEastAsia" w:cs="ＭＳ 明朝" w:hint="eastAsia"/>
          <w:color w:val="000000" w:themeColor="text1"/>
          <w:sz w:val="22"/>
          <w:szCs w:val="22"/>
        </w:rPr>
        <w:t>急病者等への対応</w:t>
      </w:r>
    </w:p>
    <w:p w:rsidR="00FC0835" w:rsidRPr="00C206FB" w:rsidRDefault="00FC0835" w:rsidP="00BB5E21">
      <w:pPr>
        <w:overflowPunct w:val="0"/>
        <w:ind w:leftChars="200" w:left="42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施設利用及び来館者の急な病気、けが等に対応できるよう、近隣の医療機関と連携し、緊急時には、的確な対応を行えるようにすること。</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BB5E21" w:rsidRPr="00C206FB" w:rsidRDefault="00343208" w:rsidP="00104560">
      <w:pPr>
        <w:overflowPunct w:val="0"/>
        <w:jc w:val="both"/>
        <w:textAlignment w:val="baseline"/>
        <w:rPr>
          <w:rFonts w:asciiTheme="minorEastAsia" w:eastAsiaTheme="minorEastAsia" w:hAnsiTheme="minorEastAsia" w:cs="ＭＳ 明朝"/>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７</w:t>
      </w:r>
      <w:r w:rsidR="00BB5E21" w:rsidRPr="00C206FB">
        <w:rPr>
          <w:rFonts w:asciiTheme="minorEastAsia" w:eastAsiaTheme="minorEastAsia" w:hAnsiTheme="minorEastAsia" w:cs="ＭＳ 明朝" w:hint="eastAsia"/>
          <w:color w:val="000000" w:themeColor="text1"/>
          <w:sz w:val="22"/>
          <w:szCs w:val="22"/>
        </w:rPr>
        <w:t xml:space="preserve">　その他管理運営に必要な業務等</w:t>
      </w:r>
    </w:p>
    <w:p w:rsidR="00FC0835" w:rsidRPr="00C206FB" w:rsidRDefault="00BB5E21"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（１）</w:t>
      </w:r>
      <w:r w:rsidR="00FC0835" w:rsidRPr="00C206FB">
        <w:rPr>
          <w:rFonts w:asciiTheme="minorEastAsia" w:eastAsiaTheme="minorEastAsia" w:hAnsiTheme="minorEastAsia" w:cs="ＭＳ 明朝" w:hint="eastAsia"/>
          <w:color w:val="000000" w:themeColor="text1"/>
          <w:sz w:val="22"/>
          <w:szCs w:val="22"/>
        </w:rPr>
        <w:t>施設賠償責任保険</w:t>
      </w:r>
    </w:p>
    <w:p w:rsidR="00FC0835" w:rsidRPr="00C206FB" w:rsidRDefault="00FC0835" w:rsidP="00BB5E21">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施設利用者及び来館者に係る保険として、施設賠償責任保険に加入すること。</w:t>
      </w:r>
    </w:p>
    <w:p w:rsidR="00FC0835" w:rsidRPr="00C206FB" w:rsidRDefault="00FC0835" w:rsidP="00BB5E21">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対人賠償は、１名につき６，０００万円以上、１事故につき６億</w:t>
      </w:r>
      <w:bookmarkStart w:id="0" w:name="_GoBack"/>
      <w:bookmarkEnd w:id="0"/>
      <w:r w:rsidRPr="00C206FB">
        <w:rPr>
          <w:rFonts w:asciiTheme="minorEastAsia" w:eastAsiaTheme="minorEastAsia" w:hAnsiTheme="minorEastAsia" w:cs="ＭＳ 明朝" w:hint="eastAsia"/>
          <w:color w:val="000000" w:themeColor="text1"/>
          <w:sz w:val="22"/>
          <w:szCs w:val="22"/>
        </w:rPr>
        <w:t>円以上</w:t>
      </w:r>
      <w:r w:rsidR="00BB5E21" w:rsidRPr="00C206FB">
        <w:rPr>
          <w:rFonts w:asciiTheme="minorEastAsia" w:eastAsiaTheme="minorEastAsia" w:hAnsiTheme="minorEastAsia" w:cs="ＭＳ 明朝" w:hint="eastAsia"/>
          <w:color w:val="000000" w:themeColor="text1"/>
          <w:sz w:val="22"/>
          <w:szCs w:val="22"/>
        </w:rPr>
        <w:t>とすること。</w:t>
      </w:r>
    </w:p>
    <w:p w:rsidR="00FC0835" w:rsidRPr="00C206FB" w:rsidRDefault="00FC0835" w:rsidP="00BB5E21">
      <w:pPr>
        <w:overflowPunct w:val="0"/>
        <w:ind w:leftChars="300" w:left="63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対物賠償は、１事故につき５００万円以上</w:t>
      </w:r>
      <w:r w:rsidR="00BB5E21" w:rsidRPr="00C206FB">
        <w:rPr>
          <w:rFonts w:asciiTheme="minorEastAsia" w:eastAsiaTheme="minorEastAsia" w:hAnsiTheme="minorEastAsia" w:cs="ＭＳ 明朝" w:hint="eastAsia"/>
          <w:color w:val="000000" w:themeColor="text1"/>
          <w:sz w:val="22"/>
          <w:szCs w:val="22"/>
        </w:rPr>
        <w:t>とすること。</w:t>
      </w:r>
    </w:p>
    <w:p w:rsidR="00FC0835" w:rsidRPr="00C206FB" w:rsidRDefault="00BB5E21"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（２）</w:t>
      </w:r>
      <w:r w:rsidR="00FC0835" w:rsidRPr="00C206FB">
        <w:rPr>
          <w:rFonts w:asciiTheme="minorEastAsia" w:eastAsiaTheme="minorEastAsia" w:hAnsiTheme="minorEastAsia" w:cs="ＭＳ 明朝" w:hint="eastAsia"/>
          <w:color w:val="000000" w:themeColor="text1"/>
          <w:sz w:val="22"/>
          <w:szCs w:val="22"/>
        </w:rPr>
        <w:t>帳簿書類等の保存期間</w:t>
      </w:r>
    </w:p>
    <w:p w:rsidR="00FC0835" w:rsidRPr="00C206FB" w:rsidRDefault="00FC0835" w:rsidP="00BB5E21">
      <w:pPr>
        <w:overflowPunct w:val="0"/>
        <w:ind w:leftChars="200" w:left="420" w:firstLineChars="100" w:firstLine="22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rPr>
        <w:t>指定管理者として作成した帳簿書類（会計帳簿書類、業務記録簿等）は、当該作成年度終了後５年間保存すること。</w:t>
      </w:r>
    </w:p>
    <w:p w:rsidR="00FC0835" w:rsidRPr="00C206FB" w:rsidRDefault="00FC0835" w:rsidP="00104560">
      <w:pPr>
        <w:overflowPunct w:val="0"/>
        <w:jc w:val="both"/>
        <w:textAlignment w:val="baseline"/>
        <w:rPr>
          <w:rFonts w:asciiTheme="minorEastAsia" w:eastAsiaTheme="minorEastAsia" w:hAnsiTheme="minorEastAsia"/>
          <w:color w:val="000000" w:themeColor="text1"/>
          <w:sz w:val="22"/>
          <w:szCs w:val="22"/>
        </w:rPr>
      </w:pPr>
    </w:p>
    <w:p w:rsidR="00BB5E21" w:rsidRPr="00C206FB" w:rsidRDefault="00BB5E21" w:rsidP="00104560">
      <w:pPr>
        <w:overflowPunct w:val="0"/>
        <w:jc w:val="both"/>
        <w:textAlignment w:val="baseline"/>
        <w:rPr>
          <w:rFonts w:asciiTheme="minorEastAsia" w:eastAsiaTheme="minorEastAsia" w:hAnsiTheme="minorEastAsia"/>
          <w:color w:val="000000" w:themeColor="text1"/>
          <w:sz w:val="22"/>
          <w:szCs w:val="22"/>
        </w:rPr>
      </w:pPr>
    </w:p>
    <w:p w:rsidR="00FC0835" w:rsidRPr="00C206FB" w:rsidRDefault="00BB5E21" w:rsidP="00104560">
      <w:pPr>
        <w:overflowPunct w:val="0"/>
        <w:jc w:val="both"/>
        <w:textAlignment w:val="baseline"/>
        <w:rPr>
          <w:rFonts w:asciiTheme="minorEastAsia" w:eastAsiaTheme="minorEastAsia" w:hAnsiTheme="minorEastAsia"/>
          <w:color w:val="000000" w:themeColor="text1"/>
          <w:sz w:val="22"/>
          <w:szCs w:val="22"/>
        </w:rPr>
      </w:pPr>
      <w:r w:rsidRPr="00C206FB">
        <w:rPr>
          <w:rFonts w:asciiTheme="minorEastAsia" w:eastAsiaTheme="minorEastAsia" w:hAnsiTheme="minorEastAsia" w:cs="ＭＳ 明朝" w:hint="eastAsia"/>
          <w:color w:val="000000" w:themeColor="text1"/>
          <w:sz w:val="22"/>
          <w:szCs w:val="22"/>
          <w:u w:val="single" w:color="000000"/>
        </w:rPr>
        <w:t>第６</w:t>
      </w:r>
      <w:r w:rsidR="00FC0835" w:rsidRPr="00C206FB">
        <w:rPr>
          <w:rFonts w:asciiTheme="minorEastAsia" w:eastAsiaTheme="minorEastAsia" w:hAnsiTheme="minorEastAsia" w:cs="ＭＳ 明朝" w:hint="eastAsia"/>
          <w:color w:val="000000" w:themeColor="text1"/>
          <w:sz w:val="22"/>
          <w:szCs w:val="22"/>
          <w:u w:val="single" w:color="000000"/>
        </w:rPr>
        <w:t xml:space="preserve">　</w:t>
      </w:r>
      <w:r w:rsidR="00962D7A" w:rsidRPr="00C206FB">
        <w:rPr>
          <w:rFonts w:asciiTheme="minorEastAsia" w:eastAsiaTheme="minorEastAsia" w:hAnsiTheme="minorEastAsia" w:cs="ＭＳ 明朝" w:hint="eastAsia"/>
          <w:color w:val="000000" w:themeColor="text1"/>
          <w:sz w:val="22"/>
          <w:szCs w:val="22"/>
          <w:u w:val="single" w:color="000000"/>
        </w:rPr>
        <w:t>管理委託料（</w:t>
      </w:r>
      <w:r w:rsidR="00D67ABB" w:rsidRPr="00C206FB">
        <w:rPr>
          <w:rFonts w:asciiTheme="minorEastAsia" w:eastAsiaTheme="minorEastAsia" w:hAnsiTheme="minorEastAsia" w:cs="ＭＳ 明朝" w:hint="eastAsia"/>
          <w:color w:val="000000" w:themeColor="text1"/>
          <w:sz w:val="22"/>
          <w:szCs w:val="22"/>
          <w:u w:val="single" w:color="000000"/>
        </w:rPr>
        <w:t>令和３年度～令和７</w:t>
      </w:r>
      <w:r w:rsidR="00962D7A" w:rsidRPr="00C206FB">
        <w:rPr>
          <w:rFonts w:asciiTheme="minorEastAsia" w:eastAsiaTheme="minorEastAsia" w:hAnsiTheme="minorEastAsia" w:cs="ＭＳ 明朝" w:hint="eastAsia"/>
          <w:color w:val="000000" w:themeColor="text1"/>
          <w:sz w:val="22"/>
          <w:szCs w:val="22"/>
          <w:u w:val="single" w:color="000000"/>
        </w:rPr>
        <w:t>年度）</w:t>
      </w:r>
    </w:p>
    <w:tbl>
      <w:tblPr>
        <w:tblStyle w:val="a7"/>
        <w:tblW w:w="0" w:type="auto"/>
        <w:tblInd w:w="454" w:type="dxa"/>
        <w:tblLook w:val="04A0" w:firstRow="1" w:lastRow="0" w:firstColumn="1" w:lastColumn="0" w:noHBand="0" w:noVBand="1"/>
      </w:tblPr>
      <w:tblGrid>
        <w:gridCol w:w="2551"/>
        <w:gridCol w:w="1701"/>
        <w:gridCol w:w="2835"/>
      </w:tblGrid>
      <w:tr w:rsidR="00C206FB" w:rsidRPr="00C206FB" w:rsidTr="00DE6399">
        <w:tc>
          <w:tcPr>
            <w:tcW w:w="7087" w:type="dxa"/>
            <w:gridSpan w:val="3"/>
            <w:tcBorders>
              <w:top w:val="nil"/>
              <w:left w:val="nil"/>
              <w:right w:val="nil"/>
            </w:tcBorders>
            <w:vAlign w:val="center"/>
          </w:tcPr>
          <w:p w:rsidR="00962D7A" w:rsidRPr="00C206FB" w:rsidRDefault="00962D7A" w:rsidP="00DE6399">
            <w:pPr>
              <w:jc w:val="right"/>
              <w:rPr>
                <w:color w:val="000000" w:themeColor="text1"/>
                <w:sz w:val="22"/>
              </w:rPr>
            </w:pPr>
            <w:r w:rsidRPr="00C206FB">
              <w:rPr>
                <w:rFonts w:hint="eastAsia"/>
                <w:color w:val="000000" w:themeColor="text1"/>
                <w:sz w:val="22"/>
              </w:rPr>
              <w:t>（単位：千円）</w:t>
            </w:r>
          </w:p>
        </w:tc>
      </w:tr>
      <w:tr w:rsidR="00C206FB" w:rsidRPr="00C206FB" w:rsidTr="00DE6399">
        <w:tc>
          <w:tcPr>
            <w:tcW w:w="4252" w:type="dxa"/>
            <w:gridSpan w:val="2"/>
            <w:vAlign w:val="center"/>
          </w:tcPr>
          <w:p w:rsidR="00962D7A" w:rsidRPr="00C206FB" w:rsidRDefault="00962D7A" w:rsidP="00DE6399">
            <w:pPr>
              <w:rPr>
                <w:color w:val="000000" w:themeColor="text1"/>
                <w:sz w:val="22"/>
              </w:rPr>
            </w:pPr>
          </w:p>
        </w:tc>
        <w:tc>
          <w:tcPr>
            <w:tcW w:w="2835" w:type="dxa"/>
            <w:vAlign w:val="center"/>
          </w:tcPr>
          <w:p w:rsidR="00962D7A" w:rsidRPr="00C206FB" w:rsidRDefault="00962D7A" w:rsidP="00DE6399">
            <w:pPr>
              <w:jc w:val="center"/>
              <w:rPr>
                <w:color w:val="000000" w:themeColor="text1"/>
                <w:sz w:val="22"/>
              </w:rPr>
            </w:pPr>
            <w:r w:rsidRPr="00C206FB">
              <w:rPr>
                <w:rFonts w:hint="eastAsia"/>
                <w:color w:val="000000" w:themeColor="text1"/>
                <w:sz w:val="22"/>
              </w:rPr>
              <w:t>単年度経費</w:t>
            </w:r>
          </w:p>
        </w:tc>
      </w:tr>
      <w:tr w:rsidR="00C206FB" w:rsidRPr="00C206FB" w:rsidTr="00DE6399">
        <w:tc>
          <w:tcPr>
            <w:tcW w:w="2551" w:type="dxa"/>
            <w:vMerge w:val="restart"/>
            <w:vAlign w:val="center"/>
          </w:tcPr>
          <w:p w:rsidR="00962D7A" w:rsidRPr="00C206FB" w:rsidRDefault="00962D7A" w:rsidP="00DE6399">
            <w:pPr>
              <w:ind w:firstLineChars="200" w:firstLine="440"/>
              <w:rPr>
                <w:color w:val="000000" w:themeColor="text1"/>
                <w:sz w:val="22"/>
              </w:rPr>
            </w:pPr>
            <w:r w:rsidRPr="00C206FB">
              <w:rPr>
                <w:rFonts w:hint="eastAsia"/>
                <w:color w:val="000000" w:themeColor="text1"/>
                <w:sz w:val="22"/>
              </w:rPr>
              <w:t>管理経費</w:t>
            </w:r>
          </w:p>
        </w:tc>
        <w:tc>
          <w:tcPr>
            <w:tcW w:w="1701" w:type="dxa"/>
            <w:vAlign w:val="center"/>
          </w:tcPr>
          <w:p w:rsidR="00962D7A" w:rsidRPr="00C206FB" w:rsidRDefault="00962D7A" w:rsidP="00DE6399">
            <w:pPr>
              <w:rPr>
                <w:color w:val="000000" w:themeColor="text1"/>
                <w:sz w:val="22"/>
              </w:rPr>
            </w:pPr>
            <w:r w:rsidRPr="00C206FB">
              <w:rPr>
                <w:rFonts w:hint="eastAsia"/>
                <w:color w:val="000000" w:themeColor="text1"/>
                <w:sz w:val="22"/>
              </w:rPr>
              <w:t>人件費</w:t>
            </w:r>
          </w:p>
        </w:tc>
        <w:tc>
          <w:tcPr>
            <w:tcW w:w="2835" w:type="dxa"/>
            <w:vAlign w:val="center"/>
          </w:tcPr>
          <w:p w:rsidR="00962D7A" w:rsidRPr="00C206FB" w:rsidRDefault="00962D7A" w:rsidP="00962D7A">
            <w:pPr>
              <w:jc w:val="right"/>
              <w:rPr>
                <w:color w:val="000000" w:themeColor="text1"/>
                <w:sz w:val="22"/>
              </w:rPr>
            </w:pPr>
            <w:r w:rsidRPr="00C206FB">
              <w:rPr>
                <w:rFonts w:hint="eastAsia"/>
                <w:color w:val="000000" w:themeColor="text1"/>
                <w:sz w:val="22"/>
              </w:rPr>
              <w:t>９</w:t>
            </w:r>
            <w:r w:rsidR="00D67ABB" w:rsidRPr="00C206FB">
              <w:rPr>
                <w:rFonts w:hint="eastAsia"/>
                <w:color w:val="000000" w:themeColor="text1"/>
                <w:sz w:val="22"/>
              </w:rPr>
              <w:t>７，９５７</w:t>
            </w:r>
          </w:p>
        </w:tc>
      </w:tr>
      <w:tr w:rsidR="00C206FB" w:rsidRPr="00C206FB" w:rsidTr="00DE6399">
        <w:tc>
          <w:tcPr>
            <w:tcW w:w="2551" w:type="dxa"/>
            <w:vMerge/>
            <w:vAlign w:val="center"/>
          </w:tcPr>
          <w:p w:rsidR="00962D7A" w:rsidRPr="00C206FB" w:rsidRDefault="00962D7A" w:rsidP="00DE6399">
            <w:pPr>
              <w:rPr>
                <w:color w:val="000000" w:themeColor="text1"/>
                <w:sz w:val="22"/>
              </w:rPr>
            </w:pPr>
          </w:p>
        </w:tc>
        <w:tc>
          <w:tcPr>
            <w:tcW w:w="1701" w:type="dxa"/>
            <w:vAlign w:val="center"/>
          </w:tcPr>
          <w:p w:rsidR="00962D7A" w:rsidRPr="00C206FB" w:rsidRDefault="00962D7A" w:rsidP="00DE6399">
            <w:pPr>
              <w:rPr>
                <w:color w:val="000000" w:themeColor="text1"/>
                <w:sz w:val="22"/>
              </w:rPr>
            </w:pPr>
            <w:r w:rsidRPr="00C206FB">
              <w:rPr>
                <w:rFonts w:hint="eastAsia"/>
                <w:color w:val="000000" w:themeColor="text1"/>
                <w:sz w:val="22"/>
              </w:rPr>
              <w:t>物件費</w:t>
            </w:r>
          </w:p>
        </w:tc>
        <w:tc>
          <w:tcPr>
            <w:tcW w:w="2835" w:type="dxa"/>
            <w:vAlign w:val="center"/>
          </w:tcPr>
          <w:p w:rsidR="00962D7A" w:rsidRPr="00C206FB" w:rsidRDefault="00962D7A" w:rsidP="00DE6399">
            <w:pPr>
              <w:jc w:val="right"/>
              <w:rPr>
                <w:color w:val="000000" w:themeColor="text1"/>
                <w:sz w:val="22"/>
              </w:rPr>
            </w:pPr>
            <w:r w:rsidRPr="00C206FB">
              <w:rPr>
                <w:rFonts w:hint="eastAsia"/>
                <w:color w:val="000000" w:themeColor="text1"/>
                <w:sz w:val="22"/>
              </w:rPr>
              <w:t>５</w:t>
            </w:r>
            <w:r w:rsidR="00D67ABB" w:rsidRPr="00C206FB">
              <w:rPr>
                <w:rFonts w:hint="eastAsia"/>
                <w:color w:val="000000" w:themeColor="text1"/>
                <w:sz w:val="22"/>
              </w:rPr>
              <w:t>２，９４６</w:t>
            </w:r>
          </w:p>
        </w:tc>
      </w:tr>
      <w:tr w:rsidR="00C206FB" w:rsidRPr="00C206FB" w:rsidTr="00DE6399">
        <w:tc>
          <w:tcPr>
            <w:tcW w:w="2551" w:type="dxa"/>
            <w:vMerge/>
            <w:vAlign w:val="center"/>
          </w:tcPr>
          <w:p w:rsidR="00962D7A" w:rsidRPr="00C206FB" w:rsidRDefault="00962D7A" w:rsidP="00DE6399">
            <w:pPr>
              <w:rPr>
                <w:color w:val="000000" w:themeColor="text1"/>
                <w:sz w:val="22"/>
              </w:rPr>
            </w:pPr>
          </w:p>
        </w:tc>
        <w:tc>
          <w:tcPr>
            <w:tcW w:w="1701" w:type="dxa"/>
            <w:vAlign w:val="center"/>
          </w:tcPr>
          <w:p w:rsidR="00962D7A" w:rsidRPr="00C206FB" w:rsidRDefault="00962D7A" w:rsidP="00DE6399">
            <w:pPr>
              <w:rPr>
                <w:color w:val="000000" w:themeColor="text1"/>
                <w:sz w:val="22"/>
              </w:rPr>
            </w:pPr>
            <w:r w:rsidRPr="00C206FB">
              <w:rPr>
                <w:rFonts w:hint="eastAsia"/>
                <w:color w:val="000000" w:themeColor="text1"/>
                <w:sz w:val="22"/>
              </w:rPr>
              <w:t>小計　Ａ</w:t>
            </w:r>
          </w:p>
        </w:tc>
        <w:tc>
          <w:tcPr>
            <w:tcW w:w="2835" w:type="dxa"/>
            <w:vAlign w:val="center"/>
          </w:tcPr>
          <w:p w:rsidR="00962D7A" w:rsidRPr="00C206FB" w:rsidRDefault="00962D7A" w:rsidP="00D67ABB">
            <w:pPr>
              <w:jc w:val="right"/>
              <w:rPr>
                <w:color w:val="000000" w:themeColor="text1"/>
                <w:sz w:val="22"/>
              </w:rPr>
            </w:pPr>
            <w:r w:rsidRPr="00C206FB">
              <w:rPr>
                <w:rFonts w:hint="eastAsia"/>
                <w:color w:val="000000" w:themeColor="text1"/>
                <w:sz w:val="22"/>
              </w:rPr>
              <w:t>１</w:t>
            </w:r>
            <w:r w:rsidR="00D67ABB" w:rsidRPr="00C206FB">
              <w:rPr>
                <w:rFonts w:hint="eastAsia"/>
                <w:color w:val="000000" w:themeColor="text1"/>
                <w:sz w:val="22"/>
              </w:rPr>
              <w:t>５０</w:t>
            </w:r>
            <w:r w:rsidRPr="00C206FB">
              <w:rPr>
                <w:rFonts w:hint="eastAsia"/>
                <w:color w:val="000000" w:themeColor="text1"/>
                <w:sz w:val="22"/>
              </w:rPr>
              <w:t>，</w:t>
            </w:r>
            <w:r w:rsidR="00D67ABB" w:rsidRPr="00C206FB">
              <w:rPr>
                <w:rFonts w:hint="eastAsia"/>
                <w:color w:val="000000" w:themeColor="text1"/>
                <w:sz w:val="22"/>
              </w:rPr>
              <w:t>９０３</w:t>
            </w:r>
          </w:p>
        </w:tc>
      </w:tr>
      <w:tr w:rsidR="00C206FB" w:rsidRPr="00C206FB" w:rsidTr="00DE6399">
        <w:tc>
          <w:tcPr>
            <w:tcW w:w="4252" w:type="dxa"/>
            <w:gridSpan w:val="2"/>
            <w:vAlign w:val="center"/>
          </w:tcPr>
          <w:p w:rsidR="00962D7A" w:rsidRPr="00C206FB" w:rsidRDefault="00962D7A" w:rsidP="00DE6399">
            <w:pPr>
              <w:ind w:firstLineChars="200" w:firstLine="440"/>
              <w:rPr>
                <w:color w:val="000000" w:themeColor="text1"/>
                <w:sz w:val="22"/>
              </w:rPr>
            </w:pPr>
            <w:r w:rsidRPr="00C206FB">
              <w:rPr>
                <w:rFonts w:hint="eastAsia"/>
                <w:color w:val="000000" w:themeColor="text1"/>
                <w:sz w:val="22"/>
              </w:rPr>
              <w:t>利用料金（収入）　Ｂ</w:t>
            </w:r>
          </w:p>
        </w:tc>
        <w:tc>
          <w:tcPr>
            <w:tcW w:w="2835" w:type="dxa"/>
            <w:vAlign w:val="center"/>
          </w:tcPr>
          <w:p w:rsidR="00962D7A" w:rsidRPr="00C206FB" w:rsidRDefault="00962D7A" w:rsidP="00DE6399">
            <w:pPr>
              <w:jc w:val="right"/>
              <w:rPr>
                <w:color w:val="000000" w:themeColor="text1"/>
                <w:sz w:val="22"/>
              </w:rPr>
            </w:pPr>
            <w:r w:rsidRPr="00C206FB">
              <w:rPr>
                <w:rFonts w:hint="eastAsia"/>
                <w:color w:val="000000" w:themeColor="text1"/>
                <w:sz w:val="22"/>
              </w:rPr>
              <w:t>－</w:t>
            </w:r>
          </w:p>
        </w:tc>
      </w:tr>
      <w:tr w:rsidR="00D67ABB" w:rsidRPr="00C206FB" w:rsidTr="00DE6399">
        <w:tc>
          <w:tcPr>
            <w:tcW w:w="4252" w:type="dxa"/>
            <w:gridSpan w:val="2"/>
            <w:vAlign w:val="center"/>
          </w:tcPr>
          <w:p w:rsidR="00962D7A" w:rsidRPr="00C206FB" w:rsidRDefault="00962D7A" w:rsidP="00DE6399">
            <w:pPr>
              <w:ind w:firstLineChars="200" w:firstLine="440"/>
              <w:rPr>
                <w:color w:val="000000" w:themeColor="text1"/>
                <w:sz w:val="22"/>
              </w:rPr>
            </w:pPr>
            <w:r w:rsidRPr="00C206FB">
              <w:rPr>
                <w:rFonts w:hint="eastAsia"/>
                <w:color w:val="000000" w:themeColor="text1"/>
                <w:sz w:val="22"/>
              </w:rPr>
              <w:t>県が支払う管理委託料　（Ａ－Ｂ）</w:t>
            </w:r>
          </w:p>
        </w:tc>
        <w:tc>
          <w:tcPr>
            <w:tcW w:w="2835" w:type="dxa"/>
            <w:vAlign w:val="center"/>
          </w:tcPr>
          <w:p w:rsidR="00962D7A" w:rsidRPr="00C206FB" w:rsidRDefault="00D67ABB" w:rsidP="00962D7A">
            <w:pPr>
              <w:jc w:val="right"/>
              <w:rPr>
                <w:color w:val="000000" w:themeColor="text1"/>
                <w:sz w:val="22"/>
              </w:rPr>
            </w:pPr>
            <w:r w:rsidRPr="00C206FB">
              <w:rPr>
                <w:rFonts w:hint="eastAsia"/>
                <w:color w:val="000000" w:themeColor="text1"/>
                <w:sz w:val="22"/>
              </w:rPr>
              <w:t>１５０，９０３</w:t>
            </w:r>
          </w:p>
        </w:tc>
      </w:tr>
    </w:tbl>
    <w:p w:rsidR="00FC3C0D" w:rsidRPr="00C206FB" w:rsidRDefault="00FC3C0D" w:rsidP="001470FB">
      <w:pPr>
        <w:overflowPunct w:val="0"/>
        <w:jc w:val="both"/>
        <w:textAlignment w:val="baseline"/>
        <w:rPr>
          <w:rFonts w:asciiTheme="minorEastAsia" w:eastAsiaTheme="minorEastAsia" w:hAnsiTheme="minorEastAsia" w:cs="ＭＳ 明朝"/>
          <w:color w:val="000000" w:themeColor="text1"/>
          <w:sz w:val="22"/>
          <w:szCs w:val="22"/>
        </w:rPr>
      </w:pPr>
    </w:p>
    <w:sectPr w:rsidR="00FC3C0D" w:rsidRPr="00C206FB" w:rsidSect="00DE6CB9">
      <w:footerReference w:type="default" r:id="rId6"/>
      <w:pgSz w:w="11906" w:h="16838"/>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CB7" w:rsidRDefault="00195CB7" w:rsidP="00FC3C0D">
      <w:r>
        <w:separator/>
      </w:r>
    </w:p>
  </w:endnote>
  <w:endnote w:type="continuationSeparator" w:id="0">
    <w:p w:rsidR="00195CB7" w:rsidRDefault="00195CB7" w:rsidP="00FC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135756"/>
      <w:docPartObj>
        <w:docPartGallery w:val="Page Numbers (Bottom of Page)"/>
        <w:docPartUnique/>
      </w:docPartObj>
    </w:sdtPr>
    <w:sdtEndPr/>
    <w:sdtContent>
      <w:p w:rsidR="00DE6CB9" w:rsidRDefault="00DE6CB9">
        <w:pPr>
          <w:pStyle w:val="a5"/>
          <w:jc w:val="center"/>
        </w:pPr>
        <w:r>
          <w:fldChar w:fldCharType="begin"/>
        </w:r>
        <w:r>
          <w:instrText>PAGE   \* MERGEFORMAT</w:instrText>
        </w:r>
        <w:r>
          <w:fldChar w:fldCharType="separate"/>
        </w:r>
        <w:r w:rsidR="00C206FB" w:rsidRPr="00C206FB">
          <w:rPr>
            <w:noProof/>
            <w:lang w:val="ja-JP"/>
          </w:rPr>
          <w:t>9</w:t>
        </w:r>
        <w:r>
          <w:fldChar w:fldCharType="end"/>
        </w:r>
      </w:p>
    </w:sdtContent>
  </w:sdt>
  <w:p w:rsidR="00DE6CB9" w:rsidRDefault="00DE6C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CB7" w:rsidRDefault="00195CB7" w:rsidP="00FC3C0D">
      <w:r>
        <w:separator/>
      </w:r>
    </w:p>
  </w:footnote>
  <w:footnote w:type="continuationSeparator" w:id="0">
    <w:p w:rsidR="00195CB7" w:rsidRDefault="00195CB7" w:rsidP="00FC3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0835"/>
    <w:rsid w:val="00104560"/>
    <w:rsid w:val="00131604"/>
    <w:rsid w:val="001470FB"/>
    <w:rsid w:val="00170C84"/>
    <w:rsid w:val="00195CB7"/>
    <w:rsid w:val="001E2983"/>
    <w:rsid w:val="00314716"/>
    <w:rsid w:val="00326B16"/>
    <w:rsid w:val="00343208"/>
    <w:rsid w:val="003B6891"/>
    <w:rsid w:val="00491152"/>
    <w:rsid w:val="004C34C2"/>
    <w:rsid w:val="00511D1A"/>
    <w:rsid w:val="005C69C1"/>
    <w:rsid w:val="005D7CED"/>
    <w:rsid w:val="006B224C"/>
    <w:rsid w:val="006C0359"/>
    <w:rsid w:val="00877B14"/>
    <w:rsid w:val="0090025D"/>
    <w:rsid w:val="00962D7A"/>
    <w:rsid w:val="00982B54"/>
    <w:rsid w:val="009B0AC9"/>
    <w:rsid w:val="009B2716"/>
    <w:rsid w:val="00A87C09"/>
    <w:rsid w:val="00A909D3"/>
    <w:rsid w:val="00B104FB"/>
    <w:rsid w:val="00B4450E"/>
    <w:rsid w:val="00BA7450"/>
    <w:rsid w:val="00BB5E21"/>
    <w:rsid w:val="00C10F13"/>
    <w:rsid w:val="00C1773D"/>
    <w:rsid w:val="00C206FB"/>
    <w:rsid w:val="00C77FA8"/>
    <w:rsid w:val="00CE3D1E"/>
    <w:rsid w:val="00D219D3"/>
    <w:rsid w:val="00D67ABB"/>
    <w:rsid w:val="00DE6CB9"/>
    <w:rsid w:val="00EF474B"/>
    <w:rsid w:val="00FB39E8"/>
    <w:rsid w:val="00FC0835"/>
    <w:rsid w:val="00FC3C0D"/>
    <w:rsid w:val="00FD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E7033722-6301-4726-9DFD-2B44AFBB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napToGrid w:val="0"/>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25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C0D"/>
    <w:pPr>
      <w:tabs>
        <w:tab w:val="center" w:pos="4252"/>
        <w:tab w:val="right" w:pos="8504"/>
      </w:tabs>
      <w:snapToGrid w:val="0"/>
    </w:pPr>
  </w:style>
  <w:style w:type="character" w:customStyle="1" w:styleId="a4">
    <w:name w:val="ヘッダー (文字)"/>
    <w:basedOn w:val="a0"/>
    <w:link w:val="a3"/>
    <w:uiPriority w:val="99"/>
    <w:rsid w:val="00FC3C0D"/>
  </w:style>
  <w:style w:type="paragraph" w:styleId="a5">
    <w:name w:val="footer"/>
    <w:basedOn w:val="a"/>
    <w:link w:val="a6"/>
    <w:uiPriority w:val="99"/>
    <w:unhideWhenUsed/>
    <w:rsid w:val="00FC3C0D"/>
    <w:pPr>
      <w:tabs>
        <w:tab w:val="center" w:pos="4252"/>
        <w:tab w:val="right" w:pos="8504"/>
      </w:tabs>
      <w:snapToGrid w:val="0"/>
    </w:pPr>
  </w:style>
  <w:style w:type="character" w:customStyle="1" w:styleId="a6">
    <w:name w:val="フッター (文字)"/>
    <w:basedOn w:val="a0"/>
    <w:link w:val="a5"/>
    <w:uiPriority w:val="99"/>
    <w:rsid w:val="00FC3C0D"/>
  </w:style>
  <w:style w:type="table" w:styleId="a7">
    <w:name w:val="Table Grid"/>
    <w:basedOn w:val="a1"/>
    <w:uiPriority w:val="59"/>
    <w:rsid w:val="00FC3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6C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6C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10</Pages>
  <Words>1110</Words>
  <Characters>6327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福岡県土整備部</cp:lastModifiedBy>
  <cp:revision>16</cp:revision>
  <cp:lastPrinted>2020-07-06T08:43:00Z</cp:lastPrinted>
  <dcterms:created xsi:type="dcterms:W3CDTF">2015-06-15T09:42:00Z</dcterms:created>
  <dcterms:modified xsi:type="dcterms:W3CDTF">2025-07-18T01:41:00Z</dcterms:modified>
</cp:coreProperties>
</file>