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66" w:rsidRDefault="00E6734E">
      <w:pPr>
        <w:spacing w:after="0"/>
        <w:ind w:left="358" w:hanging="10"/>
      </w:pPr>
      <w:r>
        <w:rPr>
          <w:rFonts w:ascii="ＭＳ Ｐゴシック" w:eastAsia="ＭＳ Ｐゴシック" w:hAnsi="ＭＳ Ｐゴシック" w:cs="ＭＳ Ｐゴシック" w:hint="eastAsia"/>
          <w:sz w:val="28"/>
        </w:rPr>
        <w:t>○</w:t>
      </w:r>
      <w:r w:rsidR="00021D60">
        <w:rPr>
          <w:rFonts w:ascii="ＭＳ Ｐゴシック" w:eastAsia="ＭＳ Ｐゴシック" w:hAnsi="ＭＳ Ｐゴシック" w:cs="ＭＳ Ｐゴシック"/>
          <w:sz w:val="28"/>
        </w:rPr>
        <w:t>電話以外又は電話がつながらない場合</w:t>
      </w:r>
      <w:r w:rsidR="00021D60">
        <w:rPr>
          <w:sz w:val="28"/>
        </w:rPr>
        <w:t>FAX</w:t>
      </w:r>
      <w:r w:rsidR="00021D60">
        <w:rPr>
          <w:rFonts w:ascii="ＭＳ Ｐゴシック" w:eastAsia="ＭＳ Ｐゴシック" w:hAnsi="ＭＳ Ｐゴシック" w:cs="ＭＳ Ｐゴシック"/>
          <w:sz w:val="28"/>
        </w:rPr>
        <w:t>で受付いたします。</w:t>
      </w:r>
    </w:p>
    <w:tbl>
      <w:tblPr>
        <w:tblStyle w:val="TableGrid"/>
        <w:tblW w:w="9914" w:type="dxa"/>
        <w:tblInd w:w="204" w:type="dxa"/>
        <w:tblCellMar>
          <w:top w:w="10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12"/>
        <w:gridCol w:w="5702"/>
      </w:tblGrid>
      <w:tr w:rsidR="00927766">
        <w:trPr>
          <w:trHeight w:val="1440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927766" w:rsidRDefault="00021D60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color w:val="FFFFFF"/>
                <w:sz w:val="36"/>
              </w:rPr>
              <w:t>FAX相談</w:t>
            </w:r>
          </w:p>
          <w:p w:rsidR="00927766" w:rsidRDefault="00021D60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color w:val="FFFFFF"/>
                <w:sz w:val="36"/>
              </w:rPr>
              <w:t>受付フォーム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2E6A" w:rsidRDefault="0057483E">
            <w:pPr>
              <w:spacing w:after="0"/>
              <w:ind w:left="46" w:hanging="46"/>
              <w:jc w:val="center"/>
              <w:rPr>
                <w:rFonts w:ascii="ＭＳ Ｐゴシック" w:eastAsia="ＭＳ Ｐゴシック" w:hAnsi="ＭＳ Ｐゴシック" w:cs="ＭＳ Ｐゴシック"/>
                <w:sz w:val="36"/>
              </w:rPr>
            </w:pPr>
            <w:r>
              <w:rPr>
                <w:rFonts w:ascii="ＭＳ Ｐゴシック" w:eastAsia="ＭＳ Ｐゴシック" w:hAnsi="ＭＳ Ｐゴシック" w:cs="ＭＳ Ｐゴシック"/>
                <w:sz w:val="36"/>
              </w:rPr>
              <w:t>第１</w:t>
            </w:r>
            <w:r w:rsidR="00C72E6A">
              <w:rPr>
                <w:rFonts w:ascii="ＭＳ Ｐゴシック" w:eastAsia="ＭＳ Ｐゴシック" w:hAnsi="ＭＳ Ｐゴシック" w:cs="ＭＳ Ｐゴシック"/>
                <w:sz w:val="36"/>
              </w:rPr>
              <w:t>コールセンター</w:t>
            </w:r>
          </w:p>
          <w:p w:rsidR="00E6734E" w:rsidRDefault="00021D60">
            <w:pPr>
              <w:spacing w:after="0"/>
              <w:ind w:left="46" w:hanging="46"/>
              <w:jc w:val="center"/>
              <w:rPr>
                <w:sz w:val="36"/>
              </w:rPr>
            </w:pPr>
            <w:r>
              <w:rPr>
                <w:sz w:val="36"/>
              </w:rPr>
              <w:t>FAX</w:t>
            </w:r>
            <w:r>
              <w:rPr>
                <w:rFonts w:ascii="ＭＳ Ｐゴシック" w:eastAsia="ＭＳ Ｐゴシック" w:hAnsi="ＭＳ Ｐゴシック" w:cs="ＭＳ Ｐゴシック"/>
                <w:sz w:val="36"/>
              </w:rPr>
              <w:t>：</w:t>
            </w:r>
            <w:r>
              <w:rPr>
                <w:sz w:val="36"/>
              </w:rPr>
              <w:t xml:space="preserve">092-929-0611 </w:t>
            </w:r>
          </w:p>
          <w:p w:rsidR="00927766" w:rsidRDefault="00C72E6A">
            <w:pPr>
              <w:spacing w:after="0"/>
              <w:ind w:left="46" w:hanging="46"/>
              <w:jc w:val="center"/>
              <w:rPr>
                <w:rFonts w:hint="eastAsia"/>
              </w:rPr>
            </w:pPr>
            <w:bookmarkStart w:id="0" w:name="_GoBack"/>
            <w:r w:rsidRPr="00C72E6A">
              <w:rPr>
                <w:rFonts w:ascii="ＭＳ Ｐゴシック" w:eastAsia="ＭＳ Ｐゴシック" w:hAnsi="ＭＳ Ｐゴシック" w:cs="ＭＳ Ｐゴシック"/>
                <w:sz w:val="18"/>
              </w:rPr>
              <w:t>※第２コールセンターではFAXによる相談は受け付けておりません。</w:t>
            </w:r>
            <w:bookmarkEnd w:id="0"/>
          </w:p>
        </w:tc>
      </w:tr>
    </w:tbl>
    <w:p w:rsidR="00E6734E" w:rsidRDefault="00E6734E">
      <w:pPr>
        <w:spacing w:after="82"/>
        <w:ind w:left="343" w:hanging="10"/>
        <w:rPr>
          <w:rFonts w:ascii="ＭＳ ゴシック" w:eastAsia="ＭＳ ゴシック" w:hAnsi="ＭＳ ゴシック" w:cs="ＭＳ ゴシック"/>
          <w:sz w:val="24"/>
        </w:rPr>
      </w:pPr>
    </w:p>
    <w:p w:rsidR="00927766" w:rsidRDefault="00021D60">
      <w:pPr>
        <w:spacing w:after="82"/>
        <w:ind w:left="343" w:hanging="10"/>
      </w:pPr>
      <w:r>
        <w:rPr>
          <w:rFonts w:ascii="ＭＳ ゴシック" w:eastAsia="ＭＳ ゴシック" w:hAnsi="ＭＳ ゴシック" w:cs="ＭＳ ゴシック"/>
          <w:sz w:val="24"/>
        </w:rPr>
        <w:t>※</w:t>
      </w:r>
      <w:r>
        <w:rPr>
          <w:rFonts w:ascii="ＭＳ Ｐゴシック" w:eastAsia="ＭＳ Ｐゴシック" w:hAnsi="ＭＳ Ｐゴシック" w:cs="ＭＳ Ｐゴシック"/>
          <w:sz w:val="24"/>
        </w:rPr>
        <w:t>回答にお時間をいただきます。あらかじめ御了承ください。</w:t>
      </w:r>
    </w:p>
    <w:p w:rsidR="00927766" w:rsidRDefault="00021D60">
      <w:pPr>
        <w:spacing w:after="0"/>
        <w:ind w:left="343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※</w:t>
      </w:r>
      <w:r>
        <w:rPr>
          <w:rFonts w:ascii="ＭＳ Ｐゴシック" w:eastAsia="ＭＳ Ｐゴシック" w:hAnsi="ＭＳ Ｐゴシック" w:cs="ＭＳ Ｐゴシック"/>
          <w:sz w:val="24"/>
        </w:rPr>
        <w:t>回答の連絡先（</w:t>
      </w:r>
      <w:r>
        <w:rPr>
          <w:sz w:val="24"/>
        </w:rPr>
        <w:t>FAX</w:t>
      </w:r>
      <w:r>
        <w:rPr>
          <w:rFonts w:ascii="ＭＳ Ｐゴシック" w:eastAsia="ＭＳ Ｐゴシック" w:hAnsi="ＭＳ Ｐゴシック" w:cs="ＭＳ Ｐゴシック"/>
          <w:sz w:val="24"/>
        </w:rPr>
        <w:t>番号、電話番号）を必ずご記入ください。</w:t>
      </w:r>
    </w:p>
    <w:p w:rsidR="00E6734E" w:rsidRDefault="00E6734E">
      <w:pPr>
        <w:spacing w:after="0"/>
        <w:ind w:left="343" w:hanging="10"/>
      </w:pPr>
    </w:p>
    <w:tbl>
      <w:tblPr>
        <w:tblStyle w:val="TableGrid"/>
        <w:tblW w:w="9914" w:type="dxa"/>
        <w:tblInd w:w="204" w:type="dxa"/>
        <w:tblCellMar>
          <w:top w:w="195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914"/>
      </w:tblGrid>
      <w:tr w:rsidR="00927766">
        <w:trPr>
          <w:trHeight w:val="2448"/>
        </w:trPr>
        <w:tc>
          <w:tcPr>
            <w:tcW w:w="9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766" w:rsidRPr="00E6734E" w:rsidRDefault="00021D60" w:rsidP="009B5F74">
            <w:pPr>
              <w:spacing w:after="0"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6734E">
              <w:rPr>
                <w:rFonts w:asciiTheme="majorEastAsia" w:eastAsiaTheme="majorEastAsia" w:hAnsiTheme="majorEastAsia" w:cs="ＭＳ Ｐゴシック"/>
                <w:sz w:val="28"/>
                <w:szCs w:val="28"/>
              </w:rPr>
              <w:t>・</w:t>
            </w:r>
            <w:r w:rsidRPr="00E6734E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>事業所名：</w:t>
            </w:r>
            <w:r w:rsidR="00E6734E" w:rsidRPr="00E6734E">
              <w:rPr>
                <w:rFonts w:asciiTheme="majorEastAsia" w:eastAsiaTheme="majorEastAsia" w:hAnsiTheme="majorEastAsia" w:cs="ＭＳ ゴシック" w:hint="eastAsia"/>
                <w:sz w:val="28"/>
                <w:szCs w:val="28"/>
                <w:u w:val="single" w:color="000000" w:themeColor="text1"/>
              </w:rPr>
              <w:t xml:space="preserve">　　　　　　　　　　　　　</w:t>
            </w:r>
            <w:r w:rsidR="00E6734E" w:rsidRPr="0085536E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</w:t>
            </w:r>
            <w:r w:rsidR="00E6734E" w:rsidRPr="0085536E">
              <w:rPr>
                <w:rFonts w:asciiTheme="majorEastAsia" w:eastAsiaTheme="majorEastAsia" w:hAnsiTheme="majorEastAsia" w:cs="ＭＳ ゴシック" w:hint="eastAsia"/>
                <w:color w:val="FFFFFF" w:themeColor="background1"/>
                <w:sz w:val="28"/>
                <w:szCs w:val="28"/>
              </w:rPr>
              <w:t xml:space="preserve">　</w:t>
            </w:r>
            <w:r w:rsidR="0085536E" w:rsidRPr="0085536E">
              <w:rPr>
                <w:rFonts w:asciiTheme="majorEastAsia" w:eastAsiaTheme="majorEastAsia" w:hAnsiTheme="majorEastAsia" w:cs="ＭＳ ゴシック" w:hint="eastAsia"/>
                <w:color w:val="FFFFFF" w:themeColor="background1"/>
                <w:sz w:val="28"/>
                <w:szCs w:val="28"/>
              </w:rPr>
              <w:t>：</w:t>
            </w:r>
          </w:p>
          <w:p w:rsidR="00927766" w:rsidRPr="00E6734E" w:rsidRDefault="00021D60" w:rsidP="009B5F74">
            <w:pPr>
              <w:spacing w:after="0" w:line="360" w:lineRule="auto"/>
              <w:rPr>
                <w:rFonts w:asciiTheme="majorEastAsia" w:eastAsiaTheme="majorEastAsia" w:hAnsiTheme="majorEastAsia"/>
              </w:rPr>
            </w:pPr>
            <w:r w:rsidRPr="00E6734E">
              <w:rPr>
                <w:rFonts w:asciiTheme="majorEastAsia" w:eastAsiaTheme="majorEastAsia" w:hAnsiTheme="majorEastAsia" w:cs="ＭＳ ゴシック"/>
                <w:sz w:val="28"/>
              </w:rPr>
              <w:t>・事業所の所在地域：</w:t>
            </w:r>
            <w:r w:rsidRPr="009B5F74">
              <w:rPr>
                <w:rFonts w:asciiTheme="majorEastAsia" w:eastAsiaTheme="majorEastAsia" w:hAnsiTheme="majorEastAsia" w:cs="ＭＳ ゴシック"/>
                <w:sz w:val="28"/>
                <w:u w:val="single" w:color="000000" w:themeColor="text1"/>
              </w:rPr>
              <w:t>北九州・福岡・筑豊・筑後（いずれかに</w:t>
            </w:r>
            <w:r w:rsidR="00E6734E" w:rsidRPr="009B5F74">
              <w:rPr>
                <w:rFonts w:asciiTheme="majorEastAsia" w:eastAsiaTheme="majorEastAsia" w:hAnsiTheme="majorEastAsia" w:cs="ＭＳ ゴシック" w:hint="eastAsia"/>
                <w:sz w:val="28"/>
                <w:u w:val="single" w:color="000000" w:themeColor="text1"/>
              </w:rPr>
              <w:t>○</w:t>
            </w:r>
            <w:r w:rsidRPr="009B5F74">
              <w:rPr>
                <w:rFonts w:asciiTheme="majorEastAsia" w:eastAsiaTheme="majorEastAsia" w:hAnsiTheme="majorEastAsia" w:cs="ＭＳ ゴシック"/>
                <w:sz w:val="28"/>
                <w:u w:val="single" w:color="000000" w:themeColor="text1"/>
              </w:rPr>
              <w:t>）</w:t>
            </w:r>
          </w:p>
          <w:p w:rsidR="00927766" w:rsidRPr="0085536E" w:rsidRDefault="0085536E" w:rsidP="009B5F74">
            <w:pPr>
              <w:tabs>
                <w:tab w:val="center" w:pos="5461"/>
                <w:tab w:val="center" w:pos="7981"/>
              </w:tabs>
              <w:spacing w:after="0" w:line="360" w:lineRule="auto"/>
              <w:rPr>
                <w:rFonts w:asciiTheme="majorEastAsia" w:eastAsiaTheme="majorEastAsia" w:hAnsiTheme="majorEastAsia"/>
                <w:u w:val="single" w:color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</w:rPr>
              <w:t>・お名前：</w:t>
            </w:r>
            <w:r w:rsidRPr="0085536E">
              <w:rPr>
                <w:rFonts w:asciiTheme="majorEastAsia" w:eastAsiaTheme="majorEastAsia" w:hAnsiTheme="majorEastAsia" w:cs="ＭＳ ゴシック" w:hint="eastAsia"/>
                <w:sz w:val="28"/>
                <w:u w:val="single" w:color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u w:val="single" w:color="000000" w:themeColor="text1"/>
              </w:rPr>
              <w:t xml:space="preserve">　　　　　　　　　</w:t>
            </w:r>
            <w:r w:rsidR="00E62AAE">
              <w:rPr>
                <w:rFonts w:asciiTheme="majorEastAsia" w:eastAsiaTheme="majorEastAsia" w:hAnsiTheme="majorEastAsia" w:cs="ＭＳ ゴシック" w:hint="eastAsia"/>
                <w:sz w:val="28"/>
              </w:rPr>
              <w:t xml:space="preserve">　職種</w:t>
            </w:r>
            <w:r w:rsidRPr="0085536E">
              <w:rPr>
                <w:rFonts w:asciiTheme="majorEastAsia" w:eastAsiaTheme="majorEastAsia" w:hAnsiTheme="majorEastAsia" w:cs="ＭＳ ゴシック" w:hint="eastAsia"/>
                <w:sz w:val="28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u w:val="single" w:color="000000" w:themeColor="text1"/>
              </w:rPr>
              <w:t xml:space="preserve">　　　　　　　　　　　　</w:t>
            </w:r>
            <w:r w:rsidRPr="0085536E">
              <w:rPr>
                <w:rFonts w:asciiTheme="majorEastAsia" w:eastAsiaTheme="majorEastAsia" w:hAnsiTheme="majorEastAsia" w:cs="ＭＳ ゴシック" w:hint="eastAsia"/>
                <w:sz w:val="28"/>
                <w:u w:color="000000" w:themeColor="text1"/>
              </w:rPr>
              <w:t xml:space="preserve">　　</w:t>
            </w:r>
            <w:r w:rsidRPr="0085536E">
              <w:rPr>
                <w:rFonts w:asciiTheme="majorEastAsia" w:eastAsiaTheme="majorEastAsia" w:hAnsiTheme="majorEastAsia" w:cs="ＭＳ ゴシック" w:hint="eastAsia"/>
                <w:color w:val="FFFFFF" w:themeColor="background1"/>
                <w:sz w:val="28"/>
                <w:u w:color="000000" w:themeColor="text1"/>
              </w:rPr>
              <w:t>：</w:t>
            </w:r>
          </w:p>
          <w:p w:rsidR="00927766" w:rsidRPr="00E6734E" w:rsidRDefault="00021D60" w:rsidP="009B5F74">
            <w:pPr>
              <w:tabs>
                <w:tab w:val="center" w:pos="7140"/>
              </w:tabs>
              <w:spacing w:after="25" w:line="360" w:lineRule="auto"/>
              <w:rPr>
                <w:rFonts w:asciiTheme="majorEastAsia" w:eastAsiaTheme="majorEastAsia" w:hAnsiTheme="majorEastAsia"/>
              </w:rPr>
            </w:pPr>
            <w:r w:rsidRPr="00E6734E">
              <w:rPr>
                <w:rFonts w:asciiTheme="majorEastAsia" w:eastAsiaTheme="majorEastAsia" w:hAnsiTheme="majorEastAsia" w:cs="ＭＳ ゴシック"/>
                <w:sz w:val="28"/>
              </w:rPr>
              <w:t>・ご連絡先電話番号</w:t>
            </w:r>
            <w:r w:rsidRPr="0085536E">
              <w:rPr>
                <w:rFonts w:asciiTheme="majorEastAsia" w:eastAsiaTheme="majorEastAsia" w:hAnsiTheme="majorEastAsia" w:cs="ＭＳ ゴシック"/>
                <w:sz w:val="28"/>
              </w:rPr>
              <w:t>：</w:t>
            </w:r>
            <w:r w:rsidR="0085536E" w:rsidRPr="0085536E">
              <w:rPr>
                <w:rFonts w:asciiTheme="majorEastAsia" w:eastAsiaTheme="majorEastAsia" w:hAnsiTheme="majorEastAsia" w:cs="ＭＳ ゴシック" w:hint="eastAsia"/>
                <w:sz w:val="28"/>
                <w:u w:val="single"/>
              </w:rPr>
              <w:t xml:space="preserve">　　　</w:t>
            </w:r>
            <w:r w:rsidR="0085536E">
              <w:rPr>
                <w:rFonts w:asciiTheme="majorEastAsia" w:eastAsiaTheme="majorEastAsia" w:hAnsiTheme="majorEastAsia" w:cs="ＭＳ ゴシック" w:hint="eastAsia"/>
                <w:sz w:val="28"/>
                <w:u w:val="single"/>
              </w:rPr>
              <w:t xml:space="preserve">　　　　　　　　　　</w:t>
            </w:r>
            <w:r w:rsidR="0085536E" w:rsidRPr="0085536E">
              <w:rPr>
                <w:rFonts w:asciiTheme="majorEastAsia" w:eastAsiaTheme="majorEastAsia" w:hAnsiTheme="majorEastAsia" w:cs="ＭＳ ゴシック" w:hint="eastAsia"/>
                <w:color w:val="FFFFFF" w:themeColor="background1"/>
                <w:sz w:val="28"/>
              </w:rPr>
              <w:t xml:space="preserve">　：</w:t>
            </w:r>
          </w:p>
          <w:p w:rsidR="00927766" w:rsidRDefault="00021D60" w:rsidP="009B5F74">
            <w:pPr>
              <w:tabs>
                <w:tab w:val="center" w:pos="7001"/>
              </w:tabs>
              <w:spacing w:after="0" w:line="360" w:lineRule="auto"/>
            </w:pPr>
            <w:r w:rsidRPr="00E6734E">
              <w:rPr>
                <w:rFonts w:asciiTheme="majorEastAsia" w:eastAsiaTheme="majorEastAsia" w:hAnsiTheme="majorEastAsia" w:cs="ＭＳ ゴシック"/>
                <w:sz w:val="28"/>
              </w:rPr>
              <w:t>・ご連絡先FAX番号</w:t>
            </w:r>
            <w:r w:rsidRPr="0085536E">
              <w:rPr>
                <w:rFonts w:asciiTheme="majorEastAsia" w:eastAsiaTheme="majorEastAsia" w:hAnsiTheme="majorEastAsia" w:cs="ＭＳ ゴシック"/>
                <w:sz w:val="28"/>
              </w:rPr>
              <w:t>：</w:t>
            </w:r>
            <w:r w:rsidR="0085536E" w:rsidRPr="0085536E">
              <w:rPr>
                <w:rFonts w:asciiTheme="majorEastAsia" w:eastAsiaTheme="majorEastAsia" w:hAnsiTheme="majorEastAsia" w:cs="ＭＳ ゴシック" w:hint="eastAsia"/>
                <w:sz w:val="28"/>
                <w:u w:val="single" w:color="000000" w:themeColor="text1"/>
              </w:rPr>
              <w:t xml:space="preserve">　</w:t>
            </w:r>
            <w:r w:rsidR="0085536E">
              <w:rPr>
                <w:rFonts w:asciiTheme="majorEastAsia" w:eastAsiaTheme="majorEastAsia" w:hAnsiTheme="majorEastAsia" w:cs="ＭＳ ゴシック" w:hint="eastAsia"/>
                <w:sz w:val="28"/>
                <w:u w:val="single" w:color="000000" w:themeColor="text1"/>
              </w:rPr>
              <w:t xml:space="preserve">　　　　　　　　　　　</w:t>
            </w:r>
            <w:r w:rsidR="0085536E" w:rsidRPr="0085536E">
              <w:rPr>
                <w:rFonts w:asciiTheme="majorEastAsia" w:eastAsiaTheme="majorEastAsia" w:hAnsiTheme="majorEastAsia" w:cs="ＭＳ ゴシック" w:hint="eastAsia"/>
                <w:sz w:val="28"/>
                <w:u w:val="single" w:color="000000" w:themeColor="text1"/>
              </w:rPr>
              <w:t xml:space="preserve">　</w:t>
            </w:r>
            <w:r w:rsidR="0085536E" w:rsidRPr="0085536E">
              <w:rPr>
                <w:rFonts w:asciiTheme="majorEastAsia" w:eastAsiaTheme="majorEastAsia" w:hAnsiTheme="majorEastAsia" w:cs="ＭＳ ゴシック" w:hint="eastAsia"/>
                <w:color w:val="FFFFFF" w:themeColor="background1"/>
                <w:sz w:val="28"/>
              </w:rPr>
              <w:t xml:space="preserve">　：</w:t>
            </w:r>
          </w:p>
        </w:tc>
      </w:tr>
    </w:tbl>
    <w:p w:rsidR="00927766" w:rsidRPr="009B5F74" w:rsidRDefault="00927766">
      <w:pPr>
        <w:spacing w:after="77"/>
        <w:ind w:left="204"/>
        <w:rPr>
          <w:rFonts w:asciiTheme="majorEastAsia" w:eastAsiaTheme="majorEastAsia" w:hAnsiTheme="majorEastAsia"/>
        </w:rPr>
      </w:pPr>
    </w:p>
    <w:p w:rsidR="00927766" w:rsidRDefault="009B5F74">
      <w:pPr>
        <w:spacing w:after="0"/>
        <w:ind w:left="204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323850</wp:posOffset>
                </wp:positionV>
                <wp:extent cx="6267450" cy="1590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F74" w:rsidRDefault="009B5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pt;margin-top:25.5pt;width:493.5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" fillcolor="white [3201]" strokeweight=".5pt">
                <v:textbox>
                  <w:txbxContent>
                    <w:p w:rsidR="009B5F74" w:rsidRDefault="009B5F74"/>
                  </w:txbxContent>
                </v:textbox>
              </v:shape>
            </w:pict>
          </mc:Fallback>
        </mc:AlternateContent>
      </w:r>
      <w:r w:rsidRPr="009B5F74">
        <w:rPr>
          <w:rFonts w:asciiTheme="majorEastAsia" w:eastAsiaTheme="majorEastAsia" w:hAnsiTheme="majorEastAsia" w:hint="eastAsia"/>
          <w:sz w:val="36"/>
        </w:rPr>
        <w:t>相談内容</w:t>
      </w: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 w:rsidP="009B5F74">
      <w:pPr>
        <w:spacing w:after="0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F90DB" wp14:editId="18A4FC99">
                <wp:simplePos x="0" y="0"/>
                <wp:positionH relativeFrom="column">
                  <wp:posOffset>133350</wp:posOffset>
                </wp:positionH>
                <wp:positionV relativeFrom="paragraph">
                  <wp:posOffset>320040</wp:posOffset>
                </wp:positionV>
                <wp:extent cx="6267450" cy="1590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F74" w:rsidRDefault="009B5F74" w:rsidP="009B5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F90DB" id="テキスト ボックス 2" o:spid="_x0000_s1027" type="#_x0000_t202" style="position:absolute;left:0;text-align:left;margin-left:10.5pt;margin-top:25.2pt;width:493.5pt;height:1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" fillcolor="white [3201]" strokeweight=".5pt">
                <v:textbox>
                  <w:txbxContent>
                    <w:p w:rsidR="009B5F74" w:rsidRDefault="009B5F74" w:rsidP="009B5F74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36"/>
        </w:rPr>
        <w:t>回答</w:t>
      </w: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p w:rsidR="009B5F74" w:rsidRPr="009B5F74" w:rsidRDefault="009B5F74">
      <w:pPr>
        <w:spacing w:after="0"/>
        <w:ind w:left="204"/>
        <w:rPr>
          <w:rFonts w:asciiTheme="majorEastAsia" w:eastAsiaTheme="majorEastAsia" w:hAnsiTheme="majorEastAsia"/>
          <w:sz w:val="21"/>
        </w:rPr>
      </w:pPr>
    </w:p>
    <w:sectPr w:rsidR="009B5F74" w:rsidRPr="009B5F74" w:rsidSect="00B7511E">
      <w:pgSz w:w="11907" w:h="16839" w:code="9"/>
      <w:pgMar w:top="851" w:right="850" w:bottom="993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6A" w:rsidRDefault="00C72E6A" w:rsidP="00C72E6A">
      <w:pPr>
        <w:spacing w:after="0" w:line="240" w:lineRule="auto"/>
      </w:pPr>
      <w:r>
        <w:separator/>
      </w:r>
    </w:p>
  </w:endnote>
  <w:endnote w:type="continuationSeparator" w:id="0">
    <w:p w:rsidR="00C72E6A" w:rsidRDefault="00C72E6A" w:rsidP="00C7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6A" w:rsidRDefault="00C72E6A" w:rsidP="00C72E6A">
      <w:pPr>
        <w:spacing w:after="0" w:line="240" w:lineRule="auto"/>
      </w:pPr>
      <w:r>
        <w:separator/>
      </w:r>
    </w:p>
  </w:footnote>
  <w:footnote w:type="continuationSeparator" w:id="0">
    <w:p w:rsidR="00C72E6A" w:rsidRDefault="00C72E6A" w:rsidP="00C7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255DB"/>
    <w:multiLevelType w:val="hybridMultilevel"/>
    <w:tmpl w:val="DC5AF7E2"/>
    <w:lvl w:ilvl="0" w:tplc="545EF41E">
      <w:start w:val="1"/>
      <w:numFmt w:val="decimalFullWidth"/>
      <w:lvlText w:val="（%1）"/>
      <w:lvlJc w:val="left"/>
      <w:pPr>
        <w:ind w:left="6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A430F6">
      <w:start w:val="1"/>
      <w:numFmt w:val="lowerLetter"/>
      <w:lvlText w:val="%2"/>
      <w:lvlJc w:val="left"/>
      <w:pPr>
        <w:ind w:left="12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8E004">
      <w:start w:val="1"/>
      <w:numFmt w:val="lowerRoman"/>
      <w:lvlText w:val="%3"/>
      <w:lvlJc w:val="left"/>
      <w:pPr>
        <w:ind w:left="19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A4860C">
      <w:start w:val="1"/>
      <w:numFmt w:val="decimal"/>
      <w:lvlText w:val="%4"/>
      <w:lvlJc w:val="left"/>
      <w:pPr>
        <w:ind w:left="27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706A4E">
      <w:start w:val="1"/>
      <w:numFmt w:val="lowerLetter"/>
      <w:lvlText w:val="%5"/>
      <w:lvlJc w:val="left"/>
      <w:pPr>
        <w:ind w:left="34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68360">
      <w:start w:val="1"/>
      <w:numFmt w:val="lowerRoman"/>
      <w:lvlText w:val="%6"/>
      <w:lvlJc w:val="left"/>
      <w:pPr>
        <w:ind w:left="41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9C5286">
      <w:start w:val="1"/>
      <w:numFmt w:val="decimal"/>
      <w:lvlText w:val="%7"/>
      <w:lvlJc w:val="left"/>
      <w:pPr>
        <w:ind w:left="48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6AAB6">
      <w:start w:val="1"/>
      <w:numFmt w:val="lowerLetter"/>
      <w:lvlText w:val="%8"/>
      <w:lvlJc w:val="left"/>
      <w:pPr>
        <w:ind w:left="55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A6E28">
      <w:start w:val="1"/>
      <w:numFmt w:val="lowerRoman"/>
      <w:lvlText w:val="%9"/>
      <w:lvlJc w:val="left"/>
      <w:pPr>
        <w:ind w:left="63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66"/>
    <w:rsid w:val="00021D60"/>
    <w:rsid w:val="0057483E"/>
    <w:rsid w:val="0085536E"/>
    <w:rsid w:val="00927766"/>
    <w:rsid w:val="009B5F74"/>
    <w:rsid w:val="00B7511E"/>
    <w:rsid w:val="00C72E6A"/>
    <w:rsid w:val="00E02093"/>
    <w:rsid w:val="00E62AAE"/>
    <w:rsid w:val="00E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9343E6-94CF-4515-B14C-A017CAB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26" w:hanging="10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511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11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E6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72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E6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訪問看護に関する コールセンター</vt:lpstr>
    </vt:vector>
  </TitlesOfParts>
  <Company>福岡県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訪問看護に関する コールセンター</dc:title>
  <dc:subject/>
  <dc:creator>福岡県</dc:creator>
  <cp:keywords/>
  <cp:lastModifiedBy>福岡県</cp:lastModifiedBy>
  <cp:revision>4</cp:revision>
  <cp:lastPrinted>2020-07-03T00:46:00Z</cp:lastPrinted>
  <dcterms:created xsi:type="dcterms:W3CDTF">2023-03-31T01:18:00Z</dcterms:created>
  <dcterms:modified xsi:type="dcterms:W3CDTF">2025-04-17T01:37:00Z</dcterms:modified>
</cp:coreProperties>
</file>