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89F35" w14:textId="77777777" w:rsidR="00D92C01" w:rsidRDefault="00D92C01"/>
    <w:p w14:paraId="7880A8FD" w14:textId="77777777" w:rsidR="00D92C01" w:rsidRDefault="00D92C01"/>
    <w:p w14:paraId="7ADFF1F6" w14:textId="77777777" w:rsidR="00D92C01" w:rsidRDefault="00D92C01"/>
    <w:p w14:paraId="7C52548A" w14:textId="77777777" w:rsidR="00D92C01" w:rsidRDefault="00D92C01"/>
    <w:p w14:paraId="7D821ACE" w14:textId="77777777" w:rsidR="00D92C01" w:rsidRDefault="00D92C01"/>
    <w:p w14:paraId="034B479A" w14:textId="77777777" w:rsidR="00D92C01" w:rsidRDefault="00D92C01"/>
    <w:p w14:paraId="7A068EAC" w14:textId="77777777" w:rsidR="00D92C01" w:rsidRDefault="00D92C01"/>
    <w:p w14:paraId="689C515F" w14:textId="17C2057B" w:rsidR="00D92C01" w:rsidRDefault="00D92C01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土木情報システム</w:t>
      </w:r>
      <w:r w:rsidR="0009500A">
        <w:rPr>
          <w:rFonts w:hint="eastAsia"/>
          <w:b/>
          <w:sz w:val="40"/>
          <w:szCs w:val="40"/>
        </w:rPr>
        <w:t>に係るパーソナルコンピュータ等の賃貸借及び保守業務</w:t>
      </w:r>
      <w:r>
        <w:rPr>
          <w:rFonts w:hint="eastAsia"/>
          <w:b/>
          <w:sz w:val="40"/>
          <w:szCs w:val="40"/>
        </w:rPr>
        <w:t>仕様書</w:t>
      </w:r>
    </w:p>
    <w:p w14:paraId="4FEAA837" w14:textId="77777777" w:rsidR="00D92C01" w:rsidRDefault="00D92C01"/>
    <w:p w14:paraId="784425BC" w14:textId="77777777" w:rsidR="00D92C01" w:rsidRDefault="00D92C01"/>
    <w:p w14:paraId="6968A2BE" w14:textId="77777777" w:rsidR="00D92C01" w:rsidRDefault="00D92C01"/>
    <w:p w14:paraId="6E384031" w14:textId="77777777" w:rsidR="00D92C01" w:rsidRDefault="00D92C01"/>
    <w:p w14:paraId="7F038A96" w14:textId="77777777" w:rsidR="00D92C01" w:rsidRDefault="00D92C01"/>
    <w:p w14:paraId="45E8A72F" w14:textId="77777777" w:rsidR="00D92C01" w:rsidRPr="00734ED9" w:rsidRDefault="00D92C01"/>
    <w:p w14:paraId="0962984F" w14:textId="77777777" w:rsidR="00D92C01" w:rsidRDefault="00D92C01"/>
    <w:p w14:paraId="2679C732" w14:textId="77777777" w:rsidR="00D92C01" w:rsidRDefault="00D92C01"/>
    <w:p w14:paraId="28DBA15B" w14:textId="77777777" w:rsidR="00D92C01" w:rsidRDefault="00D92C01"/>
    <w:p w14:paraId="0CC9F1E2" w14:textId="77777777" w:rsidR="00D92C01" w:rsidRDefault="00D92C01"/>
    <w:p w14:paraId="3A512C11" w14:textId="77777777" w:rsidR="00D92C01" w:rsidRDefault="00D92C01"/>
    <w:p w14:paraId="57144E28" w14:textId="77777777" w:rsidR="00D92C01" w:rsidRDefault="00D92C01"/>
    <w:p w14:paraId="41074766" w14:textId="77777777" w:rsidR="00D92C01" w:rsidRDefault="00D92C01"/>
    <w:p w14:paraId="4F4AD8FD" w14:textId="77777777" w:rsidR="00D92C01" w:rsidRDefault="00D92C01"/>
    <w:p w14:paraId="05733FF3" w14:textId="77777777" w:rsidR="00D92C01" w:rsidRDefault="00D92C01"/>
    <w:p w14:paraId="3168FF2E" w14:textId="77777777" w:rsidR="00D92C01" w:rsidRDefault="00D92C01"/>
    <w:p w14:paraId="24126081" w14:textId="77777777" w:rsidR="00D92C01" w:rsidRDefault="00D92C01"/>
    <w:p w14:paraId="700CF1B4" w14:textId="77777777" w:rsidR="00D92C01" w:rsidRDefault="00D92C01"/>
    <w:p w14:paraId="3BA1731D" w14:textId="77777777" w:rsidR="00D92C01" w:rsidRDefault="00D92C01"/>
    <w:p w14:paraId="3BC9E897" w14:textId="2A7D9E43" w:rsidR="00D92C01" w:rsidRDefault="00A96446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令和７</w:t>
      </w:r>
      <w:r w:rsidR="00D92C01">
        <w:rPr>
          <w:rFonts w:hint="eastAsia"/>
          <w:b/>
          <w:sz w:val="40"/>
          <w:szCs w:val="40"/>
        </w:rPr>
        <w:t>年</w:t>
      </w:r>
      <w:r w:rsidR="00994604">
        <w:rPr>
          <w:rFonts w:hint="eastAsia"/>
          <w:b/>
          <w:sz w:val="40"/>
          <w:szCs w:val="40"/>
        </w:rPr>
        <w:t>４</w:t>
      </w:r>
      <w:r w:rsidR="00D92C01">
        <w:rPr>
          <w:rFonts w:hint="eastAsia"/>
          <w:b/>
          <w:sz w:val="40"/>
          <w:szCs w:val="40"/>
        </w:rPr>
        <w:t>月</w:t>
      </w:r>
    </w:p>
    <w:p w14:paraId="4BECC684" w14:textId="7B8FCD57" w:rsidR="00D92C01" w:rsidRDefault="002537E4">
      <w:pPr>
        <w:jc w:val="center"/>
      </w:pPr>
      <w:r>
        <w:rPr>
          <w:rFonts w:hint="eastAsia"/>
          <w:b/>
          <w:sz w:val="40"/>
          <w:szCs w:val="40"/>
        </w:rPr>
        <w:t>福岡県</w:t>
      </w:r>
      <w:r w:rsidR="00D92C01">
        <w:rPr>
          <w:rFonts w:hint="eastAsia"/>
          <w:b/>
          <w:sz w:val="40"/>
          <w:szCs w:val="40"/>
        </w:rPr>
        <w:t>県土整備部</w:t>
      </w:r>
      <w:r w:rsidR="001C6677">
        <w:rPr>
          <w:rFonts w:hint="eastAsia"/>
          <w:b/>
          <w:sz w:val="40"/>
          <w:szCs w:val="40"/>
        </w:rPr>
        <w:t>県土整備企画課</w:t>
      </w:r>
    </w:p>
    <w:p w14:paraId="558891BD" w14:textId="77777777" w:rsidR="00AA307B" w:rsidRDefault="00AA307B">
      <w:pPr>
        <w:jc w:val="center"/>
      </w:pPr>
    </w:p>
    <w:p w14:paraId="734BED0D" w14:textId="77777777" w:rsidR="00AA307B" w:rsidRDefault="00AA307B">
      <w:pPr>
        <w:jc w:val="center"/>
      </w:pPr>
    </w:p>
    <w:p w14:paraId="42D2136B" w14:textId="79786338" w:rsidR="003D655D" w:rsidRPr="001C7CCC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bookmarkStart w:id="0" w:name="_Toc199933989"/>
      <w:r>
        <w:rPr>
          <w:rFonts w:ascii="ＭＳ 明朝" w:hAnsi="ＭＳ 明朝" w:cs="ＭＳ明朝" w:hint="eastAsia"/>
          <w:kern w:val="0"/>
          <w:szCs w:val="21"/>
        </w:rPr>
        <w:lastRenderedPageBreak/>
        <w:t>１．</w:t>
      </w:r>
      <w:r w:rsidR="005412D9">
        <w:rPr>
          <w:rFonts w:ascii="ＭＳ 明朝" w:hAnsi="ＭＳ 明朝" w:cs="ＭＳ明朝" w:hint="eastAsia"/>
          <w:kern w:val="0"/>
          <w:szCs w:val="21"/>
        </w:rPr>
        <w:t>納品期限</w:t>
      </w:r>
    </w:p>
    <w:p w14:paraId="3B208A7C" w14:textId="77777777" w:rsidR="00652352" w:rsidRDefault="008A4BC9" w:rsidP="005412D9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・</w:t>
      </w:r>
      <w:r w:rsidRPr="008A4BC9">
        <w:rPr>
          <w:rFonts w:ascii="ＭＳ 明朝" w:hAnsi="ＭＳ 明朝" w:cs="ＭＳ明朝" w:hint="eastAsia"/>
          <w:kern w:val="0"/>
          <w:szCs w:val="21"/>
          <w:u w:val="single"/>
        </w:rPr>
        <w:t>落札決定日から１か月以内</w:t>
      </w:r>
      <w:r>
        <w:rPr>
          <w:rFonts w:ascii="ＭＳ 明朝" w:hAnsi="ＭＳ 明朝" w:cs="ＭＳ明朝" w:hint="eastAsia"/>
          <w:kern w:val="0"/>
          <w:szCs w:val="21"/>
        </w:rPr>
        <w:t>に、</w:t>
      </w:r>
      <w:r w:rsidRPr="008A4BC9">
        <w:rPr>
          <w:rFonts w:ascii="ＭＳ 明朝" w:hAnsi="ＭＳ 明朝" w:cs="ＭＳ明朝" w:hint="eastAsia"/>
          <w:kern w:val="0"/>
          <w:szCs w:val="21"/>
        </w:rPr>
        <w:t>ノート</w:t>
      </w:r>
      <w:r>
        <w:rPr>
          <w:rFonts w:ascii="ＭＳ 明朝" w:hAnsi="ＭＳ 明朝" w:cs="ＭＳ明朝" w:hint="eastAsia"/>
          <w:kern w:val="0"/>
          <w:szCs w:val="21"/>
        </w:rPr>
        <w:t>PC２台</w:t>
      </w:r>
      <w:r w:rsidR="00652352">
        <w:rPr>
          <w:rFonts w:ascii="ＭＳ 明朝" w:hAnsi="ＭＳ 明朝" w:cs="ＭＳ明朝" w:hint="eastAsia"/>
          <w:kern w:val="0"/>
          <w:szCs w:val="21"/>
        </w:rPr>
        <w:t>、</w:t>
      </w:r>
      <w:r w:rsidRPr="008A4BC9">
        <w:rPr>
          <w:rFonts w:ascii="ＭＳ 明朝" w:hAnsi="ＭＳ 明朝" w:cs="ＭＳ明朝" w:hint="eastAsia"/>
          <w:kern w:val="0"/>
          <w:szCs w:val="21"/>
        </w:rPr>
        <w:t>デスクトップ</w:t>
      </w:r>
      <w:r>
        <w:rPr>
          <w:rFonts w:ascii="ＭＳ 明朝" w:hAnsi="ＭＳ 明朝" w:cs="ＭＳ明朝" w:hint="eastAsia"/>
          <w:kern w:val="0"/>
          <w:szCs w:val="21"/>
        </w:rPr>
        <w:t>PC２</w:t>
      </w:r>
      <w:r w:rsidRPr="008A4BC9">
        <w:rPr>
          <w:rFonts w:ascii="ＭＳ 明朝" w:hAnsi="ＭＳ 明朝" w:cs="ＭＳ明朝" w:hint="eastAsia"/>
          <w:kern w:val="0"/>
          <w:szCs w:val="21"/>
        </w:rPr>
        <w:t>台</w:t>
      </w:r>
      <w:r w:rsidR="00652352">
        <w:rPr>
          <w:rFonts w:ascii="ＭＳ 明朝" w:hAnsi="ＭＳ 明朝" w:cs="ＭＳ明朝" w:hint="eastAsia"/>
          <w:kern w:val="0"/>
          <w:szCs w:val="21"/>
        </w:rPr>
        <w:t>及び</w:t>
      </w:r>
    </w:p>
    <w:p w14:paraId="74FEF474" w14:textId="0EBA3202" w:rsidR="008A4BC9" w:rsidRDefault="00652352" w:rsidP="00652352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ソフトウェアのインストールメディアを</w:t>
      </w:r>
      <w:r w:rsidR="008A4BC9">
        <w:rPr>
          <w:rFonts w:ascii="ＭＳ 明朝" w:hAnsi="ＭＳ 明朝" w:cs="ＭＳ明朝" w:hint="eastAsia"/>
          <w:kern w:val="0"/>
          <w:szCs w:val="21"/>
        </w:rPr>
        <w:t>納品（マスターイメージ作成用）。</w:t>
      </w:r>
    </w:p>
    <w:p w14:paraId="181D1DFE" w14:textId="77777777" w:rsidR="00FB3022" w:rsidRDefault="00FB3022" w:rsidP="00652352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 w:hint="eastAsia"/>
          <w:kern w:val="0"/>
          <w:szCs w:val="21"/>
        </w:rPr>
      </w:pPr>
    </w:p>
    <w:p w14:paraId="76DCD75C" w14:textId="6E887AB6" w:rsidR="009A55FC" w:rsidRPr="006E7EA5" w:rsidRDefault="008A4BC9" w:rsidP="008A4BC9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・</w:t>
      </w:r>
      <w:r w:rsidR="009A55FC" w:rsidRPr="008A4BC9">
        <w:rPr>
          <w:rFonts w:ascii="ＭＳ 明朝" w:hAnsi="ＭＳ 明朝" w:cs="ＭＳ明朝" w:hint="eastAsia"/>
          <w:kern w:val="0"/>
          <w:szCs w:val="21"/>
          <w:u w:val="single"/>
        </w:rPr>
        <w:t>令和</w:t>
      </w:r>
      <w:r w:rsidR="00354FCE" w:rsidRPr="008A4BC9">
        <w:rPr>
          <w:rFonts w:ascii="ＭＳ 明朝" w:hAnsi="ＭＳ 明朝" w:cs="ＭＳ明朝" w:hint="eastAsia"/>
          <w:kern w:val="0"/>
          <w:szCs w:val="21"/>
          <w:u w:val="single"/>
        </w:rPr>
        <w:t>７</w:t>
      </w:r>
      <w:r w:rsidR="009A55FC" w:rsidRPr="008A4BC9">
        <w:rPr>
          <w:rFonts w:ascii="ＭＳ 明朝" w:hAnsi="ＭＳ 明朝" w:cs="ＭＳ明朝" w:hint="eastAsia"/>
          <w:kern w:val="0"/>
          <w:szCs w:val="21"/>
          <w:u w:val="single"/>
        </w:rPr>
        <w:t>年</w:t>
      </w:r>
      <w:r w:rsidR="00354FCE" w:rsidRPr="008A4BC9">
        <w:rPr>
          <w:rFonts w:ascii="ＭＳ 明朝" w:hAnsi="ＭＳ 明朝" w:cs="ＭＳ明朝" w:hint="eastAsia"/>
          <w:kern w:val="0"/>
          <w:szCs w:val="21"/>
          <w:u w:val="single"/>
        </w:rPr>
        <w:t>10</w:t>
      </w:r>
      <w:r w:rsidR="009A55FC" w:rsidRPr="008A4BC9">
        <w:rPr>
          <w:rFonts w:ascii="ＭＳ 明朝" w:hAnsi="ＭＳ 明朝" w:cs="ＭＳ明朝" w:hint="eastAsia"/>
          <w:kern w:val="0"/>
          <w:szCs w:val="21"/>
          <w:u w:val="single"/>
        </w:rPr>
        <w:t>月</w:t>
      </w:r>
      <w:r w:rsidR="00354FCE" w:rsidRPr="008A4BC9">
        <w:rPr>
          <w:rFonts w:ascii="ＭＳ 明朝" w:hAnsi="ＭＳ 明朝" w:cs="ＭＳ明朝" w:hint="eastAsia"/>
          <w:kern w:val="0"/>
          <w:szCs w:val="21"/>
          <w:u w:val="single"/>
        </w:rPr>
        <w:t>14</w:t>
      </w:r>
      <w:r w:rsidR="009A55FC" w:rsidRPr="008A4BC9">
        <w:rPr>
          <w:rFonts w:ascii="ＭＳ 明朝" w:hAnsi="ＭＳ 明朝" w:cs="ＭＳ明朝" w:hint="eastAsia"/>
          <w:kern w:val="0"/>
          <w:szCs w:val="21"/>
          <w:u w:val="single"/>
        </w:rPr>
        <w:t>日</w:t>
      </w:r>
      <w:r w:rsidRPr="008A4BC9">
        <w:rPr>
          <w:rFonts w:ascii="ＭＳ 明朝" w:hAnsi="ＭＳ 明朝" w:cs="ＭＳ明朝" w:hint="eastAsia"/>
          <w:kern w:val="0"/>
          <w:szCs w:val="21"/>
        </w:rPr>
        <w:t>までに、</w:t>
      </w:r>
      <w:r>
        <w:rPr>
          <w:rFonts w:ascii="ＭＳ 明朝" w:hAnsi="ＭＳ 明朝" w:cs="ＭＳ明朝" w:hint="eastAsia"/>
          <w:kern w:val="0"/>
          <w:szCs w:val="21"/>
        </w:rPr>
        <w:t>その他の</w:t>
      </w:r>
      <w:r w:rsidRPr="008A4BC9">
        <w:rPr>
          <w:rFonts w:ascii="ＭＳ 明朝" w:hAnsi="ＭＳ 明朝" w:cs="ＭＳ明朝" w:hint="eastAsia"/>
          <w:kern w:val="0"/>
          <w:szCs w:val="21"/>
        </w:rPr>
        <w:t>PC</w:t>
      </w:r>
      <w:r w:rsidR="00FE11ED">
        <w:rPr>
          <w:rFonts w:ascii="ＭＳ 明朝" w:hAnsi="ＭＳ 明朝" w:cs="ＭＳ明朝" w:hint="eastAsia"/>
          <w:kern w:val="0"/>
          <w:szCs w:val="21"/>
        </w:rPr>
        <w:t>等を納品。</w:t>
      </w:r>
    </w:p>
    <w:p w14:paraId="16D9A787" w14:textId="77777777" w:rsidR="00FB3022" w:rsidRDefault="00FB3022" w:rsidP="00FB3022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</w:p>
    <w:p w14:paraId="113EE54D" w14:textId="301453A5" w:rsidR="003D655D" w:rsidRDefault="00FB3022" w:rsidP="00FB3022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※納品</w:t>
      </w:r>
      <w:r w:rsidRPr="00FB3022">
        <w:rPr>
          <w:rFonts w:ascii="ＭＳ 明朝" w:hAnsi="ＭＳ 明朝" w:cs="ＭＳ明朝" w:hint="eastAsia"/>
          <w:kern w:val="0"/>
          <w:szCs w:val="21"/>
        </w:rPr>
        <w:t>完了後２週間以内に、遅滞なく検収報告書を提出すること。</w:t>
      </w:r>
    </w:p>
    <w:p w14:paraId="04DDF99E" w14:textId="65959D65" w:rsidR="00FB3022" w:rsidRDefault="00FB3022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37C40E26" w14:textId="77777777" w:rsidR="00FB3022" w:rsidRPr="00FB3022" w:rsidRDefault="00FB3022" w:rsidP="00762283">
      <w:pPr>
        <w:autoSpaceDE w:val="0"/>
        <w:autoSpaceDN w:val="0"/>
        <w:adjustRightInd w:val="0"/>
        <w:jc w:val="left"/>
        <w:rPr>
          <w:rFonts w:ascii="ＭＳ 明朝" w:hAnsi="ＭＳ 明朝" w:cs="ＭＳ明朝" w:hint="eastAsia"/>
          <w:kern w:val="0"/>
          <w:szCs w:val="21"/>
        </w:rPr>
      </w:pPr>
    </w:p>
    <w:p w14:paraId="34EF7EA2" w14:textId="77777777" w:rsidR="003D655D" w:rsidRPr="006E7EA5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 w:rsidRPr="006E7EA5">
        <w:rPr>
          <w:rFonts w:ascii="ＭＳ 明朝" w:hAnsi="ＭＳ 明朝" w:cs="ＭＳ明朝" w:hint="eastAsia"/>
          <w:kern w:val="0"/>
          <w:szCs w:val="21"/>
        </w:rPr>
        <w:t>２．賃貸借期間</w:t>
      </w:r>
    </w:p>
    <w:p w14:paraId="62D9E783" w14:textId="1B45FD9E" w:rsidR="003D655D" w:rsidRDefault="00354FCE" w:rsidP="005412D9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令和７年10月15</w:t>
      </w:r>
      <w:r w:rsidR="006E7EA5" w:rsidRPr="006E7EA5">
        <w:rPr>
          <w:rFonts w:ascii="ＭＳ 明朝" w:hAnsi="ＭＳ 明朝" w:cs="ＭＳ明朝" w:hint="eastAsia"/>
          <w:kern w:val="0"/>
          <w:szCs w:val="21"/>
        </w:rPr>
        <w:t>日</w:t>
      </w:r>
      <w:r w:rsidR="00DA6D01">
        <w:rPr>
          <w:rFonts w:ascii="ＭＳ 明朝" w:hAnsi="ＭＳ 明朝" w:cs="ＭＳ明朝" w:hint="eastAsia"/>
          <w:kern w:val="0"/>
          <w:szCs w:val="21"/>
        </w:rPr>
        <w:t>～</w:t>
      </w:r>
      <w:r>
        <w:rPr>
          <w:rFonts w:ascii="ＭＳ 明朝" w:hAnsi="ＭＳ 明朝" w:cs="ＭＳ明朝" w:hint="eastAsia"/>
          <w:kern w:val="0"/>
          <w:szCs w:val="21"/>
        </w:rPr>
        <w:t>令和12年10月14</w:t>
      </w:r>
      <w:r w:rsidR="006E7EA5" w:rsidRPr="006E7EA5">
        <w:rPr>
          <w:rFonts w:ascii="ＭＳ 明朝" w:hAnsi="ＭＳ 明朝" w:cs="ＭＳ明朝" w:hint="eastAsia"/>
          <w:kern w:val="0"/>
          <w:szCs w:val="21"/>
        </w:rPr>
        <w:t>日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（</w:t>
      </w:r>
      <w:r w:rsidR="003D655D" w:rsidRPr="006E7EA5">
        <w:rPr>
          <w:rFonts w:ascii="ＭＳ 明朝" w:hAnsi="ＭＳ 明朝" w:cs="ＭＳ明朝"/>
          <w:kern w:val="0"/>
          <w:szCs w:val="21"/>
        </w:rPr>
        <w:t>60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か月）</w:t>
      </w:r>
    </w:p>
    <w:p w14:paraId="14358E02" w14:textId="77777777" w:rsidR="00FB3022" w:rsidRDefault="00FB3022" w:rsidP="005412D9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</w:p>
    <w:p w14:paraId="671F5B55" w14:textId="36FC9D91" w:rsidR="00254426" w:rsidRPr="006E7EA5" w:rsidRDefault="00254426" w:rsidP="005412D9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※契約締結から賃貸借期間の開始までは、機器の</w:t>
      </w:r>
      <w:r w:rsidR="00FE11ED">
        <w:rPr>
          <w:rFonts w:ascii="ＭＳ 明朝" w:hAnsi="ＭＳ 明朝" w:cs="ＭＳ明朝" w:hint="eastAsia"/>
          <w:kern w:val="0"/>
          <w:szCs w:val="21"/>
        </w:rPr>
        <w:t>個別設定や設置を含めた準備期間。</w:t>
      </w:r>
    </w:p>
    <w:p w14:paraId="40599812" w14:textId="775F9534" w:rsidR="00254426" w:rsidRDefault="00254426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28EBDE15" w14:textId="77777777" w:rsidR="00FB3022" w:rsidRPr="006E7EA5" w:rsidRDefault="00FB3022" w:rsidP="00762283">
      <w:pPr>
        <w:autoSpaceDE w:val="0"/>
        <w:autoSpaceDN w:val="0"/>
        <w:adjustRightInd w:val="0"/>
        <w:jc w:val="left"/>
        <w:rPr>
          <w:rFonts w:ascii="ＭＳ 明朝" w:hAnsi="ＭＳ 明朝" w:cs="ＭＳ明朝" w:hint="eastAsia"/>
          <w:kern w:val="0"/>
          <w:szCs w:val="21"/>
        </w:rPr>
      </w:pPr>
    </w:p>
    <w:p w14:paraId="52661EFF" w14:textId="42818B56" w:rsidR="005412D9" w:rsidRDefault="005412D9" w:rsidP="005412D9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３．本契約に含む内容</w:t>
      </w:r>
    </w:p>
    <w:p w14:paraId="7ECB3722" w14:textId="51253425" w:rsidR="00FE11ED" w:rsidRDefault="00FE11ED" w:rsidP="005412D9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 xml:space="preserve">　○契約締結～賃貸借期間前</w:t>
      </w:r>
    </w:p>
    <w:p w14:paraId="1CD3D513" w14:textId="42747027" w:rsidR="00FE11ED" w:rsidRPr="00FE11ED" w:rsidRDefault="00FE11ED" w:rsidP="00FE11E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・</w:t>
      </w:r>
      <w:r w:rsidRPr="00FE11ED">
        <w:rPr>
          <w:rFonts w:ascii="ＭＳ 明朝" w:hAnsi="ＭＳ 明朝" w:cs="ＭＳ明朝" w:hint="eastAsia"/>
          <w:kern w:val="0"/>
          <w:szCs w:val="21"/>
        </w:rPr>
        <w:t>マスターイメージの展開</w:t>
      </w:r>
    </w:p>
    <w:p w14:paraId="05A1F639" w14:textId="73F223F3" w:rsidR="00FE11ED" w:rsidRPr="00FE11ED" w:rsidRDefault="00FE11ED" w:rsidP="00FE11ED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県土整備企画課が</w:t>
      </w:r>
      <w:r w:rsidRPr="00FE11ED">
        <w:rPr>
          <w:rFonts w:ascii="ＭＳ 明朝" w:hAnsi="ＭＳ 明朝" w:cs="ＭＳ明朝" w:hint="eastAsia"/>
          <w:kern w:val="0"/>
          <w:szCs w:val="21"/>
        </w:rPr>
        <w:t>提供するマスターイメージを利用し複製を展開すること。</w:t>
      </w:r>
    </w:p>
    <w:p w14:paraId="316FA4A7" w14:textId="560FF306" w:rsidR="00FE11ED" w:rsidRDefault="00652352" w:rsidP="00FE11ED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 w:rsidRPr="00652352">
        <w:rPr>
          <w:rFonts w:ascii="ＭＳ 明朝" w:hAnsi="ＭＳ 明朝" w:cs="ＭＳ明朝" w:hint="eastAsia"/>
          <w:kern w:val="0"/>
          <w:szCs w:val="21"/>
        </w:rPr>
        <w:t xml:space="preserve">　　</w:t>
      </w:r>
      <w:r>
        <w:rPr>
          <w:rFonts w:ascii="ＭＳ 明朝" w:hAnsi="ＭＳ 明朝" w:cs="ＭＳ明朝" w:hint="eastAsia"/>
          <w:kern w:val="0"/>
          <w:szCs w:val="21"/>
        </w:rPr>
        <w:t xml:space="preserve">　※１</w:t>
      </w:r>
      <w:r w:rsidRPr="00652352">
        <w:rPr>
          <w:rFonts w:ascii="ＭＳ 明朝" w:hAnsi="ＭＳ 明朝" w:cs="ＭＳ明朝" w:hint="eastAsia"/>
          <w:kern w:val="0"/>
          <w:szCs w:val="21"/>
        </w:rPr>
        <w:t>～</w:t>
      </w:r>
      <w:r>
        <w:rPr>
          <w:rFonts w:ascii="ＭＳ 明朝" w:hAnsi="ＭＳ 明朝" w:cs="ＭＳ明朝" w:hint="eastAsia"/>
          <w:kern w:val="0"/>
          <w:szCs w:val="21"/>
        </w:rPr>
        <w:t>２</w:t>
      </w:r>
      <w:r w:rsidRPr="00652352">
        <w:rPr>
          <w:rFonts w:ascii="ＭＳ 明朝" w:hAnsi="ＭＳ 明朝" w:cs="ＭＳ明朝" w:hint="eastAsia"/>
          <w:kern w:val="0"/>
          <w:szCs w:val="21"/>
        </w:rPr>
        <w:t>台</w:t>
      </w:r>
      <w:r>
        <w:rPr>
          <w:rFonts w:ascii="ＭＳ 明朝" w:hAnsi="ＭＳ 明朝" w:cs="ＭＳ明朝" w:hint="eastAsia"/>
          <w:kern w:val="0"/>
          <w:szCs w:val="21"/>
        </w:rPr>
        <w:t>程度のテスト展開を行い、県土整備企画課の承認後に本展開を行う</w:t>
      </w:r>
      <w:r w:rsidRPr="00652352">
        <w:rPr>
          <w:rFonts w:ascii="ＭＳ 明朝" w:hAnsi="ＭＳ 明朝" w:cs="ＭＳ明朝" w:hint="eastAsia"/>
          <w:kern w:val="0"/>
          <w:szCs w:val="21"/>
        </w:rPr>
        <w:t>。</w:t>
      </w:r>
    </w:p>
    <w:p w14:paraId="3CEB0452" w14:textId="77777777" w:rsidR="00652352" w:rsidRDefault="00652352" w:rsidP="00FE11ED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4C335285" w14:textId="7B0F1219" w:rsidR="00FE11ED" w:rsidRPr="00FE11ED" w:rsidRDefault="00FE11ED" w:rsidP="00FE11E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・</w:t>
      </w:r>
      <w:r w:rsidRPr="00FE11ED">
        <w:rPr>
          <w:rFonts w:ascii="ＭＳ 明朝" w:hAnsi="ＭＳ 明朝" w:cs="ＭＳ明朝" w:hint="eastAsia"/>
          <w:kern w:val="0"/>
          <w:szCs w:val="21"/>
        </w:rPr>
        <w:t>管理ラベル</w:t>
      </w:r>
      <w:r>
        <w:rPr>
          <w:rFonts w:ascii="ＭＳ 明朝" w:hAnsi="ＭＳ 明朝" w:cs="ＭＳ明朝" w:hint="eastAsia"/>
          <w:kern w:val="0"/>
          <w:szCs w:val="21"/>
        </w:rPr>
        <w:t>の</w:t>
      </w:r>
      <w:r w:rsidRPr="00FE11ED">
        <w:rPr>
          <w:rFonts w:ascii="ＭＳ 明朝" w:hAnsi="ＭＳ 明朝" w:cs="ＭＳ明朝" w:hint="eastAsia"/>
          <w:kern w:val="0"/>
          <w:szCs w:val="21"/>
        </w:rPr>
        <w:t>作成及び貼り付け（後日一覧をお渡しします）</w:t>
      </w:r>
    </w:p>
    <w:p w14:paraId="67F185B7" w14:textId="1D57A873" w:rsidR="00FE11ED" w:rsidRPr="00FE11ED" w:rsidRDefault="00FE11ED" w:rsidP="00FE11ED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ＭＳ明朝"/>
          <w:kern w:val="0"/>
          <w:szCs w:val="21"/>
        </w:rPr>
      </w:pPr>
      <w:r w:rsidRPr="00FE11ED">
        <w:rPr>
          <w:rFonts w:ascii="ＭＳ 明朝" w:hAnsi="ＭＳ 明朝" w:cs="ＭＳ明朝" w:hint="eastAsia"/>
          <w:kern w:val="0"/>
          <w:szCs w:val="21"/>
        </w:rPr>
        <w:t>貼付物件：</w:t>
      </w:r>
      <w:r w:rsidR="00652352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Pr="00FE11ED">
        <w:rPr>
          <w:rFonts w:ascii="ＭＳ 明朝" w:hAnsi="ＭＳ 明朝" w:cs="ＭＳ明朝" w:hint="eastAsia"/>
          <w:kern w:val="0"/>
          <w:szCs w:val="21"/>
        </w:rPr>
        <w:t>PC</w:t>
      </w:r>
      <w:r w:rsidR="00652352">
        <w:rPr>
          <w:rFonts w:ascii="ＭＳ 明朝" w:hAnsi="ＭＳ 明朝" w:cs="ＭＳ明朝" w:hint="eastAsia"/>
          <w:kern w:val="0"/>
          <w:szCs w:val="21"/>
        </w:rPr>
        <w:t>本体、プリンタ及び</w:t>
      </w:r>
      <w:r w:rsidRPr="00FE11ED">
        <w:rPr>
          <w:rFonts w:ascii="ＭＳ 明朝" w:hAnsi="ＭＳ 明朝" w:cs="ＭＳ明朝" w:hint="eastAsia"/>
          <w:kern w:val="0"/>
          <w:szCs w:val="21"/>
        </w:rPr>
        <w:t>電源アダプタ</w:t>
      </w:r>
    </w:p>
    <w:p w14:paraId="37A3AFAC" w14:textId="381DCF01" w:rsidR="00FE11ED" w:rsidRPr="00FE11ED" w:rsidRDefault="00FE11ED" w:rsidP="00FE11ED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記載内容：</w:t>
      </w:r>
      <w:r w:rsidR="00652352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Pr="00FE11ED">
        <w:rPr>
          <w:rFonts w:ascii="ＭＳ 明朝" w:hAnsi="ＭＳ 明朝" w:cs="ＭＳ明朝" w:hint="eastAsia"/>
          <w:kern w:val="0"/>
          <w:szCs w:val="21"/>
        </w:rPr>
        <w:t>機器管理番号、リース会社、</w:t>
      </w:r>
      <w:r>
        <w:rPr>
          <w:rFonts w:ascii="ＭＳ 明朝" w:hAnsi="ＭＳ 明朝" w:cs="ＭＳ明朝" w:hint="eastAsia"/>
          <w:kern w:val="0"/>
          <w:szCs w:val="21"/>
        </w:rPr>
        <w:t>導入年月</w:t>
      </w:r>
      <w:r w:rsidRPr="00FE11ED">
        <w:rPr>
          <w:rFonts w:ascii="ＭＳ 明朝" w:hAnsi="ＭＳ 明朝" w:cs="ＭＳ明朝" w:hint="eastAsia"/>
          <w:kern w:val="0"/>
          <w:szCs w:val="21"/>
        </w:rPr>
        <w:t>、賃貸借期間等</w:t>
      </w:r>
    </w:p>
    <w:p w14:paraId="66970F50" w14:textId="6B0BDB49" w:rsidR="00FE11ED" w:rsidRDefault="00FE11ED" w:rsidP="00FE11ED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5C4B680C" w14:textId="07C7FC47" w:rsidR="00FE11ED" w:rsidRPr="00FE11ED" w:rsidRDefault="00FE11ED" w:rsidP="00FE11E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・機器</w:t>
      </w:r>
      <w:r w:rsidRPr="00FE11ED">
        <w:rPr>
          <w:rFonts w:ascii="ＭＳ 明朝" w:hAnsi="ＭＳ 明朝" w:cs="ＭＳ明朝" w:hint="eastAsia"/>
          <w:kern w:val="0"/>
          <w:szCs w:val="21"/>
        </w:rPr>
        <w:t>の配送、設置</w:t>
      </w:r>
    </w:p>
    <w:p w14:paraId="59C7AC83" w14:textId="257D15CB" w:rsidR="00FE11ED" w:rsidRDefault="00FE11ED" w:rsidP="00652352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ＭＳ明朝"/>
          <w:kern w:val="0"/>
          <w:szCs w:val="21"/>
        </w:rPr>
      </w:pPr>
      <w:r w:rsidRPr="00FE11ED">
        <w:rPr>
          <w:rFonts w:ascii="ＭＳ 明朝" w:hAnsi="ＭＳ 明朝" w:cs="ＭＳ明朝" w:hint="eastAsia"/>
          <w:kern w:val="0"/>
          <w:szCs w:val="21"/>
        </w:rPr>
        <w:t>設置場所は別紙２のいずれか（後日内訳をお渡しします）</w:t>
      </w:r>
    </w:p>
    <w:p w14:paraId="3D360430" w14:textId="1E25E8BE" w:rsidR="00FE11ED" w:rsidRPr="00FE11ED" w:rsidRDefault="00FE11ED" w:rsidP="00FE11ED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230C5A22" w14:textId="4D830D6A" w:rsidR="00FE11ED" w:rsidRPr="00FE11ED" w:rsidRDefault="00FE11ED" w:rsidP="00FE11E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・設置時</w:t>
      </w:r>
      <w:r w:rsidRPr="00FE11ED">
        <w:rPr>
          <w:rFonts w:ascii="ＭＳ 明朝" w:hAnsi="ＭＳ 明朝" w:cs="ＭＳ明朝" w:hint="eastAsia"/>
          <w:kern w:val="0"/>
          <w:szCs w:val="21"/>
        </w:rPr>
        <w:t>の個別設定（後日一覧をお渡しします）</w:t>
      </w:r>
    </w:p>
    <w:p w14:paraId="2BEA9E6C" w14:textId="77777777" w:rsidR="00FE11ED" w:rsidRPr="00FE11ED" w:rsidRDefault="00FE11ED" w:rsidP="00FE11ED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ＭＳ明朝"/>
          <w:kern w:val="0"/>
          <w:szCs w:val="21"/>
        </w:rPr>
      </w:pPr>
      <w:r w:rsidRPr="00FE11ED">
        <w:rPr>
          <w:rFonts w:ascii="ＭＳ 明朝" w:hAnsi="ＭＳ 明朝" w:cs="ＭＳ明朝" w:hint="eastAsia"/>
          <w:kern w:val="0"/>
          <w:szCs w:val="21"/>
        </w:rPr>
        <w:t>＜キッティング段階での作業＞</w:t>
      </w:r>
    </w:p>
    <w:p w14:paraId="247798F2" w14:textId="3E98B417" w:rsidR="00FE11ED" w:rsidRPr="00FE11ED" w:rsidRDefault="00FE11ED" w:rsidP="00FE11E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ホスト名、</w:t>
      </w:r>
      <w:r w:rsidRPr="00FE11ED">
        <w:rPr>
          <w:rFonts w:ascii="ＭＳ 明朝" w:hAnsi="ＭＳ 明朝" w:cs="ＭＳ明朝" w:hint="eastAsia"/>
          <w:kern w:val="0"/>
          <w:szCs w:val="21"/>
        </w:rPr>
        <w:t>IP</w:t>
      </w:r>
      <w:r>
        <w:rPr>
          <w:rFonts w:ascii="ＭＳ 明朝" w:hAnsi="ＭＳ 明朝" w:cs="ＭＳ明朝" w:hint="eastAsia"/>
          <w:kern w:val="0"/>
          <w:szCs w:val="21"/>
        </w:rPr>
        <w:t>アドレス及び</w:t>
      </w:r>
      <w:r w:rsidRPr="00FE11ED">
        <w:rPr>
          <w:rFonts w:ascii="ＭＳ 明朝" w:hAnsi="ＭＳ 明朝" w:cs="ＭＳ明朝" w:hint="eastAsia"/>
          <w:kern w:val="0"/>
          <w:szCs w:val="21"/>
        </w:rPr>
        <w:t>ODBC接続</w:t>
      </w:r>
      <w:r>
        <w:rPr>
          <w:rFonts w:ascii="ＭＳ 明朝" w:hAnsi="ＭＳ 明朝" w:cs="ＭＳ明朝" w:hint="eastAsia"/>
          <w:kern w:val="0"/>
          <w:szCs w:val="21"/>
        </w:rPr>
        <w:t>の</w:t>
      </w:r>
      <w:r w:rsidRPr="00FE11ED">
        <w:rPr>
          <w:rFonts w:ascii="ＭＳ 明朝" w:hAnsi="ＭＳ 明朝" w:cs="ＭＳ明朝" w:hint="eastAsia"/>
          <w:kern w:val="0"/>
          <w:szCs w:val="21"/>
        </w:rPr>
        <w:t>設定</w:t>
      </w:r>
    </w:p>
    <w:p w14:paraId="19B5D293" w14:textId="034198E5" w:rsidR="00FE11ED" w:rsidRPr="00FE11ED" w:rsidRDefault="00FE11ED" w:rsidP="00FE11ED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ＭＳ明朝"/>
          <w:kern w:val="0"/>
          <w:szCs w:val="21"/>
        </w:rPr>
      </w:pPr>
      <w:r w:rsidRPr="00FE11ED">
        <w:rPr>
          <w:rFonts w:ascii="ＭＳ 明朝" w:hAnsi="ＭＳ 明朝" w:cs="ＭＳ明朝" w:hint="eastAsia"/>
          <w:kern w:val="0"/>
          <w:szCs w:val="21"/>
        </w:rPr>
        <w:t>＜現地作業＞</w:t>
      </w:r>
    </w:p>
    <w:p w14:paraId="76B1EC7D" w14:textId="3C651C0E" w:rsidR="00FE11ED" w:rsidRDefault="00FE11ED" w:rsidP="00FE11E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 w:rsidRPr="00FE11ED">
        <w:rPr>
          <w:rFonts w:ascii="ＭＳ 明朝" w:hAnsi="ＭＳ 明朝" w:cs="ＭＳ明朝" w:hint="eastAsia"/>
          <w:kern w:val="0"/>
          <w:szCs w:val="21"/>
        </w:rPr>
        <w:t>ドメイン参加</w:t>
      </w:r>
      <w:r>
        <w:rPr>
          <w:rFonts w:ascii="ＭＳ 明朝" w:hAnsi="ＭＳ 明朝" w:cs="ＭＳ明朝" w:hint="eastAsia"/>
          <w:kern w:val="0"/>
          <w:szCs w:val="21"/>
        </w:rPr>
        <w:t>、</w:t>
      </w:r>
      <w:r w:rsidRPr="00FE11ED">
        <w:rPr>
          <w:rFonts w:ascii="ＭＳ 明朝" w:hAnsi="ＭＳ 明朝" w:cs="ＭＳ明朝" w:hint="eastAsia"/>
          <w:kern w:val="0"/>
          <w:szCs w:val="21"/>
        </w:rPr>
        <w:t>ISLリモコン個別設定</w:t>
      </w:r>
      <w:r>
        <w:rPr>
          <w:rFonts w:ascii="ＭＳ 明朝" w:hAnsi="ＭＳ 明朝" w:cs="ＭＳ明朝" w:hint="eastAsia"/>
          <w:kern w:val="0"/>
          <w:szCs w:val="21"/>
        </w:rPr>
        <w:t>、</w:t>
      </w:r>
      <w:r w:rsidRPr="00FE11ED">
        <w:rPr>
          <w:rFonts w:ascii="ＭＳ 明朝" w:hAnsi="ＭＳ 明朝" w:cs="ＭＳ明朝" w:hint="eastAsia"/>
          <w:kern w:val="0"/>
          <w:szCs w:val="21"/>
        </w:rPr>
        <w:t>LanscopeCat個別設定</w:t>
      </w:r>
    </w:p>
    <w:p w14:paraId="51D31BE0" w14:textId="77777777" w:rsidR="00FE11ED" w:rsidRDefault="00FE11ED" w:rsidP="00FE11ED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 xml:space="preserve">　</w:t>
      </w:r>
    </w:p>
    <w:p w14:paraId="2C1B7210" w14:textId="4E091263" w:rsidR="00FE11ED" w:rsidRPr="00FE11ED" w:rsidRDefault="00FE11ED" w:rsidP="00FE11ED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 xml:space="preserve">　○賃貸借期間中</w:t>
      </w:r>
    </w:p>
    <w:p w14:paraId="403362D7" w14:textId="553DED7D" w:rsidR="003D655D" w:rsidRPr="006E7EA5" w:rsidRDefault="00FE11ED" w:rsidP="00FE11E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・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賃貸借費用</w:t>
      </w:r>
      <w:r>
        <w:rPr>
          <w:rFonts w:ascii="ＭＳ 明朝" w:hAnsi="ＭＳ 明朝" w:cs="ＭＳ明朝" w:hint="eastAsia"/>
          <w:kern w:val="0"/>
          <w:szCs w:val="21"/>
        </w:rPr>
        <w:t>（</w:t>
      </w:r>
      <w:r w:rsidR="00EF6722">
        <w:rPr>
          <w:rFonts w:ascii="ＭＳ 明朝" w:hAnsi="ＭＳ 明朝" w:cs="ＭＳ明朝" w:hint="eastAsia"/>
          <w:kern w:val="0"/>
          <w:szCs w:val="21"/>
        </w:rPr>
        <w:t>対象の仕様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は別紙</w:t>
      </w:r>
      <w:r w:rsidR="00C20B95" w:rsidRPr="006E7EA5">
        <w:rPr>
          <w:rFonts w:ascii="ＭＳ 明朝" w:hAnsi="ＭＳ 明朝" w:cs="ＭＳ明朝" w:hint="eastAsia"/>
          <w:kern w:val="0"/>
          <w:szCs w:val="21"/>
        </w:rPr>
        <w:t>１</w:t>
      </w:r>
      <w:r w:rsidR="00652352">
        <w:rPr>
          <w:rFonts w:ascii="ＭＳ 明朝" w:hAnsi="ＭＳ 明朝" w:cs="ＭＳ明朝" w:hint="eastAsia"/>
          <w:kern w:val="0"/>
          <w:szCs w:val="21"/>
        </w:rPr>
        <w:t>－１、１－２</w:t>
      </w:r>
      <w:r w:rsidR="00EF6722">
        <w:rPr>
          <w:rFonts w:ascii="ＭＳ 明朝" w:hAnsi="ＭＳ 明朝" w:cs="ＭＳ明朝" w:hint="eastAsia"/>
          <w:kern w:val="0"/>
          <w:szCs w:val="21"/>
        </w:rPr>
        <w:t>及び</w:t>
      </w:r>
      <w:r w:rsidR="00792B29" w:rsidRPr="006E7EA5">
        <w:rPr>
          <w:rFonts w:ascii="ＭＳ 明朝" w:hAnsi="ＭＳ 明朝" w:cs="ＭＳ明朝" w:hint="eastAsia"/>
          <w:kern w:val="0"/>
          <w:szCs w:val="21"/>
        </w:rPr>
        <w:t>２</w:t>
      </w:r>
      <w:r w:rsidR="00652352">
        <w:rPr>
          <w:rFonts w:ascii="ＭＳ 明朝" w:hAnsi="ＭＳ 明朝" w:cs="ＭＳ明朝" w:hint="eastAsia"/>
          <w:kern w:val="0"/>
          <w:szCs w:val="21"/>
        </w:rPr>
        <w:t>のとおり）</w:t>
      </w:r>
    </w:p>
    <w:p w14:paraId="0E63A13C" w14:textId="77777777" w:rsidR="003D655D" w:rsidRPr="00FE11ED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22411185" w14:textId="1164079B" w:rsidR="003D655D" w:rsidRPr="006E7EA5" w:rsidRDefault="00652352" w:rsidP="00652352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・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機器保守</w:t>
      </w:r>
      <w:r>
        <w:rPr>
          <w:rFonts w:ascii="ＭＳ 明朝" w:hAnsi="ＭＳ 明朝" w:cs="ＭＳ明朝" w:hint="eastAsia"/>
          <w:kern w:val="0"/>
          <w:szCs w:val="21"/>
        </w:rPr>
        <w:t>（仕様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は別紙</w:t>
      </w:r>
      <w:r w:rsidR="00792B29" w:rsidRPr="006E7EA5">
        <w:rPr>
          <w:rFonts w:ascii="ＭＳ 明朝" w:hAnsi="ＭＳ 明朝" w:cs="ＭＳ明朝" w:hint="eastAsia"/>
          <w:kern w:val="0"/>
          <w:szCs w:val="21"/>
        </w:rPr>
        <w:t>３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のとおり</w:t>
      </w:r>
      <w:r>
        <w:rPr>
          <w:rFonts w:ascii="ＭＳ 明朝" w:hAnsi="ＭＳ 明朝" w:cs="ＭＳ明朝" w:hint="eastAsia"/>
          <w:kern w:val="0"/>
          <w:szCs w:val="21"/>
        </w:rPr>
        <w:t>）</w:t>
      </w:r>
    </w:p>
    <w:p w14:paraId="3549DA55" w14:textId="77777777" w:rsidR="003D655D" w:rsidRPr="006E7EA5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57996821" w14:textId="7BB39E92" w:rsidR="00652352" w:rsidRDefault="00652352" w:rsidP="00652352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/>
          <w:kern w:val="0"/>
          <w:szCs w:val="21"/>
        </w:rPr>
        <w:t xml:space="preserve">　　</w:t>
      </w:r>
      <w:r>
        <w:rPr>
          <w:rFonts w:ascii="ＭＳ 明朝" w:hAnsi="ＭＳ 明朝" w:cs="ＭＳ明朝" w:hint="eastAsia"/>
          <w:kern w:val="0"/>
          <w:szCs w:val="21"/>
        </w:rPr>
        <w:t>・</w:t>
      </w:r>
      <w:r w:rsidRPr="00652352">
        <w:rPr>
          <w:rFonts w:ascii="ＭＳ 明朝" w:hAnsi="ＭＳ 明朝" w:cs="ＭＳ明朝" w:hint="eastAsia"/>
          <w:kern w:val="0"/>
          <w:szCs w:val="21"/>
        </w:rPr>
        <w:t>機器の動産保険</w:t>
      </w:r>
    </w:p>
    <w:p w14:paraId="34D74A2A" w14:textId="4245024D" w:rsidR="00FB3022" w:rsidRDefault="00FB3022" w:rsidP="00652352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6C762407" w14:textId="77777777" w:rsidR="00FB3022" w:rsidRPr="005574B2" w:rsidRDefault="00FB3022" w:rsidP="00652352">
      <w:pPr>
        <w:autoSpaceDE w:val="0"/>
        <w:autoSpaceDN w:val="0"/>
        <w:adjustRightInd w:val="0"/>
        <w:jc w:val="left"/>
        <w:rPr>
          <w:rFonts w:ascii="ＭＳ 明朝" w:hAnsi="ＭＳ 明朝" w:cs="ＭＳ明朝" w:hint="eastAsia"/>
          <w:kern w:val="0"/>
          <w:szCs w:val="21"/>
        </w:rPr>
      </w:pPr>
      <w:bookmarkStart w:id="1" w:name="_GoBack"/>
      <w:bookmarkEnd w:id="1"/>
    </w:p>
    <w:p w14:paraId="75B20238" w14:textId="414F742E" w:rsidR="00652352" w:rsidRDefault="00652352" w:rsidP="00652352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○賃貸借期間満了後</w:t>
      </w:r>
    </w:p>
    <w:p w14:paraId="2A90003E" w14:textId="07D4CCCB" w:rsidR="00244FAA" w:rsidRPr="005574B2" w:rsidRDefault="00652352" w:rsidP="00652352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機器回収</w:t>
      </w:r>
    </w:p>
    <w:p w14:paraId="4C920C2C" w14:textId="15F06298" w:rsidR="00244FAA" w:rsidRPr="005574B2" w:rsidRDefault="00652352" w:rsidP="003D6059">
      <w:pPr>
        <w:autoSpaceDE w:val="0"/>
        <w:autoSpaceDN w:val="0"/>
        <w:adjustRightInd w:val="0"/>
        <w:jc w:val="left"/>
        <w:rPr>
          <w:rFonts w:ascii="ＭＳ 明朝" w:hAnsi="ＭＳ 明朝" w:cs="ＭＳ明朝" w:hint="eastAsia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 xml:space="preserve">　　※</w:t>
      </w:r>
      <w:r w:rsidR="00EB518D">
        <w:rPr>
          <w:rFonts w:ascii="ＭＳ 明朝" w:hAnsi="ＭＳ 明朝" w:cs="ＭＳ明朝" w:hint="eastAsia"/>
          <w:kern w:val="0"/>
          <w:szCs w:val="21"/>
        </w:rPr>
        <w:t>PCのハードディスクのデータを</w:t>
      </w:r>
      <w:r>
        <w:rPr>
          <w:rFonts w:ascii="ＭＳ 明朝" w:hAnsi="ＭＳ 明朝" w:cs="ＭＳ明朝" w:hint="eastAsia"/>
          <w:kern w:val="0"/>
          <w:szCs w:val="21"/>
        </w:rPr>
        <w:t>完全消去し、</w:t>
      </w:r>
      <w:r w:rsidR="009E1A78">
        <w:rPr>
          <w:rFonts w:ascii="ＭＳ 明朝" w:hAnsi="ＭＳ 明朝" w:cs="ＭＳ明朝" w:hint="eastAsia"/>
          <w:kern w:val="0"/>
          <w:szCs w:val="21"/>
        </w:rPr>
        <w:t>消去や</w:t>
      </w:r>
      <w:r w:rsidR="00BE0FEF" w:rsidRPr="005574B2">
        <w:rPr>
          <w:rFonts w:ascii="ＭＳ 明朝" w:hAnsi="ＭＳ 明朝" w:cs="ＭＳ明朝" w:hint="eastAsia"/>
          <w:kern w:val="0"/>
          <w:szCs w:val="21"/>
        </w:rPr>
        <w:t>物理破</w:t>
      </w:r>
      <w:r w:rsidR="009E1A78">
        <w:rPr>
          <w:rFonts w:ascii="ＭＳ 明朝" w:hAnsi="ＭＳ 明朝" w:cs="ＭＳ明朝" w:hint="eastAsia"/>
          <w:kern w:val="0"/>
          <w:szCs w:val="21"/>
        </w:rPr>
        <w:t>壊に係る</w:t>
      </w:r>
      <w:r>
        <w:rPr>
          <w:rFonts w:ascii="ＭＳ 明朝" w:hAnsi="ＭＳ 明朝" w:cs="ＭＳ明朝" w:hint="eastAsia"/>
          <w:kern w:val="0"/>
          <w:szCs w:val="21"/>
        </w:rPr>
        <w:t>証明書等を発行</w:t>
      </w:r>
    </w:p>
    <w:bookmarkEnd w:id="0"/>
    <w:p w14:paraId="54B742EB" w14:textId="32A3FF66" w:rsidR="00643C31" w:rsidRPr="00C93FEC" w:rsidRDefault="00C93FEC" w:rsidP="00C93FEC">
      <w:r>
        <w:br w:type="page"/>
      </w:r>
      <w:r w:rsidR="00643C31" w:rsidRPr="00F572FB">
        <w:rPr>
          <w:rFonts w:ascii="ＭＳ 明朝" w:hAnsi="ＭＳ 明朝" w:cs="ＭＳ明朝" w:hint="eastAsia"/>
          <w:kern w:val="0"/>
          <w:szCs w:val="21"/>
        </w:rPr>
        <w:lastRenderedPageBreak/>
        <w:t>別紙</w:t>
      </w:r>
      <w:r w:rsidR="00B707E8">
        <w:rPr>
          <w:rFonts w:ascii="ＭＳ 明朝" w:hAnsi="ＭＳ 明朝" w:cs="ＭＳ明朝" w:hint="eastAsia"/>
          <w:kern w:val="0"/>
          <w:szCs w:val="21"/>
        </w:rPr>
        <w:t>１－１</w:t>
      </w:r>
      <w:r w:rsidR="00F572FB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643C31" w:rsidRPr="00F572FB">
        <w:rPr>
          <w:rFonts w:ascii="ＭＳ 明朝" w:hAnsi="ＭＳ 明朝" w:cs="ＭＳ明朝" w:hint="eastAsia"/>
          <w:kern w:val="0"/>
          <w:szCs w:val="21"/>
        </w:rPr>
        <w:t>ハードウェア要件</w:t>
      </w:r>
    </w:p>
    <w:p w14:paraId="158F169A" w14:textId="77777777" w:rsidR="00F572FB" w:rsidRPr="00F572FB" w:rsidRDefault="00F572FB" w:rsidP="00643C31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14:paraId="438417A7" w14:textId="24A4DD5E" w:rsidR="00643C31" w:rsidRPr="005858A2" w:rsidRDefault="003645EA" w:rsidP="003645EA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ノート</w:t>
      </w:r>
      <w:r w:rsidR="009E07F8">
        <w:rPr>
          <w:rFonts w:ascii="ＭＳ 明朝" w:hAnsi="ＭＳ 明朝" w:cs="ＭＳ明朝" w:hint="eastAsia"/>
          <w:kern w:val="0"/>
          <w:szCs w:val="21"/>
        </w:rPr>
        <w:t>PC</w:t>
      </w:r>
      <w:r>
        <w:rPr>
          <w:rFonts w:ascii="ＭＳ 明朝" w:hAnsi="ＭＳ 明朝" w:cs="ＭＳ明朝" w:hint="eastAsia"/>
          <w:kern w:val="0"/>
          <w:szCs w:val="21"/>
        </w:rPr>
        <w:t>の仕様（必要スペック）は、</w:t>
      </w:r>
      <w:r w:rsidR="00F86331" w:rsidRPr="005858A2">
        <w:rPr>
          <w:rFonts w:ascii="ＭＳ 明朝" w:hAnsi="ＭＳ 明朝" w:cs="ＭＳ明朝" w:hint="eastAsia"/>
          <w:kern w:val="0"/>
          <w:szCs w:val="21"/>
        </w:rPr>
        <w:t>表</w:t>
      </w:r>
      <w:r w:rsidR="00C93FEC">
        <w:rPr>
          <w:rFonts w:ascii="ＭＳ 明朝" w:hAnsi="ＭＳ 明朝" w:cs="ＭＳ明朝" w:hint="eastAsia"/>
          <w:kern w:val="0"/>
          <w:szCs w:val="21"/>
        </w:rPr>
        <w:t>１</w:t>
      </w:r>
      <w:r>
        <w:rPr>
          <w:rFonts w:ascii="ＭＳ 明朝" w:hAnsi="ＭＳ 明朝" w:cs="ＭＳ明朝" w:hint="eastAsia"/>
          <w:kern w:val="0"/>
          <w:szCs w:val="21"/>
        </w:rPr>
        <w:t>に示すものと同等以上</w:t>
      </w:r>
      <w:r w:rsidR="00643C31" w:rsidRPr="005858A2">
        <w:rPr>
          <w:rFonts w:ascii="ＭＳ 明朝" w:hAnsi="ＭＳ 明朝" w:cs="ＭＳ明朝" w:hint="eastAsia"/>
          <w:kern w:val="0"/>
          <w:szCs w:val="21"/>
        </w:rPr>
        <w:t>で</w:t>
      </w:r>
      <w:r>
        <w:rPr>
          <w:rFonts w:ascii="ＭＳ 明朝" w:hAnsi="ＭＳ 明朝" w:cs="ＭＳ明朝" w:hint="eastAsia"/>
          <w:kern w:val="0"/>
          <w:szCs w:val="21"/>
        </w:rPr>
        <w:t>、</w:t>
      </w:r>
      <w:r w:rsidR="00643C31" w:rsidRPr="005858A2">
        <w:rPr>
          <w:rFonts w:ascii="ＭＳ 明朝" w:hAnsi="ＭＳ 明朝" w:cs="ＭＳ明朝" w:hint="eastAsia"/>
          <w:kern w:val="0"/>
          <w:szCs w:val="21"/>
        </w:rPr>
        <w:t>調達</w:t>
      </w:r>
      <w:r>
        <w:rPr>
          <w:rFonts w:ascii="ＭＳ 明朝" w:hAnsi="ＭＳ 明朝" w:cs="ＭＳ明朝" w:hint="eastAsia"/>
          <w:kern w:val="0"/>
          <w:szCs w:val="21"/>
        </w:rPr>
        <w:t>時点での最新機種とすること。</w:t>
      </w:r>
      <w:r w:rsidRPr="003645EA">
        <w:rPr>
          <w:rFonts w:ascii="ＭＳ 明朝" w:hAnsi="ＭＳ 明朝" w:cs="ＭＳ明朝" w:hint="eastAsia"/>
          <w:kern w:val="0"/>
          <w:szCs w:val="21"/>
        </w:rPr>
        <w:t>調達台数は</w:t>
      </w:r>
      <w:r w:rsidR="00BA0DB5">
        <w:rPr>
          <w:rFonts w:ascii="ＭＳ 明朝" w:hAnsi="ＭＳ 明朝" w:cs="ＭＳ明朝" w:hint="eastAsia"/>
          <w:kern w:val="0"/>
          <w:szCs w:val="21"/>
        </w:rPr>
        <w:t>774</w:t>
      </w:r>
      <w:r>
        <w:rPr>
          <w:rFonts w:ascii="ＭＳ 明朝" w:hAnsi="ＭＳ 明朝" w:cs="ＭＳ明朝" w:hint="eastAsia"/>
          <w:kern w:val="0"/>
          <w:szCs w:val="21"/>
        </w:rPr>
        <w:t>台とし、全て</w:t>
      </w:r>
      <w:r w:rsidR="00643C31" w:rsidRPr="005858A2">
        <w:rPr>
          <w:rFonts w:ascii="ＭＳ 明朝" w:hAnsi="ＭＳ 明朝" w:cs="ＭＳ明朝" w:hint="eastAsia"/>
          <w:kern w:val="0"/>
          <w:szCs w:val="21"/>
        </w:rPr>
        <w:t>同一機種とすること。</w:t>
      </w:r>
    </w:p>
    <w:p w14:paraId="48DF0FDF" w14:textId="77777777" w:rsidR="00643C31" w:rsidRPr="003645EA" w:rsidRDefault="00643C31" w:rsidP="00643C31"/>
    <w:p w14:paraId="3070B7C7" w14:textId="65EDB013" w:rsidR="00D92C01" w:rsidRPr="00643C31" w:rsidRDefault="00D92C01" w:rsidP="00643C31">
      <w:pPr>
        <w:jc w:val="center"/>
      </w:pPr>
      <w:r w:rsidRPr="00643C31">
        <w:rPr>
          <w:rFonts w:hint="eastAsia"/>
        </w:rPr>
        <w:t>表</w:t>
      </w:r>
      <w:r w:rsidRPr="00643C31">
        <w:rPr>
          <w:rFonts w:hint="eastAsia"/>
        </w:rPr>
        <w:t xml:space="preserve"> </w:t>
      </w:r>
      <w:r w:rsidRPr="00643C31">
        <w:fldChar w:fldCharType="begin"/>
      </w:r>
      <w:r w:rsidRPr="00643C31">
        <w:instrText xml:space="preserve"> </w:instrText>
      </w:r>
      <w:r w:rsidRPr="00643C31">
        <w:rPr>
          <w:rFonts w:hint="eastAsia"/>
        </w:rPr>
        <w:instrText xml:space="preserve">SEQ </w:instrText>
      </w:r>
      <w:r w:rsidRPr="00643C31">
        <w:rPr>
          <w:rFonts w:hint="eastAsia"/>
        </w:rPr>
        <w:instrText>表</w:instrText>
      </w:r>
      <w:r w:rsidRPr="00643C31">
        <w:rPr>
          <w:rFonts w:hint="eastAsia"/>
        </w:rPr>
        <w:instrText xml:space="preserve"> \* ARABIC</w:instrText>
      </w:r>
      <w:r w:rsidRPr="00643C31">
        <w:instrText xml:space="preserve"> </w:instrText>
      </w:r>
      <w:r w:rsidRPr="00643C31">
        <w:fldChar w:fldCharType="separate"/>
      </w:r>
      <w:r w:rsidR="00F749FC">
        <w:rPr>
          <w:noProof/>
        </w:rPr>
        <w:t>1</w:t>
      </w:r>
      <w:r w:rsidRPr="00643C31">
        <w:fldChar w:fldCharType="end"/>
      </w:r>
      <w:r w:rsidRPr="00643C31">
        <w:rPr>
          <w:rFonts w:hint="eastAsia"/>
        </w:rPr>
        <w:t xml:space="preserve">　</w:t>
      </w:r>
      <w:r w:rsidR="00394B34">
        <w:rPr>
          <w:rFonts w:ascii="ＭＳ 明朝" w:hAnsi="ＭＳ 明朝" w:cs="ＭＳ明朝" w:hint="eastAsia"/>
          <w:kern w:val="0"/>
          <w:szCs w:val="21"/>
        </w:rPr>
        <w:t>ノート</w:t>
      </w:r>
      <w:r w:rsidR="009E07F8">
        <w:rPr>
          <w:rFonts w:ascii="ＭＳ 明朝" w:hAnsi="ＭＳ 明朝" w:cs="ＭＳ明朝" w:hint="eastAsia"/>
          <w:kern w:val="0"/>
          <w:szCs w:val="21"/>
        </w:rPr>
        <w:t>PC</w:t>
      </w:r>
      <w:r w:rsidRPr="00643C31">
        <w:rPr>
          <w:rFonts w:hint="eastAsia"/>
        </w:rPr>
        <w:t>仕様要件</w:t>
      </w:r>
    </w:p>
    <w:tbl>
      <w:tblPr>
        <w:tblW w:w="8279" w:type="dxa"/>
        <w:tblInd w:w="2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2160"/>
        <w:gridCol w:w="5400"/>
      </w:tblGrid>
      <w:tr w:rsidR="001C4F98" w14:paraId="047FFEEC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6F4717FE" w14:textId="77777777" w:rsidR="001C4F98" w:rsidRDefault="001C4F98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項番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15706F26" w14:textId="77777777" w:rsidR="001C4F98" w:rsidRDefault="001C4F98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項　目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57F2464E" w14:textId="55EB8BA9" w:rsidR="001C4F98" w:rsidRDefault="001C4F98" w:rsidP="001C4F98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要　件</w:t>
            </w:r>
          </w:p>
        </w:tc>
      </w:tr>
      <w:tr w:rsidR="001C4F98" w:rsidRPr="00D70D71" w14:paraId="119F483F" w14:textId="77777777" w:rsidTr="006D2068">
        <w:trPr>
          <w:trHeight w:val="160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5C61" w14:textId="77777777" w:rsidR="001C4F98" w:rsidRPr="00D70D71" w:rsidRDefault="001C4F9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DBDB5E" w14:textId="77777777" w:rsidR="001C4F98" w:rsidRPr="00D70D71" w:rsidRDefault="001C4F9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本体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3BDA5" w14:textId="1F2F146B" w:rsidR="001C4F98" w:rsidRPr="00D70D71" w:rsidRDefault="001C4F9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ノートPC</w:t>
            </w:r>
          </w:p>
        </w:tc>
      </w:tr>
      <w:tr w:rsidR="001C4F98" w:rsidRPr="00D70D71" w14:paraId="7B7816D8" w14:textId="77777777" w:rsidTr="006D2068">
        <w:trPr>
          <w:trHeight w:val="136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3628B" w14:textId="77777777" w:rsidR="001C4F98" w:rsidRPr="00D70D71" w:rsidRDefault="001C4F9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8372D" w14:textId="77777777" w:rsidR="001C4F98" w:rsidRPr="00D70D71" w:rsidRDefault="001C4F9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OS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A1D6F" w14:textId="28072A23" w:rsidR="001C4F98" w:rsidRPr="00D70D71" w:rsidRDefault="001C4F9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/>
                <w:sz w:val="16"/>
                <w:szCs w:val="16"/>
              </w:rPr>
              <w:t>Windows</w:t>
            </w:r>
            <w:r w:rsidR="003F41B9">
              <w:rPr>
                <w:rFonts w:ascii="ＭＳ 明朝" w:hAnsi="ＭＳ 明朝" w:hint="eastAsia"/>
                <w:sz w:val="16"/>
                <w:szCs w:val="16"/>
              </w:rPr>
              <w:t xml:space="preserve"> 1</w:t>
            </w:r>
            <w:r w:rsidR="003F41B9">
              <w:rPr>
                <w:rFonts w:ascii="ＭＳ 明朝" w:hAnsi="ＭＳ 明朝"/>
                <w:sz w:val="16"/>
                <w:szCs w:val="16"/>
              </w:rPr>
              <w:t>1</w:t>
            </w:r>
            <w:r w:rsidRPr="00D70D71">
              <w:rPr>
                <w:rFonts w:ascii="ＭＳ 明朝" w:hAnsi="ＭＳ 明朝" w:hint="eastAsia"/>
                <w:sz w:val="16"/>
                <w:szCs w:val="16"/>
              </w:rPr>
              <w:t xml:space="preserve"> </w:t>
            </w:r>
            <w:r w:rsidRPr="00D70D71">
              <w:rPr>
                <w:rFonts w:ascii="ＭＳ 明朝" w:hAnsi="ＭＳ 明朝"/>
                <w:sz w:val="16"/>
                <w:szCs w:val="16"/>
              </w:rPr>
              <w:t>Professional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 64ビット </w:t>
            </w:r>
            <w:r w:rsidRPr="00D70D71">
              <w:rPr>
                <w:rFonts w:ascii="ＭＳ 明朝" w:hAnsi="ＭＳ 明朝" w:hint="eastAsia"/>
                <w:sz w:val="16"/>
                <w:szCs w:val="16"/>
              </w:rPr>
              <w:t>日本語版</w:t>
            </w:r>
          </w:p>
        </w:tc>
      </w:tr>
      <w:tr w:rsidR="001C4F98" w:rsidRPr="00D70D71" w14:paraId="69F27C89" w14:textId="77777777" w:rsidTr="006D2068">
        <w:trPr>
          <w:trHeight w:val="136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4F69" w14:textId="77777777" w:rsidR="001C4F98" w:rsidRPr="00D70D71" w:rsidRDefault="001C4F9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3B33" w14:textId="77777777" w:rsidR="001C4F98" w:rsidRPr="00D70D71" w:rsidRDefault="001C4F9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/>
                <w:sz w:val="16"/>
                <w:szCs w:val="16"/>
              </w:rPr>
              <w:t>CPU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E337" w14:textId="7513529A" w:rsidR="001C4F98" w:rsidRPr="006D2068" w:rsidRDefault="00182EDD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6D2068">
              <w:rPr>
                <w:rFonts w:ascii="ＭＳ 明朝" w:hAnsi="ＭＳ 明朝" w:cs="ＭＳ明朝"/>
                <w:kern w:val="0"/>
                <w:sz w:val="16"/>
                <w:szCs w:val="16"/>
              </w:rPr>
              <w:t>Core i5</w:t>
            </w:r>
            <w:r w:rsidR="001C4F98" w:rsidRPr="006D206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以上</w:t>
            </w:r>
            <w:r w:rsidRPr="006D206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 xml:space="preserve">　※インテル社製に限る</w:t>
            </w:r>
          </w:p>
        </w:tc>
      </w:tr>
      <w:tr w:rsidR="001C4F98" w:rsidRPr="00D70D71" w14:paraId="7710A03E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7F85" w14:textId="77777777" w:rsidR="001C4F98" w:rsidRPr="00D70D71" w:rsidRDefault="001C4F9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8CC70" w14:textId="77777777" w:rsidR="001C4F98" w:rsidRPr="00D70D71" w:rsidRDefault="001C4F9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メモリ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4201B" w14:textId="2A472504" w:rsidR="001C4F98" w:rsidRPr="00D70D71" w:rsidRDefault="006D206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sz w:val="16"/>
                <w:szCs w:val="16"/>
              </w:rPr>
              <w:t>8</w:t>
            </w:r>
            <w:r w:rsidR="001C4F98" w:rsidRPr="00D70D71">
              <w:rPr>
                <w:rFonts w:ascii="ＭＳ 明朝" w:hAnsi="ＭＳ 明朝" w:hint="eastAsia"/>
                <w:sz w:val="16"/>
                <w:szCs w:val="16"/>
              </w:rPr>
              <w:t>GB 以上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※</w:t>
            </w:r>
            <w:r w:rsidR="00540DFC">
              <w:rPr>
                <w:rFonts w:ascii="ＭＳ 明朝" w:hAnsi="ＭＳ 明朝" w:hint="eastAsia"/>
                <w:sz w:val="16"/>
                <w:szCs w:val="16"/>
              </w:rPr>
              <w:t>空きスロットがあり、メモリ拡張が可能なこと</w:t>
            </w:r>
          </w:p>
        </w:tc>
      </w:tr>
      <w:tr w:rsidR="001C4F98" w:rsidRPr="00D70D71" w14:paraId="1FBCAFAD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07511" w14:textId="77777777" w:rsidR="001C4F98" w:rsidRPr="00D70D71" w:rsidRDefault="001C4F9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7E178" w14:textId="2244C935" w:rsidR="001C4F98" w:rsidRPr="00D70D71" w:rsidRDefault="006D206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sz w:val="16"/>
                <w:szCs w:val="16"/>
              </w:rPr>
              <w:t>SSD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8471B" w14:textId="05DF7940" w:rsidR="001C4F98" w:rsidRPr="00D70D71" w:rsidRDefault="00F749FC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sz w:val="16"/>
                <w:szCs w:val="16"/>
              </w:rPr>
              <w:t>256</w:t>
            </w:r>
            <w:r w:rsidR="001C4F98" w:rsidRPr="00D70D71">
              <w:rPr>
                <w:rFonts w:ascii="ＭＳ 明朝" w:hAnsi="ＭＳ 明朝" w:hint="eastAsia"/>
                <w:sz w:val="16"/>
                <w:szCs w:val="16"/>
              </w:rPr>
              <w:t xml:space="preserve">GB </w:t>
            </w:r>
            <w:r w:rsidR="00D25779">
              <w:rPr>
                <w:rFonts w:ascii="ＭＳ 明朝" w:hAnsi="ＭＳ 明朝" w:hint="eastAsia"/>
                <w:sz w:val="16"/>
                <w:szCs w:val="16"/>
              </w:rPr>
              <w:t>以上</w:t>
            </w:r>
          </w:p>
        </w:tc>
      </w:tr>
      <w:tr w:rsidR="001C4F98" w:rsidRPr="00D70D71" w14:paraId="513DD057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C43A9" w14:textId="77777777" w:rsidR="001C4F98" w:rsidRPr="00D70D71" w:rsidRDefault="001C4F9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C6CA1" w14:textId="77777777" w:rsidR="001C4F98" w:rsidRPr="00D70D71" w:rsidRDefault="001C4F9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ディスプレイ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AE0C5" w14:textId="1AA9A3D7" w:rsidR="00B136C2" w:rsidRPr="00254426" w:rsidRDefault="00540DFC" w:rsidP="001C4F9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254426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画面サイズは13～15インチ、解像度は FHD 以上であること</w:t>
            </w:r>
          </w:p>
        </w:tc>
      </w:tr>
      <w:tr w:rsidR="001C4F98" w:rsidRPr="00D70D71" w14:paraId="570D9924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E6D3A" w14:textId="77777777" w:rsidR="001C4F98" w:rsidRPr="00D70D71" w:rsidRDefault="001C4F9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6118D1" w14:textId="4151B8A8" w:rsidR="001C4F98" w:rsidRPr="00D70D71" w:rsidRDefault="001C7597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USBポート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3BF67" w14:textId="77777777" w:rsidR="001C7597" w:rsidRPr="001C7597" w:rsidRDefault="001C7597" w:rsidP="001C7597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1C759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３個以上内蔵すること。うち２個以上は TypeA（USB2.0以上）とし、</w:t>
            </w:r>
          </w:p>
          <w:p w14:paraId="697285D1" w14:textId="4D097333" w:rsidR="001C7597" w:rsidRPr="001C7597" w:rsidRDefault="001C7597" w:rsidP="001C7597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1C759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かつ２個のうち１個以上はUSB3.1</w:t>
            </w:r>
            <w:r w:rsidR="00A96446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以上</w:t>
            </w:r>
            <w:r w:rsidRPr="001C759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対応のこと。</w:t>
            </w:r>
          </w:p>
          <w:p w14:paraId="319938B5" w14:textId="393DBC03" w:rsidR="00B4586A" w:rsidRDefault="00B4586A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※３個のうち１個以上は映像出力が可能であること</w:t>
            </w:r>
          </w:p>
          <w:p w14:paraId="06BE8C00" w14:textId="4E6FC9B0" w:rsidR="001C4F98" w:rsidRPr="001C7597" w:rsidRDefault="00B4586A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※装備数が不足する場合は変換器を付属すること</w:t>
            </w:r>
          </w:p>
        </w:tc>
      </w:tr>
      <w:tr w:rsidR="00D65DC7" w:rsidRPr="00D70D71" w14:paraId="1FE2ED5B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3EC1F" w14:textId="7733BF1F" w:rsidR="00D65DC7" w:rsidRPr="00D70D71" w:rsidRDefault="00254426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621B4" w14:textId="66B39189" w:rsidR="00D65DC7" w:rsidRDefault="00D65DC7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HDMIポート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7B1F6" w14:textId="15A020D2" w:rsidR="00D65DC7" w:rsidRPr="001C7597" w:rsidRDefault="00D65DC7" w:rsidP="00D65DC7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D65DC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対応していること。対応していない場合は変換器を付属すること。</w:t>
            </w:r>
          </w:p>
        </w:tc>
      </w:tr>
      <w:tr w:rsidR="001C4F98" w:rsidRPr="00D70D71" w14:paraId="64BB17E1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8DC4F" w14:textId="3B211445" w:rsidR="001C4F98" w:rsidRPr="00D70D71" w:rsidRDefault="00B97AF9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sz w:val="16"/>
                <w:szCs w:val="16"/>
              </w:rPr>
              <w:t>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E8A18F" w14:textId="77777777" w:rsidR="001C4F98" w:rsidRPr="00D70D71" w:rsidRDefault="001C4F98" w:rsidP="00A01320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光学ドライブ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D0DE7" w14:textId="7C82D73D" w:rsidR="001C4F98" w:rsidRPr="00E7267E" w:rsidRDefault="00E7267E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E7267E">
              <w:rPr>
                <w:rFonts w:ascii="ＭＳ 明朝" w:hAnsi="ＭＳ 明朝" w:hint="eastAsia"/>
                <w:sz w:val="16"/>
                <w:szCs w:val="16"/>
              </w:rPr>
              <w:t>DVD-ROM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本体内蔵または外付けドライブを全体で</w:t>
            </w:r>
            <w:r w:rsidR="006146B3">
              <w:rPr>
                <w:rFonts w:ascii="ＭＳ 明朝" w:hAnsi="ＭＳ 明朝" w:hint="eastAsia"/>
                <w:sz w:val="16"/>
                <w:szCs w:val="16"/>
              </w:rPr>
              <w:t>100</w:t>
            </w:r>
            <w:r w:rsidRPr="00E7267E">
              <w:rPr>
                <w:rFonts w:ascii="ＭＳ 明朝" w:hAnsi="ＭＳ 明朝" w:hint="eastAsia"/>
                <w:sz w:val="16"/>
                <w:szCs w:val="16"/>
              </w:rPr>
              <w:t>台付属すること</w:t>
            </w:r>
          </w:p>
        </w:tc>
      </w:tr>
      <w:tr w:rsidR="001C4F98" w:rsidRPr="00D70D71" w14:paraId="05FA3590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FFF15" w14:textId="5E2FF376" w:rsidR="001C4F98" w:rsidRPr="00D70D71" w:rsidRDefault="00B97AF9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9BB7E" w14:textId="190B8806" w:rsidR="001C4F98" w:rsidRPr="00D70D71" w:rsidRDefault="00B136C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有線</w:t>
            </w:r>
            <w:r w:rsidR="001C4F98" w:rsidRPr="00D70D71">
              <w:rPr>
                <w:rFonts w:ascii="ＭＳ 明朝" w:hAnsi="ＭＳ 明朝" w:hint="eastAsia"/>
                <w:sz w:val="16"/>
                <w:szCs w:val="16"/>
              </w:rPr>
              <w:t>LAN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5A73" w14:textId="77777777" w:rsidR="00B136C2" w:rsidRDefault="001C4F98" w:rsidP="00B136C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1000BASE-T/100BASE-TX/10BASE-T</w:t>
            </w:r>
            <w:r w:rsidR="00B136C2" w:rsidRPr="00B136C2">
              <w:rPr>
                <w:rFonts w:ascii="ＭＳ 明朝" w:hAnsi="ＭＳ 明朝" w:hint="eastAsia"/>
                <w:sz w:val="16"/>
                <w:szCs w:val="16"/>
              </w:rPr>
              <w:t>に対応するRJ-45</w:t>
            </w:r>
            <w:r w:rsidR="00B136C2">
              <w:rPr>
                <w:rFonts w:ascii="ＭＳ 明朝" w:hAnsi="ＭＳ 明朝" w:hint="eastAsia"/>
                <w:sz w:val="16"/>
                <w:szCs w:val="16"/>
              </w:rPr>
              <w:t>コネクタを装備</w:t>
            </w:r>
          </w:p>
          <w:p w14:paraId="3E70BC72" w14:textId="44F222FE" w:rsidR="001C4F98" w:rsidRPr="00D70D71" w:rsidRDefault="00B136C2" w:rsidP="00B136C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または変換器を付属すること</w:t>
            </w:r>
          </w:p>
        </w:tc>
      </w:tr>
      <w:tr w:rsidR="00B136C2" w:rsidRPr="00D70D71" w14:paraId="173111DA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7E84" w14:textId="41D83225" w:rsidR="00B136C2" w:rsidRPr="00D70D71" w:rsidRDefault="00B97AF9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55FD9" w14:textId="7FDA46B1" w:rsidR="00B136C2" w:rsidRDefault="00B136C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無線LAN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AF620" w14:textId="4F581C2F" w:rsidR="00B136C2" w:rsidRPr="00D70D71" w:rsidRDefault="00B434B1" w:rsidP="00B136C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B434B1">
              <w:rPr>
                <w:rFonts w:ascii="ＭＳ 明朝" w:hAnsi="ＭＳ 明朝"/>
                <w:sz w:val="16"/>
                <w:szCs w:val="16"/>
              </w:rPr>
              <w:t>IEEE802.11ax/ac/a/b/g/n</w:t>
            </w:r>
            <w:r w:rsidR="00B136C2" w:rsidRPr="00B136C2">
              <w:rPr>
                <w:rFonts w:ascii="ＭＳ 明朝" w:hAnsi="ＭＳ 明朝" w:hint="eastAsia"/>
                <w:sz w:val="16"/>
                <w:szCs w:val="16"/>
              </w:rPr>
              <w:t xml:space="preserve"> に対応したアダプタを搭載していること</w:t>
            </w:r>
          </w:p>
        </w:tc>
      </w:tr>
      <w:tr w:rsidR="009327C8" w:rsidRPr="00D70D71" w14:paraId="58F0CF4B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EDC66" w14:textId="2E776560" w:rsidR="009327C8" w:rsidRPr="00D70D71" w:rsidRDefault="00B97AF9" w:rsidP="009327C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BA33FC" w14:textId="68304A3C" w:rsidR="009327C8" w:rsidRDefault="009327C8" w:rsidP="009327C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生体認証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1900" w14:textId="29441778" w:rsidR="009327C8" w:rsidRPr="009327C8" w:rsidRDefault="00B4586A" w:rsidP="009327C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「顔認証に対応」かつ「</w:t>
            </w:r>
            <w:r w:rsidR="009327C8">
              <w:rPr>
                <w:rFonts w:ascii="ＭＳ 明朝" w:hAnsi="ＭＳ 明朝" w:hint="eastAsia"/>
                <w:sz w:val="16"/>
                <w:szCs w:val="16"/>
              </w:rPr>
              <w:t>指紋</w:t>
            </w:r>
            <w:r w:rsidR="009327C8" w:rsidRPr="009327C8">
              <w:rPr>
                <w:rFonts w:ascii="ＭＳ 明朝" w:hAnsi="ＭＳ 明朝" w:hint="eastAsia"/>
                <w:sz w:val="16"/>
                <w:szCs w:val="16"/>
              </w:rPr>
              <w:t>または静脈</w:t>
            </w:r>
            <w:r>
              <w:rPr>
                <w:rFonts w:ascii="ＭＳ 明朝" w:hAnsi="ＭＳ 明朝" w:hint="eastAsia"/>
                <w:sz w:val="16"/>
                <w:szCs w:val="16"/>
              </w:rPr>
              <w:t>センサーを搭載」していること</w:t>
            </w:r>
          </w:p>
        </w:tc>
      </w:tr>
      <w:tr w:rsidR="009327C8" w:rsidRPr="00D70D71" w14:paraId="18CA6C95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E1B64" w14:textId="1241F2B1" w:rsidR="009327C8" w:rsidRPr="00D70D71" w:rsidRDefault="00B97AF9" w:rsidP="009327C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D6F12" w14:textId="14A5DD7B" w:rsidR="009327C8" w:rsidRDefault="009327C8" w:rsidP="009327C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カメラ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AD1AC" w14:textId="0E792913" w:rsidR="009327C8" w:rsidRPr="00B136C2" w:rsidRDefault="009327C8" w:rsidP="009327C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9327C8">
              <w:rPr>
                <w:rFonts w:ascii="ＭＳ 明朝" w:hAnsi="ＭＳ 明朝" w:hint="eastAsia"/>
                <w:sz w:val="16"/>
                <w:szCs w:val="16"/>
              </w:rPr>
              <w:t>90</w:t>
            </w:r>
            <w:r>
              <w:rPr>
                <w:rFonts w:ascii="ＭＳ 明朝" w:hAnsi="ＭＳ 明朝" w:hint="eastAsia"/>
                <w:sz w:val="16"/>
                <w:szCs w:val="16"/>
              </w:rPr>
              <w:t>万画素以上のカメラ、</w:t>
            </w:r>
            <w:r w:rsidRPr="009327C8">
              <w:rPr>
                <w:rFonts w:ascii="ＭＳ 明朝" w:hAnsi="ＭＳ 明朝" w:hint="eastAsia"/>
                <w:sz w:val="16"/>
                <w:szCs w:val="16"/>
              </w:rPr>
              <w:t>顔認証を行えるインカメラ</w:t>
            </w:r>
            <w:r>
              <w:rPr>
                <w:rFonts w:ascii="ＭＳ 明朝" w:hAnsi="ＭＳ 明朝" w:hint="eastAsia"/>
                <w:sz w:val="16"/>
                <w:szCs w:val="16"/>
              </w:rPr>
              <w:t>を</w:t>
            </w:r>
            <w:r w:rsidRPr="009327C8">
              <w:rPr>
                <w:rFonts w:ascii="ＭＳ 明朝" w:hAnsi="ＭＳ 明朝" w:hint="eastAsia"/>
                <w:sz w:val="16"/>
                <w:szCs w:val="16"/>
              </w:rPr>
              <w:t>内蔵してい</w:t>
            </w:r>
            <w:r>
              <w:rPr>
                <w:rFonts w:ascii="ＭＳ 明朝" w:hAnsi="ＭＳ 明朝" w:hint="eastAsia"/>
                <w:sz w:val="16"/>
                <w:szCs w:val="16"/>
              </w:rPr>
              <w:t>ること</w:t>
            </w:r>
          </w:p>
        </w:tc>
      </w:tr>
      <w:tr w:rsidR="009327C8" w:rsidRPr="00D70D71" w14:paraId="768FC83A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5E5B" w14:textId="4BB6E9DD" w:rsidR="009327C8" w:rsidRPr="00D70D71" w:rsidRDefault="00B4586A" w:rsidP="009327C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</w:t>
            </w:r>
            <w:r w:rsidR="00B97AF9">
              <w:rPr>
                <w:rFonts w:ascii="ＭＳ 明朝" w:hAnsi="ＭＳ 明朝"/>
                <w:sz w:val="16"/>
                <w:szCs w:val="16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AA9663" w14:textId="77777777" w:rsidR="009327C8" w:rsidRPr="00D70D71" w:rsidRDefault="009327C8" w:rsidP="009327C8">
            <w:pPr>
              <w:spacing w:line="240" w:lineRule="atLeast"/>
              <w:rPr>
                <w:rFonts w:ascii="ＭＳ 明朝" w:hAnsi="ＭＳ 明朝"/>
                <w:b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マウス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2DB7" w14:textId="498A9B29" w:rsidR="009327C8" w:rsidRPr="00D70D71" w:rsidRDefault="009327C8" w:rsidP="009327C8">
            <w:pPr>
              <w:spacing w:line="240" w:lineRule="atLeast"/>
              <w:rPr>
                <w:rFonts w:ascii="ＭＳ 明朝" w:hAnsi="ＭＳ 明朝"/>
                <w:dstrike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USB接続、光学式、スクロールホイール付き</w:t>
            </w:r>
          </w:p>
        </w:tc>
      </w:tr>
      <w:tr w:rsidR="00D65DC7" w:rsidRPr="00D70D71" w14:paraId="37B8D1CD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A25D" w14:textId="3A328F82" w:rsidR="00D65DC7" w:rsidRPr="00D70D71" w:rsidRDefault="00B97AF9" w:rsidP="009327C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488AC0" w14:textId="0C4508C8" w:rsidR="00D65DC7" w:rsidRPr="00D70D71" w:rsidRDefault="00D65DC7" w:rsidP="009327C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タッチパッド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FADBC" w14:textId="7CB44A28" w:rsidR="00D65DC7" w:rsidRPr="00D70D71" w:rsidRDefault="00D65DC7" w:rsidP="009327C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搭載すること</w:t>
            </w:r>
          </w:p>
        </w:tc>
      </w:tr>
      <w:tr w:rsidR="009327C8" w:rsidRPr="00D70D71" w14:paraId="1F295ED6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157DA" w14:textId="10E8E345" w:rsidR="009327C8" w:rsidRPr="00D70D71" w:rsidRDefault="00B97AF9" w:rsidP="009327C8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940690" w14:textId="77777777" w:rsidR="009327C8" w:rsidRPr="00D70D71" w:rsidRDefault="009327C8" w:rsidP="009327C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254426">
              <w:rPr>
                <w:rFonts w:ascii="ＭＳ 明朝" w:hAnsi="ＭＳ 明朝" w:cs="ＭＳ明朝" w:hint="eastAsia"/>
                <w:kern w:val="0"/>
                <w:sz w:val="16"/>
                <w:szCs w:val="18"/>
              </w:rPr>
              <w:t>再セットアップ用媒体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B61E" w14:textId="750F6E97" w:rsidR="009327C8" w:rsidRPr="00D70D71" w:rsidRDefault="009327C8" w:rsidP="009327C8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CD-ROM(DVD-ROM)媒体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※１台分のみ</w:t>
            </w:r>
          </w:p>
        </w:tc>
      </w:tr>
    </w:tbl>
    <w:p w14:paraId="15250B83" w14:textId="77777777" w:rsidR="00D92C01" w:rsidRDefault="00D92C01">
      <w:pPr>
        <w:ind w:firstLineChars="100" w:firstLine="210"/>
      </w:pPr>
    </w:p>
    <w:p w14:paraId="493753C4" w14:textId="1AB63360" w:rsidR="00D92C01" w:rsidRPr="003645EA" w:rsidRDefault="00C93FEC">
      <w:pPr>
        <w:ind w:firstLineChars="100" w:firstLine="210"/>
      </w:pPr>
      <w:r>
        <w:br w:type="page"/>
      </w:r>
      <w:r w:rsidR="003645EA" w:rsidRPr="003645EA">
        <w:rPr>
          <w:rFonts w:hint="eastAsia"/>
        </w:rPr>
        <w:lastRenderedPageBreak/>
        <w:t>デスクトップ</w:t>
      </w:r>
      <w:r w:rsidR="00780422" w:rsidRPr="003645EA">
        <w:rPr>
          <w:rFonts w:hint="eastAsia"/>
        </w:rPr>
        <w:t>PC</w:t>
      </w:r>
      <w:r w:rsidR="003645EA">
        <w:rPr>
          <w:rFonts w:hint="eastAsia"/>
        </w:rPr>
        <w:t>の仕様（必要スペック）は、</w:t>
      </w:r>
      <w:r w:rsidR="00D92C01" w:rsidRPr="003645EA">
        <w:rPr>
          <w:rFonts w:hint="eastAsia"/>
        </w:rPr>
        <w:t>表</w:t>
      </w:r>
      <w:r w:rsidR="00D92C01" w:rsidRPr="003645EA">
        <w:rPr>
          <w:rFonts w:hint="eastAsia"/>
        </w:rPr>
        <w:t>2</w:t>
      </w:r>
      <w:r w:rsidR="003645EA">
        <w:rPr>
          <w:rFonts w:hint="eastAsia"/>
        </w:rPr>
        <w:t>に示すものと同等以上</w:t>
      </w:r>
      <w:r w:rsidR="00D92C01" w:rsidRPr="003645EA">
        <w:rPr>
          <w:rFonts w:hint="eastAsia"/>
        </w:rPr>
        <w:t>で</w:t>
      </w:r>
      <w:r w:rsidR="003645EA">
        <w:rPr>
          <w:rFonts w:hint="eastAsia"/>
        </w:rPr>
        <w:t>、</w:t>
      </w:r>
      <w:r w:rsidR="00D92C01" w:rsidRPr="003645EA">
        <w:rPr>
          <w:rFonts w:hint="eastAsia"/>
        </w:rPr>
        <w:t>調達時点での最新機種とすること。</w:t>
      </w:r>
      <w:r w:rsidR="003645EA">
        <w:rPr>
          <w:rFonts w:ascii="ＭＳ 明朝" w:hAnsi="ＭＳ 明朝" w:cs="ＭＳ明朝" w:hint="eastAsia"/>
          <w:kern w:val="0"/>
          <w:szCs w:val="21"/>
        </w:rPr>
        <w:t>調達台数は</w:t>
      </w:r>
      <w:r w:rsidR="003645EA" w:rsidRPr="003645EA">
        <w:rPr>
          <w:rFonts w:ascii="ＭＳ 明朝" w:hAnsi="ＭＳ 明朝" w:cs="ＭＳ明朝" w:hint="eastAsia"/>
          <w:kern w:val="0"/>
          <w:szCs w:val="21"/>
        </w:rPr>
        <w:t>4</w:t>
      </w:r>
      <w:r w:rsidR="003645EA">
        <w:rPr>
          <w:rFonts w:ascii="ＭＳ 明朝" w:hAnsi="ＭＳ 明朝" w:cs="ＭＳ明朝" w:hint="eastAsia"/>
          <w:kern w:val="0"/>
          <w:szCs w:val="21"/>
        </w:rPr>
        <w:t>台とし、</w:t>
      </w:r>
      <w:r w:rsidR="00780422" w:rsidRPr="003645EA">
        <w:rPr>
          <w:rFonts w:ascii="ＭＳ 明朝" w:hAnsi="ＭＳ 明朝" w:cs="ＭＳ明朝" w:hint="eastAsia"/>
          <w:kern w:val="0"/>
          <w:szCs w:val="21"/>
        </w:rPr>
        <w:t>全て同一機種とすること。</w:t>
      </w:r>
    </w:p>
    <w:p w14:paraId="6A95625D" w14:textId="77777777" w:rsidR="00D92C01" w:rsidRDefault="00D92C01">
      <w:pPr>
        <w:ind w:firstLineChars="100" w:firstLine="210"/>
      </w:pPr>
    </w:p>
    <w:p w14:paraId="7FEB73A8" w14:textId="77777777" w:rsidR="00D92C01" w:rsidRDefault="00D92C01" w:rsidP="00F50173">
      <w:pPr>
        <w:jc w:val="center"/>
      </w:pPr>
      <w:r w:rsidRPr="00F50173">
        <w:rPr>
          <w:rFonts w:hint="eastAsia"/>
        </w:rPr>
        <w:t>表</w:t>
      </w:r>
      <w:r w:rsidRPr="00F50173">
        <w:rPr>
          <w:rFonts w:hint="eastAsia"/>
        </w:rPr>
        <w:t xml:space="preserve"> 2</w:t>
      </w:r>
      <w:r w:rsidRPr="00F50173">
        <w:rPr>
          <w:rFonts w:hint="eastAsia"/>
        </w:rPr>
        <w:t xml:space="preserve">　</w:t>
      </w:r>
      <w:r w:rsidR="00780422">
        <w:rPr>
          <w:rFonts w:hint="eastAsia"/>
        </w:rPr>
        <w:t>デスクトップ型</w:t>
      </w:r>
      <w:r w:rsidR="00780422">
        <w:rPr>
          <w:rFonts w:hint="eastAsia"/>
        </w:rPr>
        <w:t>PC</w:t>
      </w:r>
      <w:r w:rsidRPr="00F50173">
        <w:rPr>
          <w:rFonts w:hint="eastAsia"/>
        </w:rPr>
        <w:t>仕様要件</w:t>
      </w:r>
    </w:p>
    <w:tbl>
      <w:tblPr>
        <w:tblW w:w="8279" w:type="dxa"/>
        <w:tblInd w:w="2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2160"/>
        <w:gridCol w:w="5400"/>
      </w:tblGrid>
      <w:tr w:rsidR="001C4F98" w14:paraId="03AC9E1D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06C0E720" w14:textId="77777777" w:rsidR="001C4F98" w:rsidRDefault="001C4F98" w:rsidP="006C2436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項番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316F6A1A" w14:textId="77777777" w:rsidR="001C4F98" w:rsidRDefault="001C4F98" w:rsidP="006C2436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項　目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130A0D4A" w14:textId="69377D99" w:rsidR="001C4F98" w:rsidRDefault="001C4F98" w:rsidP="001C4F98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要　件</w:t>
            </w:r>
          </w:p>
        </w:tc>
      </w:tr>
      <w:tr w:rsidR="001C4F98" w:rsidRPr="00D70D71" w14:paraId="0FAC6EC7" w14:textId="77777777" w:rsidTr="006D2068">
        <w:trPr>
          <w:trHeight w:val="160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A63ED" w14:textId="77777777" w:rsidR="001C4F98" w:rsidRPr="00D70D71" w:rsidRDefault="001C4F98" w:rsidP="003065A2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84714" w14:textId="77777777" w:rsidR="001C4F98" w:rsidRPr="00D70D71" w:rsidRDefault="001C4F98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本体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1E78B" w14:textId="23F137CD" w:rsidR="001C4F98" w:rsidRPr="00D70D71" w:rsidRDefault="001C4F98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デスクトップPC</w:t>
            </w:r>
          </w:p>
        </w:tc>
      </w:tr>
      <w:tr w:rsidR="001C4F98" w:rsidRPr="00D70D71" w14:paraId="7DB5EAD4" w14:textId="77777777" w:rsidTr="006D2068">
        <w:trPr>
          <w:trHeight w:val="136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2935F" w14:textId="77777777" w:rsidR="001C4F98" w:rsidRPr="00D70D71" w:rsidRDefault="001C4F98" w:rsidP="003065A2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7C8900" w14:textId="77777777" w:rsidR="001C4F98" w:rsidRPr="00D70D71" w:rsidRDefault="001C4F98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OS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2C79" w14:textId="4974866A" w:rsidR="001C4F98" w:rsidRPr="00D70D71" w:rsidRDefault="001C4F98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/>
                <w:sz w:val="16"/>
                <w:szCs w:val="16"/>
              </w:rPr>
              <w:t>Windows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 1</w:t>
            </w:r>
            <w:r>
              <w:rPr>
                <w:rFonts w:ascii="ＭＳ 明朝" w:hAnsi="ＭＳ 明朝"/>
                <w:sz w:val="16"/>
                <w:szCs w:val="16"/>
              </w:rPr>
              <w:t>1</w:t>
            </w:r>
            <w:r w:rsidRPr="00D70D71">
              <w:rPr>
                <w:rFonts w:ascii="ＭＳ 明朝" w:hAnsi="ＭＳ 明朝" w:hint="eastAsia"/>
                <w:sz w:val="16"/>
                <w:szCs w:val="16"/>
              </w:rPr>
              <w:t xml:space="preserve"> </w:t>
            </w:r>
            <w:r w:rsidRPr="00D70D71">
              <w:rPr>
                <w:rFonts w:ascii="ＭＳ 明朝" w:hAnsi="ＭＳ 明朝"/>
                <w:sz w:val="16"/>
                <w:szCs w:val="16"/>
              </w:rPr>
              <w:t>Professional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 64ビット </w:t>
            </w:r>
            <w:r w:rsidRPr="00D70D71">
              <w:rPr>
                <w:rFonts w:ascii="ＭＳ 明朝" w:hAnsi="ＭＳ 明朝" w:hint="eastAsia"/>
                <w:sz w:val="16"/>
                <w:szCs w:val="16"/>
              </w:rPr>
              <w:t>日本語版</w:t>
            </w:r>
          </w:p>
        </w:tc>
      </w:tr>
      <w:tr w:rsidR="001C4F98" w:rsidRPr="00D70D71" w14:paraId="7284F7F6" w14:textId="77777777" w:rsidTr="006D2068">
        <w:trPr>
          <w:trHeight w:val="136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D528" w14:textId="77777777" w:rsidR="001C4F98" w:rsidRPr="00D70D71" w:rsidRDefault="001C4F98" w:rsidP="003065A2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42909" w14:textId="77777777" w:rsidR="001C4F98" w:rsidRPr="00D70D71" w:rsidRDefault="001C4F98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/>
                <w:sz w:val="16"/>
                <w:szCs w:val="16"/>
              </w:rPr>
              <w:t>CPU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54641" w14:textId="1C47C7E6" w:rsidR="001C4F98" w:rsidRPr="00035F78" w:rsidRDefault="00182EDD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035F7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Core i5以上　※インテル社製に限る</w:t>
            </w:r>
          </w:p>
        </w:tc>
      </w:tr>
      <w:tr w:rsidR="001C4F98" w:rsidRPr="00D70D71" w14:paraId="48533088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99C17" w14:textId="77777777" w:rsidR="001C4F98" w:rsidRPr="00D70D71" w:rsidRDefault="001C4F98" w:rsidP="003065A2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5604C8" w14:textId="77777777" w:rsidR="001C4F98" w:rsidRPr="00D70D71" w:rsidRDefault="001C4F98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メモリ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B3A3" w14:textId="0A264243" w:rsidR="001C4F98" w:rsidRPr="00D70D71" w:rsidRDefault="001C4F98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8</w:t>
            </w:r>
            <w:r w:rsidRPr="00D70D71">
              <w:rPr>
                <w:rFonts w:ascii="ＭＳ 明朝" w:hAnsi="ＭＳ 明朝" w:hint="eastAsia"/>
                <w:sz w:val="16"/>
                <w:szCs w:val="16"/>
              </w:rPr>
              <w:t>GB 以上</w:t>
            </w:r>
          </w:p>
        </w:tc>
      </w:tr>
      <w:tr w:rsidR="001C4F98" w:rsidRPr="00D70D71" w14:paraId="2DEE86D4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B3B6" w14:textId="77777777" w:rsidR="001C4F98" w:rsidRPr="00D70D71" w:rsidRDefault="001C4F98" w:rsidP="003065A2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032F1" w14:textId="23ED48B4" w:rsidR="001C4F98" w:rsidRPr="00D70D71" w:rsidRDefault="001103FB" w:rsidP="003065A2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sz w:val="16"/>
                <w:szCs w:val="16"/>
              </w:rPr>
              <w:t>SSD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332BF" w14:textId="693B3F93" w:rsidR="001C4F98" w:rsidRPr="00D70D71" w:rsidRDefault="00F749FC" w:rsidP="00D25779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256</w:t>
            </w:r>
            <w:r w:rsidR="001C4F98" w:rsidRPr="00D70D71">
              <w:rPr>
                <w:rFonts w:ascii="ＭＳ 明朝" w:hAnsi="ＭＳ 明朝" w:hint="eastAsia"/>
                <w:sz w:val="16"/>
                <w:szCs w:val="16"/>
              </w:rPr>
              <w:t>GB 以上</w:t>
            </w:r>
          </w:p>
        </w:tc>
      </w:tr>
      <w:tr w:rsidR="001C4F98" w:rsidRPr="00D70D71" w14:paraId="09AD7550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74AC2" w14:textId="77777777" w:rsidR="001C4F98" w:rsidRPr="00D70D71" w:rsidRDefault="001C4F98" w:rsidP="00A035FB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BBC2DA" w14:textId="77777777" w:rsidR="001C4F98" w:rsidRPr="00D70D71" w:rsidRDefault="001C4F98" w:rsidP="00A035FB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ディスプレイ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99E5E" w14:textId="3136C6C0" w:rsidR="001C4F98" w:rsidRPr="00B4586A" w:rsidRDefault="00540DFC" w:rsidP="00B4586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035F7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画面サイズは</w:t>
            </w:r>
            <w:r w:rsidR="00B4586A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21.5</w:t>
            </w:r>
            <w:r w:rsidRPr="00035F7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インチ以上、解像度は FHD 以上であること</w:t>
            </w:r>
          </w:p>
        </w:tc>
      </w:tr>
      <w:tr w:rsidR="001C7597" w:rsidRPr="00D70D71" w14:paraId="03E99B20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A2686" w14:textId="77777777" w:rsidR="001C7597" w:rsidRPr="00D70D71" w:rsidRDefault="001C7597" w:rsidP="001C7597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24BFD2" w14:textId="320A645E" w:rsidR="001C7597" w:rsidRPr="00D70D71" w:rsidRDefault="001C7597" w:rsidP="001C7597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USBポート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CB5D" w14:textId="77777777" w:rsidR="001C7597" w:rsidRPr="001C7597" w:rsidRDefault="001C7597" w:rsidP="001C7597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1C759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３個以上内蔵すること。うち２個以上は TypeA（USB2.0以上）とし、</w:t>
            </w:r>
          </w:p>
          <w:p w14:paraId="170EB031" w14:textId="779CE863" w:rsidR="001C7597" w:rsidRPr="001C7597" w:rsidRDefault="001C7597" w:rsidP="001C7597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1C759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かつ２個のうち１個以上はUSB3.1</w:t>
            </w:r>
            <w:r w:rsidR="00A96446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以上</w:t>
            </w:r>
            <w:r w:rsidRPr="001C759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対応のこと。</w:t>
            </w:r>
          </w:p>
          <w:p w14:paraId="0D2FF57E" w14:textId="298A0684" w:rsidR="001C7597" w:rsidRPr="00035F78" w:rsidRDefault="001C7597" w:rsidP="001C7597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1C759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装備数が不足する場合は変換器を付属すること。</w:t>
            </w:r>
          </w:p>
        </w:tc>
      </w:tr>
      <w:tr w:rsidR="00B4586A" w:rsidRPr="00D70D71" w14:paraId="6D7AE043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D9AEC" w14:textId="6ED0F8DB" w:rsidR="00B4586A" w:rsidRPr="00D70D71" w:rsidRDefault="00B4586A" w:rsidP="00B4586A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ED3736" w14:textId="0A907DD9" w:rsidR="00B4586A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HDMIポート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BE69C" w14:textId="69411701" w:rsidR="00B4586A" w:rsidRPr="001C7597" w:rsidRDefault="00B4586A" w:rsidP="00B4586A">
            <w:pPr>
              <w:spacing w:line="240" w:lineRule="atLeast"/>
              <w:rPr>
                <w:rFonts w:ascii="ＭＳ 明朝" w:hAnsi="ＭＳ 明朝" w:cs="ＭＳ明朝"/>
                <w:kern w:val="0"/>
                <w:sz w:val="16"/>
                <w:szCs w:val="16"/>
              </w:rPr>
            </w:pPr>
            <w:r w:rsidRPr="00D65DC7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対応していること。対応していない場合は変換器を付属すること。</w:t>
            </w:r>
          </w:p>
        </w:tc>
      </w:tr>
      <w:tr w:rsidR="00B4586A" w:rsidRPr="00E7267E" w14:paraId="486A0B2C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0BE84" w14:textId="2799BF6B" w:rsidR="00B4586A" w:rsidRPr="00D70D71" w:rsidRDefault="00B4586A" w:rsidP="00B4586A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9A805" w14:textId="77777777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光学ドライブ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267EE" w14:textId="68686FCD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DVD-ROM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Pr="00D70D71">
              <w:rPr>
                <w:rFonts w:ascii="ＭＳ 明朝" w:hAnsi="ＭＳ 明朝" w:hint="eastAsia"/>
                <w:sz w:val="16"/>
                <w:szCs w:val="16"/>
              </w:rPr>
              <w:t>本体内蔵</w:t>
            </w:r>
          </w:p>
        </w:tc>
      </w:tr>
      <w:tr w:rsidR="00B4586A" w:rsidRPr="00D70D71" w14:paraId="1B1A447D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7E8A" w14:textId="77422649" w:rsidR="00B4586A" w:rsidRPr="00D70D71" w:rsidRDefault="00B4586A" w:rsidP="00B4586A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7228A9" w14:textId="7C294A09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有線</w:t>
            </w:r>
            <w:r w:rsidRPr="00D70D71">
              <w:rPr>
                <w:rFonts w:ascii="ＭＳ 明朝" w:hAnsi="ＭＳ 明朝" w:hint="eastAsia"/>
                <w:sz w:val="16"/>
                <w:szCs w:val="16"/>
              </w:rPr>
              <w:t>LAN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DC250" w14:textId="77777777" w:rsidR="00B4586A" w:rsidRPr="00B136C2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B136C2">
              <w:rPr>
                <w:rFonts w:ascii="ＭＳ 明朝" w:hAnsi="ＭＳ 明朝" w:hint="eastAsia"/>
                <w:sz w:val="16"/>
                <w:szCs w:val="16"/>
              </w:rPr>
              <w:t>1000BASE-T/100BASE-TX/10BASE-Tに対応するRJ-45コネクタを装備</w:t>
            </w:r>
          </w:p>
          <w:p w14:paraId="47F19CD4" w14:textId="43246AC0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B136C2">
              <w:rPr>
                <w:rFonts w:ascii="ＭＳ 明朝" w:hAnsi="ＭＳ 明朝" w:hint="eastAsia"/>
                <w:sz w:val="16"/>
                <w:szCs w:val="16"/>
              </w:rPr>
              <w:t>または変換器を付属すること</w:t>
            </w:r>
          </w:p>
        </w:tc>
      </w:tr>
      <w:tr w:rsidR="00B4586A" w:rsidRPr="00D70D71" w14:paraId="3591DEB4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3039" w14:textId="11705A86" w:rsidR="00B4586A" w:rsidRPr="00D70D71" w:rsidRDefault="00B4586A" w:rsidP="00B4586A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0D91F" w14:textId="77777777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キーボード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20620" w14:textId="6E19AC92" w:rsidR="00B4586A" w:rsidRPr="00035F78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035F78">
              <w:rPr>
                <w:rFonts w:ascii="ＭＳ 明朝" w:hAnsi="ＭＳ 明朝" w:hint="eastAsia"/>
                <w:sz w:val="16"/>
                <w:szCs w:val="16"/>
              </w:rPr>
              <w:t>USB接続、</w:t>
            </w:r>
            <w:r w:rsidRPr="00035F7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日本語109キーボード</w:t>
            </w:r>
          </w:p>
        </w:tc>
      </w:tr>
      <w:tr w:rsidR="00B4586A" w:rsidRPr="00D70D71" w14:paraId="71162981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97A94" w14:textId="6E8A92B3" w:rsidR="00B4586A" w:rsidRPr="00D70D71" w:rsidRDefault="00B4586A" w:rsidP="00B4586A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805BC7" w14:textId="77777777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b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マウス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15567" w14:textId="179E6140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dstrike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USB接続、光学式、スクロールホイール付き</w:t>
            </w:r>
          </w:p>
        </w:tc>
      </w:tr>
      <w:tr w:rsidR="00B4586A" w:rsidRPr="00D70D71" w14:paraId="6B1038CD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338F0" w14:textId="06B7250C" w:rsidR="00B4586A" w:rsidRPr="00D70D71" w:rsidRDefault="00B4586A" w:rsidP="00B4586A">
            <w:pPr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EC51C9" w14:textId="77777777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254426">
              <w:rPr>
                <w:rFonts w:ascii="ＭＳ 明朝" w:hAnsi="ＭＳ 明朝" w:cs="ＭＳ明朝" w:hint="eastAsia"/>
                <w:kern w:val="0"/>
                <w:sz w:val="16"/>
                <w:szCs w:val="18"/>
              </w:rPr>
              <w:t>再セットアップ用媒体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7D2D6" w14:textId="11A1D654" w:rsidR="00B4586A" w:rsidRPr="00D70D71" w:rsidRDefault="00B4586A" w:rsidP="00B4586A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70D71">
              <w:rPr>
                <w:rFonts w:ascii="ＭＳ 明朝" w:hAnsi="ＭＳ 明朝" w:hint="eastAsia"/>
                <w:sz w:val="16"/>
                <w:szCs w:val="16"/>
              </w:rPr>
              <w:t>CD-ROM(DVD-ROM)媒体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※１台分のみ</w:t>
            </w:r>
          </w:p>
        </w:tc>
      </w:tr>
    </w:tbl>
    <w:p w14:paraId="0FFAFBCC" w14:textId="77777777" w:rsidR="00D92C01" w:rsidRDefault="00D92C01" w:rsidP="00C93FEC"/>
    <w:p w14:paraId="2A9A8D03" w14:textId="174F9333" w:rsidR="0086169D" w:rsidRPr="003645EA" w:rsidRDefault="00A60F02">
      <w:pPr>
        <w:ind w:firstLineChars="100" w:firstLine="210"/>
      </w:pPr>
      <w:r>
        <w:br w:type="page"/>
      </w:r>
      <w:r w:rsidR="00D92C01" w:rsidRPr="003645EA">
        <w:rPr>
          <w:rFonts w:hint="eastAsia"/>
        </w:rPr>
        <w:lastRenderedPageBreak/>
        <w:t>周辺機器</w:t>
      </w:r>
      <w:r w:rsidR="00E96925" w:rsidRPr="003645EA">
        <w:rPr>
          <w:rFonts w:hint="eastAsia"/>
        </w:rPr>
        <w:t>（プリンタ）</w:t>
      </w:r>
      <w:r w:rsidR="003645EA" w:rsidRPr="003645EA">
        <w:rPr>
          <w:rFonts w:hint="eastAsia"/>
        </w:rPr>
        <w:t>の仕様（スペック）</w:t>
      </w:r>
      <w:r w:rsidR="00D92C01" w:rsidRPr="003645EA">
        <w:rPr>
          <w:rFonts w:hint="eastAsia"/>
        </w:rPr>
        <w:t>は、表</w:t>
      </w:r>
      <w:r w:rsidR="00D92C01" w:rsidRPr="003645EA">
        <w:rPr>
          <w:rFonts w:hint="eastAsia"/>
        </w:rPr>
        <w:t>3</w:t>
      </w:r>
      <w:r w:rsidR="003645EA" w:rsidRPr="003645EA">
        <w:rPr>
          <w:rFonts w:hint="eastAsia"/>
        </w:rPr>
        <w:t>に示すものと同等以上</w:t>
      </w:r>
      <w:r w:rsidR="00D92C01" w:rsidRPr="003645EA">
        <w:rPr>
          <w:rFonts w:hint="eastAsia"/>
        </w:rPr>
        <w:t>で</w:t>
      </w:r>
      <w:r w:rsidR="003645EA" w:rsidRPr="003645EA">
        <w:rPr>
          <w:rFonts w:hint="eastAsia"/>
        </w:rPr>
        <w:t>、</w:t>
      </w:r>
      <w:r w:rsidR="00D92C01" w:rsidRPr="003645EA">
        <w:rPr>
          <w:rFonts w:hint="eastAsia"/>
        </w:rPr>
        <w:t>調達時点での最新機種とすること。</w:t>
      </w:r>
      <w:r w:rsidR="003645EA" w:rsidRPr="003645EA">
        <w:rPr>
          <w:rFonts w:hint="eastAsia"/>
        </w:rPr>
        <w:t>調達台数は</w:t>
      </w:r>
      <w:r w:rsidR="003645EA" w:rsidRPr="003645EA">
        <w:rPr>
          <w:rFonts w:hint="eastAsia"/>
        </w:rPr>
        <w:t>70</w:t>
      </w:r>
      <w:r w:rsidR="003645EA" w:rsidRPr="003645EA">
        <w:rPr>
          <w:rFonts w:hint="eastAsia"/>
        </w:rPr>
        <w:t>台とし、</w:t>
      </w:r>
      <w:r w:rsidR="00D92C01" w:rsidRPr="003645EA">
        <w:rPr>
          <w:rFonts w:hint="eastAsia"/>
        </w:rPr>
        <w:t>全て同一機種とすること。</w:t>
      </w:r>
    </w:p>
    <w:p w14:paraId="28C1AD01" w14:textId="77777777" w:rsidR="0086169D" w:rsidRDefault="0086169D" w:rsidP="0086169D">
      <w:pPr>
        <w:ind w:firstLineChars="100" w:firstLine="210"/>
      </w:pPr>
    </w:p>
    <w:p w14:paraId="2916D4A2" w14:textId="77777777" w:rsidR="00D92C01" w:rsidRPr="0086169D" w:rsidRDefault="00D92C01" w:rsidP="0086169D">
      <w:pPr>
        <w:jc w:val="center"/>
      </w:pPr>
      <w:r w:rsidRPr="0086169D">
        <w:rPr>
          <w:rFonts w:hint="eastAsia"/>
        </w:rPr>
        <w:t>表</w:t>
      </w:r>
      <w:r w:rsidRPr="0086169D">
        <w:rPr>
          <w:rFonts w:hint="eastAsia"/>
        </w:rPr>
        <w:t xml:space="preserve"> 3</w:t>
      </w:r>
      <w:r w:rsidRPr="0086169D">
        <w:rPr>
          <w:rFonts w:hint="eastAsia"/>
        </w:rPr>
        <w:t xml:space="preserve">　周辺機器</w:t>
      </w:r>
      <w:r w:rsidR="00E96925">
        <w:rPr>
          <w:rFonts w:hint="eastAsia"/>
        </w:rPr>
        <w:t>（プリンタ）</w:t>
      </w:r>
      <w:r w:rsidRPr="0086169D">
        <w:rPr>
          <w:rFonts w:hint="eastAsia"/>
        </w:rPr>
        <w:t>仕様要件</w:t>
      </w:r>
    </w:p>
    <w:tbl>
      <w:tblPr>
        <w:tblW w:w="8279" w:type="dxa"/>
        <w:tblInd w:w="2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2160"/>
        <w:gridCol w:w="5400"/>
      </w:tblGrid>
      <w:tr w:rsidR="003645EA" w14:paraId="43FF48DA" w14:textId="77777777" w:rsidTr="006D2068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6BE81973" w14:textId="77777777" w:rsidR="003645EA" w:rsidRDefault="003645EA" w:rsidP="006C2436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項番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42253F5F" w14:textId="77777777" w:rsidR="003645EA" w:rsidRDefault="003645EA" w:rsidP="006C2436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項　目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698C3CA4" w14:textId="32815FDE" w:rsidR="003645EA" w:rsidRDefault="003645EA" w:rsidP="003645EA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要　件</w:t>
            </w:r>
          </w:p>
        </w:tc>
      </w:tr>
      <w:tr w:rsidR="003645EA" w:rsidRPr="004010E9" w14:paraId="32D287CB" w14:textId="77777777" w:rsidTr="006D2068">
        <w:trPr>
          <w:cantSplit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B4E7" w14:textId="77777777" w:rsidR="003645EA" w:rsidRPr="004010E9" w:rsidRDefault="003645EA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１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AD65D" w14:textId="77777777" w:rsidR="003645EA" w:rsidRPr="004010E9" w:rsidRDefault="003645EA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本体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98A12" w14:textId="5ED4F2C3" w:rsidR="003645EA" w:rsidRPr="004010E9" w:rsidRDefault="003645EA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モノクロレーザープリンター</w:t>
            </w:r>
          </w:p>
        </w:tc>
      </w:tr>
      <w:tr w:rsidR="003645EA" w:rsidRPr="004010E9" w14:paraId="23AEE7DC" w14:textId="77777777" w:rsidTr="006D2068">
        <w:trPr>
          <w:cantSplit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03383" w14:textId="77777777" w:rsidR="003645EA" w:rsidRPr="004010E9" w:rsidRDefault="003645EA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２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50E57" w14:textId="77777777" w:rsidR="003645EA" w:rsidRPr="004010E9" w:rsidRDefault="003645EA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印刷速度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C6FEF" w14:textId="332D52F5" w:rsidR="003645EA" w:rsidRPr="004010E9" w:rsidRDefault="003645EA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３５．１枚／分　以上</w:t>
            </w:r>
          </w:p>
        </w:tc>
      </w:tr>
      <w:tr w:rsidR="003645EA" w:rsidRPr="004010E9" w14:paraId="2FF3959D" w14:textId="77777777" w:rsidTr="006D2068">
        <w:trPr>
          <w:cantSplit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1BA11" w14:textId="77777777" w:rsidR="003645EA" w:rsidRPr="004010E9" w:rsidRDefault="003645EA" w:rsidP="00E82398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３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DB2B" w14:textId="77777777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両面印刷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BFC1D" w14:textId="1398958C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標準</w:t>
            </w:r>
          </w:p>
        </w:tc>
      </w:tr>
      <w:tr w:rsidR="003645EA" w:rsidRPr="004010E9" w14:paraId="2DC386C7" w14:textId="77777777" w:rsidTr="006D2068">
        <w:trPr>
          <w:cantSplit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F80E7" w14:textId="77777777" w:rsidR="003645EA" w:rsidRPr="004010E9" w:rsidRDefault="003645EA" w:rsidP="00CA0D9F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４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0E1BB" w14:textId="77777777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ネットワーク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B257" w14:textId="477B2345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ＬＡＮポート付</w:t>
            </w:r>
          </w:p>
        </w:tc>
      </w:tr>
      <w:tr w:rsidR="003645EA" w:rsidRPr="004010E9" w14:paraId="41345CDF" w14:textId="77777777" w:rsidTr="006D2068">
        <w:trPr>
          <w:cantSplit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4B99" w14:textId="77777777" w:rsidR="003645EA" w:rsidRPr="004010E9" w:rsidRDefault="003645EA" w:rsidP="00CA0D9F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５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EF51E" w14:textId="379F9246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用紙</w:t>
            </w:r>
            <w:r>
              <w:rPr>
                <w:rFonts w:hint="eastAsia"/>
                <w:sz w:val="16"/>
                <w:szCs w:val="16"/>
              </w:rPr>
              <w:t>サイズ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8C6ED" w14:textId="0CAD1E8A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Ａ４及び</w:t>
            </w:r>
            <w:r w:rsidRPr="004010E9">
              <w:rPr>
                <w:rFonts w:hint="eastAsia"/>
                <w:sz w:val="16"/>
                <w:szCs w:val="16"/>
              </w:rPr>
              <w:t>Ａ３</w:t>
            </w:r>
            <w:r>
              <w:rPr>
                <w:rFonts w:hint="eastAsia"/>
                <w:sz w:val="16"/>
                <w:szCs w:val="16"/>
              </w:rPr>
              <w:t>に</w:t>
            </w:r>
            <w:r w:rsidRPr="004010E9">
              <w:rPr>
                <w:rFonts w:hint="eastAsia"/>
                <w:sz w:val="16"/>
                <w:szCs w:val="16"/>
              </w:rPr>
              <w:t>対応</w:t>
            </w:r>
          </w:p>
        </w:tc>
      </w:tr>
      <w:tr w:rsidR="003645EA" w:rsidRPr="004010E9" w14:paraId="20926A6B" w14:textId="77777777" w:rsidTr="006D2068">
        <w:trPr>
          <w:cantSplit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BAAB6" w14:textId="77777777" w:rsidR="003645EA" w:rsidRPr="004010E9" w:rsidRDefault="003645EA" w:rsidP="00CA0D9F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６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0B779" w14:textId="77777777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本体内蔵ホッパ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E4F3B" w14:textId="0822F3DB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普通紙　２５０枚以上</w:t>
            </w:r>
          </w:p>
        </w:tc>
      </w:tr>
      <w:tr w:rsidR="003645EA" w:rsidRPr="004010E9" w14:paraId="24E15FE1" w14:textId="77777777" w:rsidTr="006D2068">
        <w:trPr>
          <w:cantSplit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5880" w14:textId="77777777" w:rsidR="003645EA" w:rsidRPr="004010E9" w:rsidRDefault="003645EA" w:rsidP="00D030F9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７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E0DE" w14:textId="77777777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増設ホッパ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5240" w14:textId="16C9B7BD" w:rsidR="003645EA" w:rsidRPr="004010E9" w:rsidRDefault="003645EA" w:rsidP="00CA0D9F">
            <w:pPr>
              <w:spacing w:line="240" w:lineRule="atLeast"/>
              <w:rPr>
                <w:sz w:val="16"/>
                <w:szCs w:val="16"/>
              </w:rPr>
            </w:pPr>
            <w:r w:rsidRPr="004010E9">
              <w:rPr>
                <w:rFonts w:hint="eastAsia"/>
                <w:sz w:val="16"/>
                <w:szCs w:val="16"/>
              </w:rPr>
              <w:t>普通紙　５００枚以上</w:t>
            </w:r>
          </w:p>
        </w:tc>
      </w:tr>
    </w:tbl>
    <w:p w14:paraId="6023DEEB" w14:textId="77777777" w:rsidR="00D92C01" w:rsidRDefault="00D92C01">
      <w:pPr>
        <w:ind w:firstLineChars="100" w:firstLine="210"/>
      </w:pPr>
    </w:p>
    <w:p w14:paraId="5B2BD4A8" w14:textId="77777777" w:rsidR="00D92C01" w:rsidRDefault="00D92C01">
      <w:pPr>
        <w:ind w:firstLineChars="100" w:firstLine="210"/>
      </w:pPr>
    </w:p>
    <w:p w14:paraId="3B8A1177" w14:textId="12B85EED" w:rsidR="00E96925" w:rsidRDefault="00E96925" w:rsidP="00E96925">
      <w:pPr>
        <w:ind w:firstLineChars="100" w:firstLine="210"/>
        <w:rPr>
          <w:b/>
        </w:rPr>
      </w:pPr>
      <w:r>
        <w:rPr>
          <w:rFonts w:hint="eastAsia"/>
        </w:rPr>
        <w:t>周辺機器（その他）の仕様（スペック）については、</w:t>
      </w:r>
      <w:r w:rsidRPr="00394B34">
        <w:rPr>
          <w:rFonts w:hint="eastAsia"/>
        </w:rPr>
        <w:t>表</w:t>
      </w:r>
      <w:r w:rsidRPr="00394B34">
        <w:rPr>
          <w:rFonts w:hint="eastAsia"/>
        </w:rPr>
        <w:t>4</w:t>
      </w:r>
      <w:r w:rsidR="00394B34">
        <w:rPr>
          <w:rFonts w:hint="eastAsia"/>
        </w:rPr>
        <w:t>に示す仕様と同等以上のもの</w:t>
      </w:r>
      <w:r>
        <w:rPr>
          <w:rFonts w:hint="eastAsia"/>
        </w:rPr>
        <w:t>とすること。</w:t>
      </w:r>
    </w:p>
    <w:p w14:paraId="3ACCD34E" w14:textId="045C13AE" w:rsidR="00E96925" w:rsidRDefault="00E96925" w:rsidP="00394B34"/>
    <w:p w14:paraId="5ED31F57" w14:textId="77777777" w:rsidR="00E96925" w:rsidRPr="00E96925" w:rsidRDefault="00E96925" w:rsidP="00E96925">
      <w:pPr>
        <w:jc w:val="center"/>
      </w:pPr>
      <w:r w:rsidRPr="0086169D">
        <w:rPr>
          <w:rFonts w:hint="eastAsia"/>
        </w:rPr>
        <w:t>表</w:t>
      </w:r>
      <w:r w:rsidRPr="0086169D">
        <w:rPr>
          <w:rFonts w:hint="eastAsia"/>
        </w:rPr>
        <w:t xml:space="preserve"> </w:t>
      </w:r>
      <w:r w:rsidR="00951DED" w:rsidRPr="005574B2">
        <w:rPr>
          <w:rFonts w:hint="eastAsia"/>
        </w:rPr>
        <w:t>4</w:t>
      </w:r>
      <w:r w:rsidRPr="0086169D">
        <w:rPr>
          <w:rFonts w:hint="eastAsia"/>
        </w:rPr>
        <w:t xml:space="preserve">　周辺機器</w:t>
      </w:r>
      <w:r>
        <w:rPr>
          <w:rFonts w:hint="eastAsia"/>
        </w:rPr>
        <w:t>（その他）</w:t>
      </w:r>
      <w:r w:rsidRPr="0086169D">
        <w:rPr>
          <w:rFonts w:hint="eastAsia"/>
        </w:rPr>
        <w:t>仕様要件</w:t>
      </w:r>
    </w:p>
    <w:tbl>
      <w:tblPr>
        <w:tblW w:w="8288" w:type="dxa"/>
        <w:tblInd w:w="2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5"/>
        <w:gridCol w:w="5103"/>
        <w:gridCol w:w="850"/>
      </w:tblGrid>
      <w:tr w:rsidR="00394B34" w14:paraId="017DC0E2" w14:textId="77777777" w:rsidTr="00394B34"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4110F03A" w14:textId="77777777" w:rsidR="00394B34" w:rsidRDefault="00394B34" w:rsidP="006C2436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項　目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41DCC939" w14:textId="77777777" w:rsidR="00394B34" w:rsidRDefault="00394B34" w:rsidP="006C2436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要　件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14:paraId="4E20559D" w14:textId="77777777" w:rsidR="00394B34" w:rsidRDefault="00394B34" w:rsidP="006C2436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数量</w:t>
            </w:r>
          </w:p>
        </w:tc>
      </w:tr>
      <w:tr w:rsidR="00394B34" w:rsidRPr="004010E9" w14:paraId="7501FA4F" w14:textId="77777777" w:rsidTr="00394B34">
        <w:trPr>
          <w:cantSplit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205D8" w14:textId="294868AD" w:rsidR="00394B34" w:rsidRPr="00116921" w:rsidRDefault="00394B34" w:rsidP="006C2436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116921">
              <w:rPr>
                <w:rFonts w:ascii="ＭＳ 明朝" w:hAnsi="ＭＳ 明朝" w:hint="eastAsia"/>
                <w:sz w:val="16"/>
                <w:szCs w:val="16"/>
              </w:rPr>
              <w:t>マウス</w:t>
            </w:r>
            <w:r>
              <w:rPr>
                <w:rFonts w:ascii="ＭＳ 明朝" w:hAnsi="ＭＳ 明朝" w:hint="eastAsia"/>
                <w:sz w:val="16"/>
                <w:szCs w:val="16"/>
              </w:rPr>
              <w:t>（予備）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6A59D" w14:textId="2C1B3776" w:rsidR="00394B34" w:rsidRPr="005574B2" w:rsidRDefault="00394B34" w:rsidP="00E96925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5574B2">
              <w:rPr>
                <w:rFonts w:ascii="ＭＳ 明朝" w:hAnsi="ＭＳ 明朝" w:hint="eastAsia"/>
                <w:sz w:val="16"/>
                <w:szCs w:val="16"/>
              </w:rPr>
              <w:t>USB接続、光学式、スクロールホイール付き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C6E46" w14:textId="3DE19A04" w:rsidR="00394B34" w:rsidRPr="00587E7B" w:rsidRDefault="00394B34" w:rsidP="006C2436">
            <w:pPr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587E7B">
              <w:rPr>
                <w:rFonts w:ascii="ＭＳ 明朝" w:hAnsi="ＭＳ 明朝" w:hint="eastAsia"/>
                <w:sz w:val="16"/>
                <w:szCs w:val="16"/>
              </w:rPr>
              <w:t>３０</w:t>
            </w:r>
          </w:p>
        </w:tc>
      </w:tr>
    </w:tbl>
    <w:p w14:paraId="02CBF535" w14:textId="77777777" w:rsidR="00E96925" w:rsidRPr="00E96925" w:rsidRDefault="00E96925">
      <w:pPr>
        <w:ind w:firstLineChars="100" w:firstLine="210"/>
      </w:pPr>
    </w:p>
    <w:p w14:paraId="658A9D30" w14:textId="77777777" w:rsidR="00B707E8" w:rsidRPr="00C93FEC" w:rsidRDefault="00A60F02" w:rsidP="00B707E8">
      <w:r>
        <w:br w:type="page"/>
      </w:r>
      <w:r w:rsidR="00B707E8" w:rsidRPr="00F572FB">
        <w:rPr>
          <w:rFonts w:ascii="ＭＳ 明朝" w:hAnsi="ＭＳ 明朝" w:cs="ＭＳ明朝" w:hint="eastAsia"/>
          <w:kern w:val="0"/>
          <w:szCs w:val="21"/>
        </w:rPr>
        <w:lastRenderedPageBreak/>
        <w:t>別紙</w:t>
      </w:r>
      <w:r w:rsidR="00B707E8">
        <w:rPr>
          <w:rFonts w:ascii="ＭＳ 明朝" w:hAnsi="ＭＳ 明朝" w:cs="ＭＳ明朝" w:hint="eastAsia"/>
          <w:kern w:val="0"/>
          <w:szCs w:val="21"/>
        </w:rPr>
        <w:t>１－２　ソフトウェア</w:t>
      </w:r>
      <w:r w:rsidR="00B707E8" w:rsidRPr="00F572FB">
        <w:rPr>
          <w:rFonts w:ascii="ＭＳ 明朝" w:hAnsi="ＭＳ 明朝" w:cs="ＭＳ明朝" w:hint="eastAsia"/>
          <w:kern w:val="0"/>
          <w:szCs w:val="21"/>
        </w:rPr>
        <w:t>要件</w:t>
      </w:r>
    </w:p>
    <w:p w14:paraId="11BD175B" w14:textId="77777777" w:rsidR="00D92C01" w:rsidRDefault="00D92C01" w:rsidP="00B707E8">
      <w:r>
        <w:rPr>
          <w:rFonts w:hint="eastAsia"/>
        </w:rPr>
        <w:t>クライアント機器のソフトウェアの選定にあたっては、</w:t>
      </w:r>
      <w:r>
        <w:rPr>
          <w:rFonts w:hint="eastAsia"/>
          <w:b/>
        </w:rPr>
        <w:t>表</w:t>
      </w:r>
      <w:r w:rsidR="00951DED">
        <w:rPr>
          <w:rFonts w:hint="eastAsia"/>
          <w:b/>
        </w:rPr>
        <w:t>5</w:t>
      </w:r>
      <w:r>
        <w:rPr>
          <w:rFonts w:hint="eastAsia"/>
        </w:rPr>
        <w:t>に示す構成とすること。</w:t>
      </w:r>
    </w:p>
    <w:p w14:paraId="1E35AB2B" w14:textId="77777777" w:rsidR="00276D13" w:rsidRPr="005574B2" w:rsidRDefault="00710BBE" w:rsidP="00710BBE">
      <w:pPr>
        <w:rPr>
          <w:szCs w:val="21"/>
        </w:rPr>
      </w:pPr>
      <w:r>
        <w:rPr>
          <w:rFonts w:hint="eastAsia"/>
          <w:szCs w:val="21"/>
        </w:rPr>
        <w:t>なお、いずれも</w:t>
      </w:r>
      <w:r w:rsidR="00276D13" w:rsidRPr="005574B2">
        <w:rPr>
          <w:rFonts w:hint="eastAsia"/>
          <w:szCs w:val="21"/>
        </w:rPr>
        <w:t>64bit</w:t>
      </w:r>
      <w:r w:rsidR="00276D13" w:rsidRPr="005574B2">
        <w:rPr>
          <w:rFonts w:hint="eastAsia"/>
          <w:szCs w:val="21"/>
        </w:rPr>
        <w:t>対応版であること。</w:t>
      </w:r>
    </w:p>
    <w:p w14:paraId="0BF45170" w14:textId="77777777" w:rsidR="00D92C01" w:rsidRDefault="00D92C01">
      <w:pPr>
        <w:ind w:firstLineChars="100" w:firstLine="210"/>
      </w:pPr>
    </w:p>
    <w:p w14:paraId="36E4EDBC" w14:textId="77777777" w:rsidR="00D92C01" w:rsidRPr="004B3D0A" w:rsidRDefault="00D92C01" w:rsidP="004B3D0A">
      <w:pPr>
        <w:jc w:val="center"/>
      </w:pPr>
      <w:r w:rsidRPr="004B3D0A">
        <w:rPr>
          <w:rFonts w:hint="eastAsia"/>
        </w:rPr>
        <w:t>表</w:t>
      </w:r>
      <w:r w:rsidR="00951DED">
        <w:rPr>
          <w:rFonts w:hint="eastAsia"/>
        </w:rPr>
        <w:t xml:space="preserve"> 5</w:t>
      </w:r>
      <w:r w:rsidRPr="004B3D0A">
        <w:rPr>
          <w:rFonts w:hint="eastAsia"/>
        </w:rPr>
        <w:t xml:space="preserve">　ソフトウェア構成要件</w:t>
      </w:r>
    </w:p>
    <w:p w14:paraId="07811A0B" w14:textId="77777777" w:rsidR="00D92C01" w:rsidRDefault="00D92C01">
      <w:pPr>
        <w:ind w:firstLineChars="100" w:firstLine="210"/>
      </w:pPr>
    </w:p>
    <w:tbl>
      <w:tblPr>
        <w:tblW w:w="8279" w:type="dxa"/>
        <w:tblInd w:w="2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5"/>
        <w:gridCol w:w="5103"/>
        <w:gridCol w:w="841"/>
      </w:tblGrid>
      <w:tr w:rsidR="00354FCE" w:rsidRPr="00A60F02" w14:paraId="2F6F7A0D" w14:textId="77777777" w:rsidTr="00354FCE"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7ED0DC2D" w14:textId="77777777" w:rsidR="00354FCE" w:rsidRPr="00A60F02" w:rsidRDefault="00354FCE" w:rsidP="00CA0D9F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 w:rsidRPr="00A60F02">
              <w:rPr>
                <w:rFonts w:ascii="ＭＳ ゴシック" w:hint="eastAsia"/>
                <w:b/>
                <w:sz w:val="16"/>
                <w:szCs w:val="16"/>
              </w:rPr>
              <w:t>項　目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2D9BB5CA" w14:textId="77777777" w:rsidR="00354FCE" w:rsidRPr="00A60F02" w:rsidRDefault="00354FCE" w:rsidP="00CA0D9F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製　品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999E192" w14:textId="77777777" w:rsidR="00354FCE" w:rsidRPr="00A60F02" w:rsidRDefault="00354FCE" w:rsidP="00CA0D9F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数量</w:t>
            </w:r>
          </w:p>
        </w:tc>
      </w:tr>
      <w:tr w:rsidR="00D92C01" w14:paraId="33B3C85D" w14:textId="77777777">
        <w:trPr>
          <w:trHeight w:val="160"/>
        </w:trPr>
        <w:tc>
          <w:tcPr>
            <w:tcW w:w="8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AA20A8" w14:textId="77777777" w:rsidR="00D92C01" w:rsidRDefault="00780422">
            <w:pPr>
              <w:spacing w:line="240" w:lineRule="atLeast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qq</w:t>
            </w:r>
            <w:r w:rsidR="00D92C01">
              <w:rPr>
                <w:rFonts w:hint="eastAsia"/>
                <w:b/>
                <w:sz w:val="16"/>
                <w:szCs w:val="16"/>
              </w:rPr>
              <w:t>イメージバックアップソフト</w:t>
            </w:r>
          </w:p>
        </w:tc>
      </w:tr>
      <w:tr w:rsidR="00354FCE" w14:paraId="645B51C5" w14:textId="77777777" w:rsidTr="00354FCE">
        <w:trPr>
          <w:trHeight w:val="136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A70E1" w14:textId="77777777" w:rsidR="00354FCE" w:rsidRDefault="00354FCE" w:rsidP="00354FCE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ライセンス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1A16" w14:textId="77777777" w:rsidR="00354FCE" w:rsidRDefault="00354FCE" w:rsidP="00EE39AE">
            <w:pPr>
              <w:spacing w:line="240" w:lineRule="atLeast"/>
              <w:rPr>
                <w:sz w:val="16"/>
                <w:szCs w:val="16"/>
              </w:rPr>
            </w:pPr>
            <w:r w:rsidRPr="00EE39AE">
              <w:rPr>
                <w:rFonts w:hint="eastAsia"/>
                <w:sz w:val="16"/>
                <w:szCs w:val="16"/>
              </w:rPr>
              <w:t xml:space="preserve">Acronis Backup 12.5 Standard workstation </w:t>
            </w:r>
            <w:r w:rsidRPr="00EE39AE">
              <w:rPr>
                <w:rFonts w:hint="eastAsia"/>
                <w:sz w:val="16"/>
                <w:szCs w:val="16"/>
              </w:rPr>
              <w:t>最新版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AC097" w14:textId="724A30F8" w:rsidR="00354FCE" w:rsidRDefault="00354FCE">
            <w:pPr>
              <w:spacing w:line="240" w:lineRule="atLeast"/>
              <w:jc w:val="center"/>
              <w:rPr>
                <w:bCs/>
                <w:sz w:val="16"/>
                <w:szCs w:val="16"/>
              </w:rPr>
            </w:pPr>
            <w:r>
              <w:rPr>
                <w:rFonts w:hint="eastAsia"/>
                <w:bCs/>
                <w:sz w:val="16"/>
                <w:szCs w:val="16"/>
              </w:rPr>
              <w:t>7</w:t>
            </w:r>
            <w:r w:rsidR="00BA0DB5">
              <w:rPr>
                <w:bCs/>
                <w:sz w:val="16"/>
                <w:szCs w:val="16"/>
              </w:rPr>
              <w:t>78</w:t>
            </w:r>
          </w:p>
        </w:tc>
      </w:tr>
      <w:tr w:rsidR="00FB50C3" w14:paraId="6D5352D3" w14:textId="77777777" w:rsidTr="008562B2">
        <w:trPr>
          <w:trHeight w:val="160"/>
        </w:trPr>
        <w:tc>
          <w:tcPr>
            <w:tcW w:w="8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5CE895" w14:textId="77777777" w:rsidR="00FB50C3" w:rsidRDefault="00FB50C3" w:rsidP="008562B2">
            <w:pPr>
              <w:spacing w:line="240" w:lineRule="atLeast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 xml:space="preserve">ドキュメント管理・活用ソフト　</w:t>
            </w:r>
            <w:r>
              <w:rPr>
                <w:rFonts w:hint="eastAsia"/>
                <w:b/>
                <w:sz w:val="16"/>
                <w:szCs w:val="16"/>
              </w:rPr>
              <w:t>FujiXEROX</w:t>
            </w:r>
            <w:r>
              <w:rPr>
                <w:rFonts w:hint="eastAsia"/>
                <w:b/>
                <w:sz w:val="16"/>
                <w:szCs w:val="16"/>
              </w:rPr>
              <w:t xml:space="preserve">　</w:t>
            </w:r>
            <w:r>
              <w:rPr>
                <w:rFonts w:hint="eastAsia"/>
                <w:b/>
                <w:sz w:val="16"/>
                <w:szCs w:val="16"/>
              </w:rPr>
              <w:t>Docuworks</w:t>
            </w:r>
          </w:p>
        </w:tc>
      </w:tr>
      <w:tr w:rsidR="00354FCE" w14:paraId="3A8A4000" w14:textId="77777777" w:rsidTr="00354FCE">
        <w:trPr>
          <w:trHeight w:val="136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D596C" w14:textId="77777777" w:rsidR="00354FCE" w:rsidRDefault="00354FCE" w:rsidP="00354FCE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メディア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C45F3" w14:textId="77777777" w:rsidR="00354FCE" w:rsidRDefault="00354FCE" w:rsidP="008E2E91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DocuWorks </w:t>
            </w:r>
            <w:r>
              <w:rPr>
                <w:rFonts w:hint="eastAsia"/>
                <w:sz w:val="16"/>
                <w:szCs w:val="16"/>
              </w:rPr>
              <w:t>日本語版　最新版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3A37" w14:textId="77777777" w:rsidR="00354FCE" w:rsidRDefault="00354FCE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１</w:t>
            </w:r>
          </w:p>
        </w:tc>
      </w:tr>
      <w:tr w:rsidR="00354FCE" w14:paraId="02794693" w14:textId="77777777" w:rsidTr="00354FCE">
        <w:trPr>
          <w:trHeight w:val="136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608C1" w14:textId="77777777" w:rsidR="00354FCE" w:rsidRDefault="00354FCE" w:rsidP="00354FCE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ライセンス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BC44" w14:textId="77777777" w:rsidR="00354FCE" w:rsidRDefault="00354FCE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DocuWorks </w:t>
            </w:r>
            <w:r>
              <w:rPr>
                <w:rFonts w:hint="eastAsia"/>
                <w:sz w:val="16"/>
                <w:szCs w:val="16"/>
              </w:rPr>
              <w:t>日本語版　最新版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5429C" w14:textId="19D5BBFC" w:rsidR="00354FCE" w:rsidRDefault="00BA0DB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778</w:t>
            </w:r>
          </w:p>
        </w:tc>
      </w:tr>
    </w:tbl>
    <w:p w14:paraId="01951819" w14:textId="77777777" w:rsidR="00D92C01" w:rsidRPr="008E2E91" w:rsidRDefault="00D92C01" w:rsidP="008E2E91"/>
    <w:p w14:paraId="4FCA2E61" w14:textId="77777777" w:rsidR="00910BB5" w:rsidRDefault="00D92C01" w:rsidP="008D070A">
      <w:r>
        <w:br w:type="page"/>
      </w:r>
      <w:r w:rsidR="00910BB5">
        <w:rPr>
          <w:rFonts w:hint="eastAsia"/>
        </w:rPr>
        <w:lastRenderedPageBreak/>
        <w:t>別紙２</w:t>
      </w:r>
    </w:p>
    <w:p w14:paraId="1A623206" w14:textId="77777777" w:rsidR="00D92C01" w:rsidRPr="008D070A" w:rsidRDefault="008D070A" w:rsidP="008D070A">
      <w:pPr>
        <w:jc w:val="center"/>
      </w:pPr>
      <w:r>
        <w:rPr>
          <w:rFonts w:hint="eastAsia"/>
        </w:rPr>
        <w:t>派遣対象場所</w:t>
      </w:r>
    </w:p>
    <w:tbl>
      <w:tblPr>
        <w:tblW w:w="0" w:type="auto"/>
        <w:tblInd w:w="24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8"/>
        <w:gridCol w:w="27"/>
        <w:gridCol w:w="2853"/>
        <w:gridCol w:w="900"/>
        <w:gridCol w:w="4140"/>
      </w:tblGrid>
      <w:tr w:rsidR="00D92C01" w14:paraId="45556029" w14:textId="77777777" w:rsidTr="005E4EBB">
        <w:trPr>
          <w:trHeight w:val="285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425E167" w14:textId="77777777" w:rsidR="00D92C01" w:rsidRDefault="00D92C01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 xml:space="preserve">　</w:t>
            </w: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C45025B" w14:textId="77777777" w:rsidR="00D92C01" w:rsidRDefault="00D92C01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本庁・事務所名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E786A5F" w14:textId="77777777" w:rsidR="00D92C01" w:rsidRDefault="00D92C01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郵便番号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C95AE87" w14:textId="77777777" w:rsidR="00D92C01" w:rsidRDefault="00D92C01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住所</w:t>
            </w:r>
          </w:p>
        </w:tc>
      </w:tr>
      <w:tr w:rsidR="00D92C01" w14:paraId="2C8C24D0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6ED1E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38B23" w14:textId="3718C2E8" w:rsidR="00D92C01" w:rsidRDefault="00A9644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福岡県庁　県土整備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企画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DA5A4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812-8577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85BF1" w14:textId="50EA180F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福岡市博多区東公園７－７　６F</w:t>
            </w:r>
            <w:r w:rsidR="00A96446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　県土整備</w:t>
            </w:r>
            <w:r w:rsidR="00056883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企画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課</w:t>
            </w:r>
          </w:p>
        </w:tc>
      </w:tr>
      <w:tr w:rsidR="00D92C01" w14:paraId="7DD56B98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D077F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55500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AADE0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812-0053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D5227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福岡市東区箱崎１－１８－１　粕屋総合庁舎内</w:t>
            </w:r>
          </w:p>
        </w:tc>
      </w:tr>
      <w:tr w:rsidR="00D92C01" w14:paraId="7087984F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DA6B8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1CE76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久留米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A7B2F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839-0865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4665C" w14:textId="7C6050E5" w:rsidR="00D92C01" w:rsidRDefault="00D26033" w:rsidP="00D2603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D26033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久留米市合川町１６４２番地の１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D26033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久留米総合庁舎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内</w:t>
            </w:r>
          </w:p>
        </w:tc>
      </w:tr>
      <w:tr w:rsidR="00D92C01" w14:paraId="05F98C78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AF414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73F6" w14:textId="77777777" w:rsidR="00D92C01" w:rsidRDefault="00B6755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南筑後県土整備事務所　</w:t>
            </w:r>
            <w:r w:rsidR="00D92C0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柳川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支所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9641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832-0823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C3F69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柳川市三橋町今古賀８－１　柳川総合庁舎内</w:t>
            </w:r>
          </w:p>
        </w:tc>
      </w:tr>
      <w:tr w:rsidR="00D92C01" w14:paraId="5FEED158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E8BAB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1022D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直方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D5722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822-0025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48493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直方市日吉町９－１０　直方総合庁舎内</w:t>
            </w:r>
          </w:p>
        </w:tc>
      </w:tr>
      <w:tr w:rsidR="00D92C01" w14:paraId="0B6F5046" w14:textId="77777777">
        <w:trPr>
          <w:trHeight w:val="16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203EB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D3E3D" w14:textId="77777777" w:rsidR="00D92C01" w:rsidRDefault="00B67550" w:rsidP="00D932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京築県土整備事務所　</w:t>
            </w:r>
            <w:r w:rsidR="00D92C0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行橋</w:t>
            </w:r>
            <w:r w:rsidR="00D932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支所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98B44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824-0005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09921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行橋市中央１－２－１　行橋総合庁舎内</w:t>
            </w:r>
          </w:p>
        </w:tc>
      </w:tr>
      <w:tr w:rsidR="00D92C01" w14:paraId="62648718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73345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6AD7E" w14:textId="77777777" w:rsidR="00D92C01" w:rsidRDefault="003E452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 前原支所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A82ED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819-1112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DBB3A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前原市浦志２丁目３番１号　糸島総合庁舎内</w:t>
            </w:r>
          </w:p>
        </w:tc>
      </w:tr>
      <w:tr w:rsidR="00D92C01" w14:paraId="1034C49E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F9AA1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BF672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朝倉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A32BA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838-0068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8F610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朝倉市甘木２０１４－１　朝倉総合庁舎内</w:t>
            </w:r>
          </w:p>
        </w:tc>
      </w:tr>
      <w:tr w:rsidR="00D92C01" w14:paraId="26B34B55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79E2A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B9703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八女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D1B31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834-0063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8FD1F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八女市本村字深町２５　八女総合庁舎内</w:t>
            </w:r>
          </w:p>
        </w:tc>
      </w:tr>
      <w:tr w:rsidR="00D92C01" w14:paraId="342E1101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DB0C7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3A545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北九州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8463F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807-0831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BB43A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北九州市八幡西区則松３－７－１　八幡総合庁舎内</w:t>
            </w:r>
          </w:p>
        </w:tc>
      </w:tr>
      <w:tr w:rsidR="00D92C01" w14:paraId="2DB5EEE2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F179F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A1AD0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田川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34E31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825-0002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B8339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田川市大字伊田４５４３－１</w:t>
            </w:r>
          </w:p>
        </w:tc>
      </w:tr>
      <w:tr w:rsidR="00D92C01" w14:paraId="0D367A6E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A3163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58246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飯塚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39312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820-0004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DD2A3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飯塚市新立岩８－１　飯塚総合庁舎内</w:t>
            </w:r>
          </w:p>
        </w:tc>
      </w:tr>
      <w:tr w:rsidR="00D92C01" w14:paraId="568E031C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37ED0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4DBE2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那珂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63B7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816-0943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22B91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大野城市白木原３－５－２５　筑紫総合庁舎内</w:t>
            </w:r>
          </w:p>
        </w:tc>
      </w:tr>
      <w:tr w:rsidR="00D92C01" w14:paraId="4281C0B9" w14:textId="77777777">
        <w:trPr>
          <w:trHeight w:val="7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A342C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03E26" w14:textId="77777777" w:rsidR="00D92C01" w:rsidRDefault="00B6755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南筑後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CFA30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836-0034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70117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大牟田市小浜町２４－１　大牟田総合庁舎内</w:t>
            </w:r>
          </w:p>
        </w:tc>
      </w:tr>
      <w:tr w:rsidR="00D92C01" w14:paraId="271060EB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B4C3B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830CD" w14:textId="77777777" w:rsidR="00D92C01" w:rsidRDefault="00D932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京築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県土整備事務所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4F93F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828-0021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AB862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豊前市大字八屋2007-1　豊前総合庁舎内</w:t>
            </w:r>
          </w:p>
        </w:tc>
      </w:tr>
      <w:tr w:rsidR="00D92C01" w14:paraId="001A3226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2DEA1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3965C" w14:textId="77777777" w:rsidR="00D92C01" w:rsidRDefault="00B67550" w:rsidP="007427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北九州県土整備事務所　</w:t>
            </w:r>
            <w:r w:rsidR="00D92C0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宗像</w:t>
            </w:r>
            <w:r w:rsidR="00742758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支所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3963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811-3436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26F71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宗像市東郷１－２－１　宗像総合庁舎内</w:t>
            </w:r>
          </w:p>
        </w:tc>
      </w:tr>
      <w:tr w:rsidR="00D92C01" w14:paraId="20A4601E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28518" w14:textId="77777777" w:rsidR="00D92C01" w:rsidRDefault="00D92C0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17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8A06B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苅田港務所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F01A7" w14:textId="77777777" w:rsidR="00D92C01" w:rsidRDefault="00D92C0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800-0315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F3797" w14:textId="77777777" w:rsidR="00D92C01" w:rsidRDefault="00D92C0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京都郡苅田町港町29</w:t>
            </w:r>
          </w:p>
        </w:tc>
      </w:tr>
      <w:tr w:rsidR="005E4EBB" w14:paraId="19FC5DBE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82495" w14:textId="77777777" w:rsidR="005E4EBB" w:rsidRDefault="005E4E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03F20" w14:textId="77777777" w:rsidR="005E4EBB" w:rsidRDefault="005E4EBB" w:rsidP="006536D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伊良原ダム管理出張所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25DAF" w14:textId="77777777" w:rsidR="005E4EBB" w:rsidRDefault="005E4EBB" w:rsidP="006536D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824-0244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0B8BF" w14:textId="77777777" w:rsidR="005E4EBB" w:rsidRDefault="005E4EBB" w:rsidP="006536D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京都郡みやこ町犀川下伊良原1042-3</w:t>
            </w:r>
          </w:p>
        </w:tc>
      </w:tr>
      <w:tr w:rsidR="005E4EBB" w14:paraId="6374A12F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4FA26" w14:textId="77777777" w:rsidR="005E4EBB" w:rsidRDefault="005E4E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19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D3928" w14:textId="77777777" w:rsidR="005E4EBB" w:rsidRDefault="005E4EBB" w:rsidP="006536D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流域下水道事務所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67399" w14:textId="77777777" w:rsidR="005E4EBB" w:rsidRDefault="005E4EBB" w:rsidP="006536D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816-0943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D7F2C" w14:textId="77777777" w:rsidR="005E4EBB" w:rsidRDefault="005E4EBB" w:rsidP="006536D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大野城市白木原３－５－２５　筑紫総合庁舎内</w:t>
            </w:r>
          </w:p>
        </w:tc>
      </w:tr>
      <w:tr w:rsidR="005E4EBB" w14:paraId="71E7CFE8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87EFD" w14:textId="77777777" w:rsidR="005E4EBB" w:rsidRDefault="003B7A2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C6D80" w14:textId="77777777" w:rsidR="005E4EBB" w:rsidRDefault="003B7A2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福智山ダム管理出張所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1AD2E" w14:textId="77777777" w:rsidR="005E4EBB" w:rsidRDefault="003B7A2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822-0002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D83D8" w14:textId="77777777" w:rsidR="005E4EBB" w:rsidRDefault="003B7A2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直方市頓野</w:t>
            </w:r>
            <w:r w:rsidR="003163A2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２０－４</w:t>
            </w:r>
          </w:p>
        </w:tc>
      </w:tr>
      <w:tr w:rsidR="005E4EBB" w14:paraId="4DB19CCC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FDA56" w14:textId="77777777" w:rsidR="005E4EBB" w:rsidRDefault="003B7A2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7F42E" w14:textId="77777777" w:rsidR="005E4EBB" w:rsidRDefault="003B7A2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藤波ダム管理出張所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F4181" w14:textId="77777777" w:rsidR="005E4EBB" w:rsidRDefault="003B7A2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839-1412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0E5ED" w14:textId="77777777" w:rsidR="005E4EBB" w:rsidRDefault="003B7A26" w:rsidP="003B7A2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うきは市浮羽町小塩</w:t>
            </w:r>
            <w:r w:rsidR="006F7E37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５８０７－２</w:t>
            </w:r>
          </w:p>
        </w:tc>
      </w:tr>
      <w:tr w:rsidR="005E4EBB" w14:paraId="18BEC2C2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926EF" w14:textId="77777777" w:rsidR="005E4EBB" w:rsidRDefault="003B7A2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22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77D15" w14:textId="77777777" w:rsidR="005E4EBB" w:rsidRDefault="006F7E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ます渕ダム管理出張所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67BCE" w14:textId="77777777" w:rsidR="005E4EBB" w:rsidRDefault="006F7E3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803-0267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833FA" w14:textId="77777777" w:rsidR="005E4EBB" w:rsidRDefault="006F7E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北九州市小倉南区頂吉１４０８－４</w:t>
            </w:r>
          </w:p>
        </w:tc>
      </w:tr>
      <w:tr w:rsidR="005E4EBB" w:rsidRPr="00CA2B1D" w14:paraId="02D4CD92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24425" w14:textId="77777777" w:rsidR="005E4EBB" w:rsidRDefault="006F7E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23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D3E12" w14:textId="77777777" w:rsidR="005E4EBB" w:rsidRDefault="001406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南畑・五ケ山ダム管理出張所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31153" w14:textId="77777777" w:rsidR="005E4EBB" w:rsidRDefault="001406A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811-1234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CA6B9" w14:textId="77777777" w:rsidR="005E4EBB" w:rsidRDefault="001406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那珂川市五ケ山字下北川９０８－８</w:t>
            </w:r>
          </w:p>
        </w:tc>
      </w:tr>
      <w:tr w:rsidR="005E4EBB" w14:paraId="0A7225E0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EFCA8" w14:textId="77777777" w:rsidR="005E4EBB" w:rsidRDefault="006F7E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24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F8FB9" w14:textId="77777777" w:rsidR="005E4EBB" w:rsidRDefault="0097392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鳴淵・猪野ダム管理出張所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9A31E" w14:textId="77777777" w:rsidR="005E4EBB" w:rsidRDefault="0097392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811-2405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399DB" w14:textId="77777777" w:rsidR="005E4EBB" w:rsidRDefault="0097392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糟屋郡篠栗町篠栗３１７２－９２</w:t>
            </w:r>
          </w:p>
        </w:tc>
      </w:tr>
      <w:tr w:rsidR="005E4EBB" w14:paraId="7E5DB64B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3C882" w14:textId="77777777" w:rsidR="005E4EBB" w:rsidRDefault="006F7E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FFDAA" w14:textId="77777777" w:rsidR="0077669D" w:rsidRDefault="007766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山神・牛頸・北谷ダム管理出張所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345D1" w14:textId="77777777" w:rsidR="005E4EBB" w:rsidRPr="0077669D" w:rsidRDefault="007766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818-0046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A1B7F" w14:textId="77777777" w:rsidR="005E4EBB" w:rsidRDefault="007766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筑紫野市大字山口２４０７</w:t>
            </w:r>
          </w:p>
        </w:tc>
      </w:tr>
      <w:tr w:rsidR="005E4EBB" w14:paraId="71EBACE6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74F4F" w14:textId="77777777" w:rsidR="005E4EBB" w:rsidRDefault="007766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26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A717A" w14:textId="77777777" w:rsidR="005E4EBB" w:rsidRDefault="007766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瑞梅寺ダム管理出張所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01ED4" w14:textId="77777777" w:rsidR="005E4EBB" w:rsidRDefault="007766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819-1581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B65C2" w14:textId="77777777" w:rsidR="005E4EBB" w:rsidRDefault="007766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糸島市瑞梅寺８６４</w:t>
            </w:r>
          </w:p>
        </w:tc>
      </w:tr>
      <w:tr w:rsidR="005E4EBB" w14:paraId="14DBE316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4EEA9" w14:textId="77777777" w:rsidR="005E4EBB" w:rsidRDefault="007766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27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4B404" w14:textId="77777777" w:rsidR="005E4EBB" w:rsidRDefault="00B524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力丸・猪野ダム管理出張所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AE993" w14:textId="77777777" w:rsidR="005E4EBB" w:rsidRDefault="00B52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822-0122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F8A5D" w14:textId="77777777" w:rsidR="005E4EBB" w:rsidRDefault="00B524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宮若市下２３８９－５</w:t>
            </w:r>
          </w:p>
        </w:tc>
      </w:tr>
      <w:tr w:rsidR="005E4EBB" w14:paraId="3734CCCC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3798A" w14:textId="77777777" w:rsidR="005E4EBB" w:rsidRDefault="00B5242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28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A85F6" w14:textId="77777777" w:rsidR="005E4EBB" w:rsidRDefault="00B524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油木ダム管理出張所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21E9C" w14:textId="77777777" w:rsidR="005E4EBB" w:rsidRDefault="00B52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824-0411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D2441" w14:textId="77777777" w:rsidR="005E4EBB" w:rsidRDefault="00B524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田川郡添田町大字津野６８９８</w:t>
            </w:r>
          </w:p>
        </w:tc>
      </w:tr>
      <w:tr w:rsidR="005E4EBB" w14:paraId="5A31E06A" w14:textId="77777777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17942" w14:textId="77777777" w:rsidR="005E4EBB" w:rsidRDefault="00B5242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29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5E04B" w14:textId="77777777" w:rsidR="005E4EBB" w:rsidRDefault="00CA2B1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陣屋ダム管理出張所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A9F40" w14:textId="77777777" w:rsidR="005E4EBB" w:rsidRDefault="00CA2B1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824-0603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C136B" w14:textId="77777777" w:rsidR="005E4EBB" w:rsidRDefault="00CA2B1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田川郡添田町大字中元寺７７８－９９</w:t>
            </w:r>
          </w:p>
        </w:tc>
      </w:tr>
      <w:tr w:rsidR="005E4EBB" w14:paraId="7B9719C1" w14:textId="77777777" w:rsidTr="005E4EBB">
        <w:trPr>
          <w:trHeight w:val="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B15C1" w14:textId="77777777" w:rsidR="005E4EBB" w:rsidRDefault="00CA2B1D" w:rsidP="006536D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E5F62" w14:textId="77777777" w:rsidR="005E4EBB" w:rsidRDefault="00CA2B1D" w:rsidP="006536D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日向神ダム管理出張所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E1D61" w14:textId="77777777" w:rsidR="005E4EBB" w:rsidRDefault="00CA2B1D" w:rsidP="006536D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834-1402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9BF92" w14:textId="77777777" w:rsidR="005E4EBB" w:rsidRDefault="00CA2B1D" w:rsidP="006536D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八女市矢部村矢部３３－７</w:t>
            </w:r>
          </w:p>
        </w:tc>
      </w:tr>
    </w:tbl>
    <w:p w14:paraId="6EC3F985" w14:textId="77777777" w:rsidR="00D932A5" w:rsidRDefault="00D932A5" w:rsidP="00D932A5">
      <w:r>
        <w:rPr>
          <w:rFonts w:hint="eastAsia"/>
        </w:rPr>
        <w:t>基本的に福岡県内とし、上記に限らず、事務所等が増えた場合や移動した場合も対応する</w:t>
      </w:r>
    </w:p>
    <w:p w14:paraId="6F485F9F" w14:textId="77777777" w:rsidR="00D932A5" w:rsidRDefault="00D932A5" w:rsidP="00D932A5">
      <w:r>
        <w:rPr>
          <w:rFonts w:hint="eastAsia"/>
        </w:rPr>
        <w:t>ものとする。</w:t>
      </w:r>
    </w:p>
    <w:p w14:paraId="46893DCA" w14:textId="18F5AC4E" w:rsidR="00F93595" w:rsidRDefault="00F1085B" w:rsidP="0086403C">
      <w:r>
        <w:br w:type="page"/>
      </w:r>
      <w:r w:rsidR="00296682">
        <w:rPr>
          <w:rFonts w:hint="eastAsia"/>
        </w:rPr>
        <w:lastRenderedPageBreak/>
        <w:t>別紙３</w:t>
      </w:r>
      <w:r w:rsidR="0086403C">
        <w:rPr>
          <w:rFonts w:hint="eastAsia"/>
        </w:rPr>
        <w:t xml:space="preserve">　　</w:t>
      </w:r>
      <w:r w:rsidR="00EF6722">
        <w:rPr>
          <w:rFonts w:hint="eastAsia"/>
        </w:rPr>
        <w:t>保守業務の内容</w:t>
      </w:r>
    </w:p>
    <w:tbl>
      <w:tblPr>
        <w:tblW w:w="8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7319"/>
      </w:tblGrid>
      <w:tr w:rsidR="00F93595" w14:paraId="5E7F0C2F" w14:textId="77777777" w:rsidTr="00CA0D9F">
        <w:tc>
          <w:tcPr>
            <w:tcW w:w="1446" w:type="dxa"/>
          </w:tcPr>
          <w:p w14:paraId="1A143EEF" w14:textId="77777777" w:rsidR="00F93595" w:rsidRDefault="00F93595" w:rsidP="00FE2EF3">
            <w:r>
              <w:rPr>
                <w:rFonts w:hint="eastAsia"/>
              </w:rPr>
              <w:t>保守の対象</w:t>
            </w:r>
          </w:p>
        </w:tc>
        <w:tc>
          <w:tcPr>
            <w:tcW w:w="7319" w:type="dxa"/>
          </w:tcPr>
          <w:p w14:paraId="15BF146B" w14:textId="782E35CC" w:rsidR="00F93595" w:rsidRDefault="00F93595" w:rsidP="00FE2EF3">
            <w:r>
              <w:rPr>
                <w:rFonts w:hint="eastAsia"/>
              </w:rPr>
              <w:t>別紙１</w:t>
            </w:r>
            <w:r w:rsidR="00705A69">
              <w:rPr>
                <w:rFonts w:hint="eastAsia"/>
              </w:rPr>
              <w:t>－１</w:t>
            </w:r>
            <w:r>
              <w:rPr>
                <w:rFonts w:hint="eastAsia"/>
              </w:rPr>
              <w:t>（表</w:t>
            </w:r>
            <w:r w:rsidR="00C10780">
              <w:rPr>
                <w:rFonts w:hint="eastAsia"/>
              </w:rPr>
              <w:t>１～３）に掲げる</w:t>
            </w:r>
            <w:r w:rsidR="00C10780">
              <w:rPr>
                <w:rFonts w:hint="eastAsia"/>
              </w:rPr>
              <w:t>PC</w:t>
            </w:r>
            <w:r w:rsidR="00C10780">
              <w:rPr>
                <w:rFonts w:hint="eastAsia"/>
              </w:rPr>
              <w:t>及びプリンタ</w:t>
            </w:r>
          </w:p>
        </w:tc>
      </w:tr>
      <w:tr w:rsidR="00F93595" w14:paraId="65624560" w14:textId="77777777" w:rsidTr="00CA0D9F">
        <w:tc>
          <w:tcPr>
            <w:tcW w:w="1446" w:type="dxa"/>
          </w:tcPr>
          <w:p w14:paraId="4B035392" w14:textId="77777777" w:rsidR="00F93595" w:rsidRDefault="00F93595" w:rsidP="00FE2EF3">
            <w:r>
              <w:rPr>
                <w:rFonts w:hint="eastAsia"/>
              </w:rPr>
              <w:t>保守期間</w:t>
            </w:r>
          </w:p>
        </w:tc>
        <w:tc>
          <w:tcPr>
            <w:tcW w:w="7319" w:type="dxa"/>
          </w:tcPr>
          <w:p w14:paraId="59A9E27A" w14:textId="18C53041" w:rsidR="00F93595" w:rsidRPr="00CA0D9F" w:rsidRDefault="00C10780" w:rsidP="00CA0D9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Cs w:val="21"/>
              </w:rPr>
            </w:pPr>
            <w:r w:rsidRPr="00C10780">
              <w:rPr>
                <w:rFonts w:ascii="ＭＳ 明朝" w:hAnsi="ＭＳ 明朝" w:cs="ＭＳ明朝" w:hint="eastAsia"/>
                <w:kern w:val="0"/>
                <w:szCs w:val="21"/>
              </w:rPr>
              <w:t>令和７年10月15日から令和12年10月14日（60か月）</w:t>
            </w:r>
          </w:p>
        </w:tc>
      </w:tr>
      <w:tr w:rsidR="00F93595" w14:paraId="21CBEE9E" w14:textId="77777777" w:rsidTr="00CA0D9F">
        <w:tc>
          <w:tcPr>
            <w:tcW w:w="8765" w:type="dxa"/>
            <w:gridSpan w:val="2"/>
          </w:tcPr>
          <w:p w14:paraId="060C52AA" w14:textId="77777777" w:rsidR="00F93595" w:rsidRDefault="00F93595" w:rsidP="00CA0D9F">
            <w:pPr>
              <w:jc w:val="center"/>
            </w:pPr>
            <w:r>
              <w:rPr>
                <w:rFonts w:hint="eastAsia"/>
              </w:rPr>
              <w:t>保　守　の　方　法</w:t>
            </w:r>
          </w:p>
        </w:tc>
      </w:tr>
      <w:tr w:rsidR="00F93595" w14:paraId="73918B3F" w14:textId="77777777" w:rsidTr="00CA0D9F">
        <w:tc>
          <w:tcPr>
            <w:tcW w:w="1446" w:type="dxa"/>
          </w:tcPr>
          <w:p w14:paraId="278DF958" w14:textId="77777777" w:rsidR="00F93595" w:rsidRPr="005574B2" w:rsidRDefault="00F93595" w:rsidP="00FE2EF3">
            <w:r w:rsidRPr="005574B2">
              <w:rPr>
                <w:rFonts w:hint="eastAsia"/>
              </w:rPr>
              <w:t>緊急保守</w:t>
            </w:r>
          </w:p>
        </w:tc>
        <w:tc>
          <w:tcPr>
            <w:tcW w:w="7319" w:type="dxa"/>
          </w:tcPr>
          <w:p w14:paraId="0CA3658F" w14:textId="1E83A977" w:rsidR="00990BEE" w:rsidRDefault="00C10780" w:rsidP="00FE2EF3">
            <w:r>
              <w:rPr>
                <w:rFonts w:hint="eastAsia"/>
              </w:rPr>
              <w:t xml:space="preserve">　緊急保守や</w:t>
            </w:r>
            <w:r w:rsidR="00990BEE" w:rsidRPr="005574B2">
              <w:rPr>
                <w:rFonts w:hint="eastAsia"/>
              </w:rPr>
              <w:t>修理を要する場合、</w:t>
            </w:r>
            <w:r w:rsidR="00092C29" w:rsidRPr="005574B2">
              <w:rPr>
                <w:rFonts w:hint="eastAsia"/>
              </w:rPr>
              <w:t>発注者または発注者が委託するシステム運用業者（以下、「発注者等」という。）の要請に基づき</w:t>
            </w:r>
            <w:r>
              <w:rPr>
                <w:rFonts w:hint="eastAsia"/>
              </w:rPr>
              <w:t>、速やかに</w:t>
            </w:r>
            <w:r w:rsidR="00092C29" w:rsidRPr="005574B2">
              <w:rPr>
                <w:rFonts w:hint="eastAsia"/>
              </w:rPr>
              <w:t>担当技術者を発注者</w:t>
            </w:r>
            <w:r w:rsidR="00990BEE" w:rsidRPr="005574B2">
              <w:rPr>
                <w:rFonts w:hint="eastAsia"/>
              </w:rPr>
              <w:t>等の指示する場所へ派遣して必要な保守業務を行うこと。</w:t>
            </w:r>
          </w:p>
          <w:p w14:paraId="70C4538C" w14:textId="2C08F119" w:rsidR="0040320D" w:rsidRPr="0040320D" w:rsidRDefault="0040320D" w:rsidP="00FE2EF3">
            <w:pPr>
              <w:rPr>
                <w:sz w:val="18"/>
                <w:szCs w:val="18"/>
              </w:rPr>
            </w:pPr>
            <w:r w:rsidRPr="0040320D">
              <w:rPr>
                <w:rFonts w:hint="eastAsia"/>
                <w:sz w:val="18"/>
                <w:szCs w:val="18"/>
              </w:rPr>
              <w:t>※</w:t>
            </w:r>
            <w:r w:rsidR="00113D6E">
              <w:rPr>
                <w:rFonts w:hint="eastAsia"/>
                <w:sz w:val="18"/>
                <w:szCs w:val="18"/>
              </w:rPr>
              <w:t>拠点が</w:t>
            </w:r>
            <w:r w:rsidRPr="0040320D">
              <w:rPr>
                <w:rFonts w:hint="eastAsia"/>
                <w:sz w:val="18"/>
                <w:szCs w:val="18"/>
              </w:rPr>
              <w:t>県内にあり、要請</w:t>
            </w:r>
            <w:r>
              <w:rPr>
                <w:rFonts w:hint="eastAsia"/>
                <w:sz w:val="18"/>
                <w:szCs w:val="18"/>
              </w:rPr>
              <w:t>を受けてから</w:t>
            </w:r>
            <w:r w:rsidR="00113D6E">
              <w:rPr>
                <w:rFonts w:hint="eastAsia"/>
                <w:sz w:val="18"/>
                <w:szCs w:val="18"/>
              </w:rPr>
              <w:t>４時間以内に</w:t>
            </w:r>
            <w:r w:rsidRPr="0040320D">
              <w:rPr>
                <w:rFonts w:hint="eastAsia"/>
                <w:sz w:val="18"/>
                <w:szCs w:val="18"/>
              </w:rPr>
              <w:t>派遣修理に応じ、</w:t>
            </w:r>
            <w:r>
              <w:rPr>
                <w:rFonts w:hint="eastAsia"/>
                <w:sz w:val="18"/>
                <w:szCs w:val="18"/>
              </w:rPr>
              <w:t>現地へ到着</w:t>
            </w:r>
            <w:r w:rsidRPr="0040320D">
              <w:rPr>
                <w:rFonts w:hint="eastAsia"/>
                <w:sz w:val="18"/>
                <w:szCs w:val="18"/>
              </w:rPr>
              <w:t>できること。</w:t>
            </w:r>
          </w:p>
          <w:p w14:paraId="737BE873" w14:textId="5BE5A3E6" w:rsidR="00990BEE" w:rsidRPr="005574B2" w:rsidRDefault="00C10780" w:rsidP="00FE2EF3">
            <w:r>
              <w:rPr>
                <w:rFonts w:hint="eastAsia"/>
              </w:rPr>
              <w:t xml:space="preserve">　なお、保守業務は、発注者等と協力して行うこととし、</w:t>
            </w:r>
            <w:r w:rsidR="00990BEE" w:rsidRPr="005574B2">
              <w:rPr>
                <w:rFonts w:hint="eastAsia"/>
              </w:rPr>
              <w:t>最終的な動作確認まで立ち会うこと。</w:t>
            </w:r>
          </w:p>
        </w:tc>
      </w:tr>
      <w:tr w:rsidR="00990BEE" w14:paraId="29789B6B" w14:textId="77777777" w:rsidTr="00CA0D9F">
        <w:tc>
          <w:tcPr>
            <w:tcW w:w="8765" w:type="dxa"/>
            <w:gridSpan w:val="2"/>
          </w:tcPr>
          <w:p w14:paraId="3197D950" w14:textId="77777777" w:rsidR="00990BEE" w:rsidRPr="005574B2" w:rsidRDefault="00990BEE" w:rsidP="00CA0D9F">
            <w:pPr>
              <w:jc w:val="center"/>
            </w:pPr>
            <w:r w:rsidRPr="005574B2">
              <w:rPr>
                <w:rFonts w:hint="eastAsia"/>
              </w:rPr>
              <w:t>業　務　内　容</w:t>
            </w:r>
          </w:p>
        </w:tc>
      </w:tr>
      <w:tr w:rsidR="00D405E0" w14:paraId="293A4E84" w14:textId="77777777" w:rsidTr="00CA0D9F">
        <w:tc>
          <w:tcPr>
            <w:tcW w:w="8765" w:type="dxa"/>
            <w:gridSpan w:val="2"/>
          </w:tcPr>
          <w:p w14:paraId="12EF2B0B" w14:textId="77777777" w:rsidR="00D405E0" w:rsidRPr="005574B2" w:rsidRDefault="00D405E0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清掃、注油及び一般調整</w:t>
            </w:r>
          </w:p>
          <w:p w14:paraId="7C53104C" w14:textId="77777777" w:rsidR="00D405E0" w:rsidRPr="005574B2" w:rsidRDefault="00D405E0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異常の有無の点検</w:t>
            </w:r>
          </w:p>
          <w:p w14:paraId="19A52282" w14:textId="77777777" w:rsidR="00D405E0" w:rsidRPr="005574B2" w:rsidRDefault="00D405E0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必要な装置の機能検査</w:t>
            </w:r>
          </w:p>
          <w:p w14:paraId="6F29821B" w14:textId="77777777" w:rsidR="00D405E0" w:rsidRPr="005574B2" w:rsidRDefault="00D405E0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復旧作業に伴う当該物件の搬出入及び調整</w:t>
            </w:r>
          </w:p>
          <w:p w14:paraId="26713E72" w14:textId="2C3A70AF" w:rsidR="00D405E0" w:rsidRPr="005574B2" w:rsidRDefault="00092C29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発注者</w:t>
            </w:r>
            <w:r w:rsidR="00D405E0" w:rsidRPr="005574B2">
              <w:rPr>
                <w:rFonts w:hint="eastAsia"/>
              </w:rPr>
              <w:t>の責任によらない故障等に伴う部品交換及び調整</w:t>
            </w:r>
          </w:p>
          <w:p w14:paraId="61755FF9" w14:textId="77777777" w:rsidR="00D405E0" w:rsidRPr="005574B2" w:rsidRDefault="00D405E0" w:rsidP="00CA0D9F">
            <w:pPr>
              <w:ind w:left="360"/>
            </w:pPr>
          </w:p>
          <w:p w14:paraId="6EEFB503" w14:textId="427C6BE1" w:rsidR="00D405E0" w:rsidRDefault="00C10780" w:rsidP="00C10780">
            <w:r>
              <w:rPr>
                <w:rFonts w:hint="eastAsia"/>
              </w:rPr>
              <w:t>※</w:t>
            </w:r>
            <w:r w:rsidR="00543EB8">
              <w:rPr>
                <w:rFonts w:hint="eastAsia"/>
              </w:rPr>
              <w:t>トナー、用紙等の消耗品の供給は本件保守には含ま</w:t>
            </w:r>
            <w:r w:rsidR="00D405E0" w:rsidRPr="005574B2">
              <w:rPr>
                <w:rFonts w:hint="eastAsia"/>
              </w:rPr>
              <w:t>ない。</w:t>
            </w:r>
          </w:p>
          <w:p w14:paraId="6E0EFC2C" w14:textId="77777777" w:rsidR="00336D84" w:rsidRDefault="00543EB8" w:rsidP="00336D84">
            <w:r>
              <w:rPr>
                <w:rFonts w:hint="eastAsia"/>
              </w:rPr>
              <w:t>※リモートによる</w:t>
            </w:r>
            <w:r w:rsidR="00336D84">
              <w:rPr>
                <w:rFonts w:hint="eastAsia"/>
              </w:rPr>
              <w:t>PC</w:t>
            </w:r>
            <w:r>
              <w:rPr>
                <w:rFonts w:hint="eastAsia"/>
              </w:rPr>
              <w:t>設定変更、本件保守後のリモートによるデータ復旧等は、</w:t>
            </w:r>
          </w:p>
          <w:p w14:paraId="49A07926" w14:textId="06526BBE" w:rsidR="00543EB8" w:rsidRPr="005574B2" w:rsidRDefault="00543EB8" w:rsidP="00336D84">
            <w:pPr>
              <w:ind w:firstLineChars="100" w:firstLine="210"/>
            </w:pPr>
            <w:r>
              <w:rPr>
                <w:rFonts w:hint="eastAsia"/>
              </w:rPr>
              <w:t>本件保守には含ま</w:t>
            </w:r>
            <w:r w:rsidR="00336D84">
              <w:rPr>
                <w:rFonts w:hint="eastAsia"/>
              </w:rPr>
              <w:t>ない</w:t>
            </w:r>
            <w:r w:rsidR="006A2291">
              <w:rPr>
                <w:rFonts w:hint="eastAsia"/>
              </w:rPr>
              <w:t>（発注者等が対応）</w:t>
            </w:r>
            <w:r>
              <w:rPr>
                <w:rFonts w:hint="eastAsia"/>
              </w:rPr>
              <w:t>。</w:t>
            </w:r>
          </w:p>
          <w:p w14:paraId="7D0020F5" w14:textId="7E9A59A8" w:rsidR="00841270" w:rsidRPr="00C10780" w:rsidRDefault="00C10780" w:rsidP="0084127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Cs w:val="21"/>
              </w:rPr>
            </w:pPr>
            <w:r w:rsidRPr="00C10780">
              <w:rPr>
                <w:rFonts w:hint="eastAsia"/>
              </w:rPr>
              <w:t>※</w:t>
            </w:r>
            <w:r w:rsidR="007765EA" w:rsidRPr="00C10780">
              <w:rPr>
                <w:rFonts w:hint="eastAsia"/>
              </w:rPr>
              <w:t>ハードディスクを交換した場合、</w:t>
            </w:r>
            <w:r w:rsidR="00841270" w:rsidRPr="00C10780">
              <w:rPr>
                <w:rFonts w:ascii="ＭＳ 明朝" w:hAnsi="ＭＳ 明朝" w:cs="ＭＳ明朝" w:hint="eastAsia"/>
                <w:kern w:val="0"/>
                <w:szCs w:val="21"/>
              </w:rPr>
              <w:t>ハードディスク内のデータを完全消去し、</w:t>
            </w:r>
          </w:p>
          <w:p w14:paraId="3115C1C0" w14:textId="2272FEFA" w:rsidR="00543EB8" w:rsidRPr="00543EB8" w:rsidRDefault="00841270" w:rsidP="00543EB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hAnsi="ＭＳ 明朝" w:cs="ＭＳ明朝"/>
                <w:color w:val="FF0000"/>
                <w:kern w:val="0"/>
                <w:szCs w:val="21"/>
              </w:rPr>
            </w:pPr>
            <w:r w:rsidRPr="00C10780">
              <w:rPr>
                <w:rFonts w:ascii="ＭＳ 明朝" w:hAnsi="ＭＳ 明朝" w:cs="ＭＳ明朝" w:hint="eastAsia"/>
                <w:kern w:val="0"/>
                <w:szCs w:val="21"/>
              </w:rPr>
              <w:t>データ完全消去または物理破壊した証明書等を</w:t>
            </w:r>
            <w:r w:rsidR="007148CA" w:rsidRPr="00C10780">
              <w:rPr>
                <w:rFonts w:ascii="ＭＳ 明朝" w:hAnsi="ＭＳ 明朝" w:cs="ＭＳ明朝" w:hint="eastAsia"/>
                <w:kern w:val="0"/>
                <w:szCs w:val="21"/>
              </w:rPr>
              <w:t>発注者に提出</w:t>
            </w:r>
            <w:r w:rsidRPr="00C10780">
              <w:rPr>
                <w:rFonts w:ascii="ＭＳ 明朝" w:hAnsi="ＭＳ 明朝" w:cs="ＭＳ明朝" w:hint="eastAsia"/>
                <w:kern w:val="0"/>
                <w:szCs w:val="21"/>
              </w:rPr>
              <w:t>すること。</w:t>
            </w:r>
          </w:p>
          <w:p w14:paraId="799A22E9" w14:textId="650FFACF" w:rsidR="00543EB8" w:rsidRPr="00543EB8" w:rsidRDefault="00543EB8" w:rsidP="00543EB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color w:val="FF0000"/>
                <w:kern w:val="0"/>
                <w:szCs w:val="21"/>
              </w:rPr>
            </w:pPr>
          </w:p>
        </w:tc>
      </w:tr>
      <w:tr w:rsidR="00D405E0" w14:paraId="65CB2C25" w14:textId="77777777" w:rsidTr="00CA0D9F">
        <w:tc>
          <w:tcPr>
            <w:tcW w:w="8765" w:type="dxa"/>
            <w:gridSpan w:val="2"/>
          </w:tcPr>
          <w:p w14:paraId="3CE2D9D2" w14:textId="77777777" w:rsidR="00D405E0" w:rsidRDefault="00D405E0" w:rsidP="00CA0D9F">
            <w:pPr>
              <w:jc w:val="center"/>
            </w:pPr>
            <w:r>
              <w:rPr>
                <w:rFonts w:hint="eastAsia"/>
              </w:rPr>
              <w:t>そ　の　他</w:t>
            </w:r>
          </w:p>
        </w:tc>
      </w:tr>
      <w:tr w:rsidR="00F93595" w14:paraId="32E2C4D5" w14:textId="77777777" w:rsidTr="00CA0D9F">
        <w:tc>
          <w:tcPr>
            <w:tcW w:w="1446" w:type="dxa"/>
          </w:tcPr>
          <w:p w14:paraId="3E6985FF" w14:textId="77777777" w:rsidR="00F93595" w:rsidRDefault="00D405E0" w:rsidP="00FE2EF3">
            <w:r>
              <w:rPr>
                <w:rFonts w:hint="eastAsia"/>
              </w:rPr>
              <w:t>報告書</w:t>
            </w:r>
          </w:p>
        </w:tc>
        <w:tc>
          <w:tcPr>
            <w:tcW w:w="7319" w:type="dxa"/>
          </w:tcPr>
          <w:p w14:paraId="71465975" w14:textId="31967685" w:rsidR="00F93595" w:rsidRDefault="00D405E0" w:rsidP="00C10780">
            <w:r>
              <w:rPr>
                <w:rFonts w:hint="eastAsia"/>
              </w:rPr>
              <w:t>保守点検終了後、報告書を提出すること。</w:t>
            </w:r>
            <w:r w:rsidR="00C10780">
              <w:rPr>
                <w:rFonts w:hint="eastAsia"/>
              </w:rPr>
              <w:t xml:space="preserve">　※様式の指定なし</w:t>
            </w:r>
          </w:p>
        </w:tc>
      </w:tr>
      <w:tr w:rsidR="00F93595" w14:paraId="714E5EB4" w14:textId="77777777" w:rsidTr="00CA0D9F">
        <w:tc>
          <w:tcPr>
            <w:tcW w:w="1446" w:type="dxa"/>
          </w:tcPr>
          <w:p w14:paraId="40A5E570" w14:textId="77777777" w:rsidR="00F93595" w:rsidRDefault="006B5F4A" w:rsidP="00FE2EF3">
            <w:r>
              <w:rPr>
                <w:rFonts w:hint="eastAsia"/>
              </w:rPr>
              <w:t>派遣場所</w:t>
            </w:r>
          </w:p>
        </w:tc>
        <w:tc>
          <w:tcPr>
            <w:tcW w:w="7319" w:type="dxa"/>
          </w:tcPr>
          <w:p w14:paraId="375FCD29" w14:textId="202AD229" w:rsidR="00F93595" w:rsidRDefault="004F5EEF" w:rsidP="005412D9">
            <w:r>
              <w:rPr>
                <w:rFonts w:hint="eastAsia"/>
              </w:rPr>
              <w:t>別紙２の</w:t>
            </w:r>
            <w:r w:rsidR="00C10780">
              <w:rPr>
                <w:rFonts w:hint="eastAsia"/>
              </w:rPr>
              <w:t>とおり</w:t>
            </w:r>
          </w:p>
        </w:tc>
      </w:tr>
      <w:tr w:rsidR="00F93595" w14:paraId="67DF7E81" w14:textId="77777777" w:rsidTr="00CA0D9F">
        <w:tc>
          <w:tcPr>
            <w:tcW w:w="1446" w:type="dxa"/>
          </w:tcPr>
          <w:p w14:paraId="66942429" w14:textId="77777777" w:rsidR="00F93595" w:rsidRDefault="00736F0C" w:rsidP="00FE2EF3">
            <w:r>
              <w:rPr>
                <w:rFonts w:hint="eastAsia"/>
              </w:rPr>
              <w:t>業務時間</w:t>
            </w:r>
          </w:p>
        </w:tc>
        <w:tc>
          <w:tcPr>
            <w:tcW w:w="7319" w:type="dxa"/>
          </w:tcPr>
          <w:p w14:paraId="5C3C3400" w14:textId="77777777" w:rsidR="00F93595" w:rsidRDefault="00736F0C" w:rsidP="00C10780">
            <w:r>
              <w:rPr>
                <w:rFonts w:hint="eastAsia"/>
              </w:rPr>
              <w:t>原則として保守作業は以下の期間の対応とする。</w:t>
            </w:r>
          </w:p>
          <w:p w14:paraId="0CA3CE8D" w14:textId="0F50F0B2" w:rsidR="00736F0C" w:rsidRDefault="00736F0C" w:rsidP="00736F0C">
            <w:r>
              <w:rPr>
                <w:rFonts w:hint="eastAsia"/>
              </w:rPr>
              <w:t>・</w:t>
            </w:r>
            <w:r w:rsidR="005412D9" w:rsidRPr="005412D9">
              <w:rPr>
                <w:rFonts w:hint="eastAsia"/>
              </w:rPr>
              <w:t>県の休日</w:t>
            </w:r>
            <w:r w:rsidR="005412D9">
              <w:rPr>
                <w:rFonts w:hint="eastAsia"/>
              </w:rPr>
              <w:t>（福岡県の休日を定める条例第１条第１項に規定）を</w:t>
            </w:r>
            <w:r>
              <w:rPr>
                <w:rFonts w:hint="eastAsia"/>
              </w:rPr>
              <w:t>除く日</w:t>
            </w:r>
          </w:p>
          <w:p w14:paraId="0337B5F1" w14:textId="77777777" w:rsidR="00736F0C" w:rsidRDefault="00736F0C" w:rsidP="00736F0C">
            <w:r>
              <w:rPr>
                <w:rFonts w:hint="eastAsia"/>
              </w:rPr>
              <w:t>・午前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時から午後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時までの間</w:t>
            </w:r>
          </w:p>
          <w:p w14:paraId="6D5EC604" w14:textId="1437D513" w:rsidR="00736F0C" w:rsidRDefault="00736F0C" w:rsidP="00C10780">
            <w:r>
              <w:rPr>
                <w:rFonts w:hint="eastAsia"/>
              </w:rPr>
              <w:t>ただし、作業が上記</w:t>
            </w:r>
            <w:r w:rsidR="00C10780">
              <w:rPr>
                <w:rFonts w:hint="eastAsia"/>
              </w:rPr>
              <w:t>の時間から開始された場合</w:t>
            </w:r>
            <w:r>
              <w:rPr>
                <w:rFonts w:hint="eastAsia"/>
              </w:rPr>
              <w:t>はこの限りではない。</w:t>
            </w:r>
          </w:p>
        </w:tc>
      </w:tr>
    </w:tbl>
    <w:p w14:paraId="0404FD8C" w14:textId="77777777" w:rsidR="00FE2EF3" w:rsidRPr="00FE2EF3" w:rsidRDefault="00FE2EF3" w:rsidP="00FE2EF3">
      <w:bookmarkStart w:id="2" w:name="_Toc199933998"/>
      <w:bookmarkEnd w:id="2"/>
    </w:p>
    <w:sectPr w:rsidR="00FE2EF3" w:rsidRPr="00FE2EF3" w:rsidSect="003065A2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A9DFA" w14:textId="77777777" w:rsidR="006D2068" w:rsidRDefault="006D2068">
      <w:r>
        <w:separator/>
      </w:r>
    </w:p>
  </w:endnote>
  <w:endnote w:type="continuationSeparator" w:id="0">
    <w:p w14:paraId="2F8B03D7" w14:textId="77777777" w:rsidR="006D2068" w:rsidRDefault="006D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9BEB5" w14:textId="77777777" w:rsidR="006D2068" w:rsidRDefault="006D2068">
      <w:r>
        <w:separator/>
      </w:r>
    </w:p>
  </w:footnote>
  <w:footnote w:type="continuationSeparator" w:id="0">
    <w:p w14:paraId="284137B3" w14:textId="77777777" w:rsidR="006D2068" w:rsidRDefault="006D2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1B0"/>
    <w:multiLevelType w:val="hybridMultilevel"/>
    <w:tmpl w:val="31143368"/>
    <w:lvl w:ilvl="0" w:tplc="39582CC6">
      <w:start w:val="1"/>
      <w:numFmt w:val="decimalFullWidth"/>
      <w:lvlText w:val="第%1章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AA6A0A"/>
    <w:multiLevelType w:val="hybridMultilevel"/>
    <w:tmpl w:val="9D82F27E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0D0B54"/>
    <w:multiLevelType w:val="hybridMultilevel"/>
    <w:tmpl w:val="A47256EA"/>
    <w:lvl w:ilvl="0" w:tplc="8A0A191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496770C"/>
    <w:multiLevelType w:val="hybridMultilevel"/>
    <w:tmpl w:val="5EB27172"/>
    <w:lvl w:ilvl="0" w:tplc="00D8A7E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67F4300"/>
    <w:multiLevelType w:val="hybridMultilevel"/>
    <w:tmpl w:val="2AC6320A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4C35F9"/>
    <w:multiLevelType w:val="hybridMultilevel"/>
    <w:tmpl w:val="B3AAF300"/>
    <w:lvl w:ilvl="0" w:tplc="8A0A191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D7C68238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DD65684"/>
    <w:multiLevelType w:val="hybridMultilevel"/>
    <w:tmpl w:val="3DFC4752"/>
    <w:lvl w:ilvl="0" w:tplc="302A4AC8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FE30027"/>
    <w:multiLevelType w:val="hybridMultilevel"/>
    <w:tmpl w:val="30B85124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36D4844"/>
    <w:multiLevelType w:val="hybridMultilevel"/>
    <w:tmpl w:val="CBE82A2A"/>
    <w:lvl w:ilvl="0" w:tplc="7346B35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AF87890"/>
    <w:multiLevelType w:val="hybridMultilevel"/>
    <w:tmpl w:val="E9F4C58C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4C4942"/>
    <w:multiLevelType w:val="hybridMultilevel"/>
    <w:tmpl w:val="F9D2B53C"/>
    <w:lvl w:ilvl="0" w:tplc="D6B8FD16">
      <w:start w:val="1"/>
      <w:numFmt w:val="decimalFullWidth"/>
      <w:lvlText w:val="第%1章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043823"/>
    <w:multiLevelType w:val="hybridMultilevel"/>
    <w:tmpl w:val="A7D8A06C"/>
    <w:lvl w:ilvl="0" w:tplc="9BAA4064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9F6DA7"/>
    <w:multiLevelType w:val="hybridMultilevel"/>
    <w:tmpl w:val="64EC3F56"/>
    <w:lvl w:ilvl="0" w:tplc="66DC66CE">
      <w:start w:val="2"/>
      <w:numFmt w:val="decimalFullWidth"/>
      <w:lvlText w:val="第%1節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35F2676"/>
    <w:multiLevelType w:val="hybridMultilevel"/>
    <w:tmpl w:val="FEEE8C9C"/>
    <w:lvl w:ilvl="0" w:tplc="5B1CDB12">
      <w:start w:val="4"/>
      <w:numFmt w:val="bullet"/>
      <w:lvlText w:val="・"/>
      <w:lvlJc w:val="left"/>
      <w:pPr>
        <w:tabs>
          <w:tab w:val="num" w:pos="1642"/>
        </w:tabs>
        <w:ind w:left="1642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42"/>
        </w:tabs>
        <w:ind w:left="46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62"/>
        </w:tabs>
        <w:ind w:left="5062" w:hanging="420"/>
      </w:pPr>
      <w:rPr>
        <w:rFonts w:ascii="Wingdings" w:hAnsi="Wingdings" w:hint="default"/>
      </w:rPr>
    </w:lvl>
  </w:abstractNum>
  <w:abstractNum w:abstractNumId="14" w15:restartNumberingAfterBreak="0">
    <w:nsid w:val="5DCE782E"/>
    <w:multiLevelType w:val="hybridMultilevel"/>
    <w:tmpl w:val="DB828D42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42A5F4B"/>
    <w:multiLevelType w:val="hybridMultilevel"/>
    <w:tmpl w:val="1EF03CDC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6517DBB"/>
    <w:multiLevelType w:val="hybridMultilevel"/>
    <w:tmpl w:val="AA9A4772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D0355EB"/>
    <w:multiLevelType w:val="hybridMultilevel"/>
    <w:tmpl w:val="CC208A50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EEE7FCA"/>
    <w:multiLevelType w:val="hybridMultilevel"/>
    <w:tmpl w:val="BD922E3C"/>
    <w:lvl w:ilvl="0" w:tplc="D46CDC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7A0D27"/>
    <w:multiLevelType w:val="hybridMultilevel"/>
    <w:tmpl w:val="79647FE8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6284D45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6F0199B"/>
    <w:multiLevelType w:val="hybridMultilevel"/>
    <w:tmpl w:val="5340372E"/>
    <w:lvl w:ilvl="0" w:tplc="47F61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7"/>
  </w:num>
  <w:num w:numId="5">
    <w:abstractNumId w:val="9"/>
  </w:num>
  <w:num w:numId="6">
    <w:abstractNumId w:val="16"/>
  </w:num>
  <w:num w:numId="7">
    <w:abstractNumId w:val="12"/>
  </w:num>
  <w:num w:numId="8">
    <w:abstractNumId w:val="6"/>
  </w:num>
  <w:num w:numId="9">
    <w:abstractNumId w:val="5"/>
  </w:num>
  <w:num w:numId="10">
    <w:abstractNumId w:val="1"/>
  </w:num>
  <w:num w:numId="11">
    <w:abstractNumId w:val="2"/>
  </w:num>
  <w:num w:numId="12">
    <w:abstractNumId w:val="15"/>
  </w:num>
  <w:num w:numId="13">
    <w:abstractNumId w:val="7"/>
  </w:num>
  <w:num w:numId="14">
    <w:abstractNumId w:val="3"/>
  </w:num>
  <w:num w:numId="15">
    <w:abstractNumId w:val="8"/>
  </w:num>
  <w:num w:numId="16">
    <w:abstractNumId w:val="20"/>
  </w:num>
  <w:num w:numId="17">
    <w:abstractNumId w:val="13"/>
  </w:num>
  <w:num w:numId="18">
    <w:abstractNumId w:val="19"/>
  </w:num>
  <w:num w:numId="19">
    <w:abstractNumId w:val="4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0A"/>
    <w:rsid w:val="000017B7"/>
    <w:rsid w:val="00035F78"/>
    <w:rsid w:val="000477B6"/>
    <w:rsid w:val="00056883"/>
    <w:rsid w:val="000702D9"/>
    <w:rsid w:val="00070997"/>
    <w:rsid w:val="00073443"/>
    <w:rsid w:val="000851D4"/>
    <w:rsid w:val="000874BA"/>
    <w:rsid w:val="00092C29"/>
    <w:rsid w:val="0009500A"/>
    <w:rsid w:val="000D2F16"/>
    <w:rsid w:val="001103FB"/>
    <w:rsid w:val="00113D6E"/>
    <w:rsid w:val="00115602"/>
    <w:rsid w:val="00116921"/>
    <w:rsid w:val="00130EB9"/>
    <w:rsid w:val="001406AB"/>
    <w:rsid w:val="00151E57"/>
    <w:rsid w:val="00160110"/>
    <w:rsid w:val="00172AA3"/>
    <w:rsid w:val="00174096"/>
    <w:rsid w:val="00182EDD"/>
    <w:rsid w:val="00197BE7"/>
    <w:rsid w:val="001C4F98"/>
    <w:rsid w:val="001C6677"/>
    <w:rsid w:val="001C69C5"/>
    <w:rsid w:val="001C7597"/>
    <w:rsid w:val="001C7CCC"/>
    <w:rsid w:val="001D36CE"/>
    <w:rsid w:val="001E7CF0"/>
    <w:rsid w:val="002020BE"/>
    <w:rsid w:val="00213F14"/>
    <w:rsid w:val="0021543E"/>
    <w:rsid w:val="0022486D"/>
    <w:rsid w:val="002432A9"/>
    <w:rsid w:val="00244FAA"/>
    <w:rsid w:val="002537E4"/>
    <w:rsid w:val="00254426"/>
    <w:rsid w:val="002712F4"/>
    <w:rsid w:val="00274967"/>
    <w:rsid w:val="00276D13"/>
    <w:rsid w:val="00296682"/>
    <w:rsid w:val="002D2D46"/>
    <w:rsid w:val="002D69B1"/>
    <w:rsid w:val="002F2245"/>
    <w:rsid w:val="003065A2"/>
    <w:rsid w:val="003163A2"/>
    <w:rsid w:val="00335887"/>
    <w:rsid w:val="00336D84"/>
    <w:rsid w:val="00340328"/>
    <w:rsid w:val="00343147"/>
    <w:rsid w:val="00352B6F"/>
    <w:rsid w:val="00354FCE"/>
    <w:rsid w:val="00357C4C"/>
    <w:rsid w:val="003645EA"/>
    <w:rsid w:val="00385274"/>
    <w:rsid w:val="00394B34"/>
    <w:rsid w:val="003B7A26"/>
    <w:rsid w:val="003C268A"/>
    <w:rsid w:val="003C275A"/>
    <w:rsid w:val="003C63F4"/>
    <w:rsid w:val="003C6B5E"/>
    <w:rsid w:val="003D6059"/>
    <w:rsid w:val="003D655D"/>
    <w:rsid w:val="003E4523"/>
    <w:rsid w:val="003F3221"/>
    <w:rsid w:val="003F41B9"/>
    <w:rsid w:val="004010E9"/>
    <w:rsid w:val="0040320D"/>
    <w:rsid w:val="0040797F"/>
    <w:rsid w:val="0041631E"/>
    <w:rsid w:val="0041705A"/>
    <w:rsid w:val="004279CB"/>
    <w:rsid w:val="0045157D"/>
    <w:rsid w:val="004774AB"/>
    <w:rsid w:val="00485609"/>
    <w:rsid w:val="004900D1"/>
    <w:rsid w:val="004A45A5"/>
    <w:rsid w:val="004B3D0A"/>
    <w:rsid w:val="004B4072"/>
    <w:rsid w:val="004C3DC7"/>
    <w:rsid w:val="004F5EEF"/>
    <w:rsid w:val="00503316"/>
    <w:rsid w:val="0051709B"/>
    <w:rsid w:val="00527905"/>
    <w:rsid w:val="005318BE"/>
    <w:rsid w:val="00540DFC"/>
    <w:rsid w:val="00540E9B"/>
    <w:rsid w:val="005412D9"/>
    <w:rsid w:val="00543EB8"/>
    <w:rsid w:val="005574B2"/>
    <w:rsid w:val="00570BD9"/>
    <w:rsid w:val="005858A2"/>
    <w:rsid w:val="00587E7B"/>
    <w:rsid w:val="005A11A9"/>
    <w:rsid w:val="005E4EBB"/>
    <w:rsid w:val="006146B3"/>
    <w:rsid w:val="006240F7"/>
    <w:rsid w:val="00630DED"/>
    <w:rsid w:val="00643C31"/>
    <w:rsid w:val="00652352"/>
    <w:rsid w:val="006536DE"/>
    <w:rsid w:val="00674DAA"/>
    <w:rsid w:val="00684E2C"/>
    <w:rsid w:val="00685C17"/>
    <w:rsid w:val="00695B9F"/>
    <w:rsid w:val="006A2291"/>
    <w:rsid w:val="006B5F4A"/>
    <w:rsid w:val="006C2436"/>
    <w:rsid w:val="006D2068"/>
    <w:rsid w:val="006E7EA5"/>
    <w:rsid w:val="006F7E37"/>
    <w:rsid w:val="00701003"/>
    <w:rsid w:val="00705A69"/>
    <w:rsid w:val="00710BBE"/>
    <w:rsid w:val="007148CA"/>
    <w:rsid w:val="0072137F"/>
    <w:rsid w:val="00734ED9"/>
    <w:rsid w:val="00736F0C"/>
    <w:rsid w:val="00742758"/>
    <w:rsid w:val="007521EC"/>
    <w:rsid w:val="007565F5"/>
    <w:rsid w:val="00757922"/>
    <w:rsid w:val="00762283"/>
    <w:rsid w:val="007765EA"/>
    <w:rsid w:val="0077669D"/>
    <w:rsid w:val="00780422"/>
    <w:rsid w:val="007818E8"/>
    <w:rsid w:val="00792B29"/>
    <w:rsid w:val="007C0728"/>
    <w:rsid w:val="007C0B70"/>
    <w:rsid w:val="00841270"/>
    <w:rsid w:val="008562B2"/>
    <w:rsid w:val="0086169D"/>
    <w:rsid w:val="0086403C"/>
    <w:rsid w:val="00895809"/>
    <w:rsid w:val="008A0403"/>
    <w:rsid w:val="008A4BC9"/>
    <w:rsid w:val="008C2340"/>
    <w:rsid w:val="008D070A"/>
    <w:rsid w:val="008D0B83"/>
    <w:rsid w:val="008D5F55"/>
    <w:rsid w:val="008E2E91"/>
    <w:rsid w:val="008F3805"/>
    <w:rsid w:val="008F4F75"/>
    <w:rsid w:val="00910BB5"/>
    <w:rsid w:val="00930C23"/>
    <w:rsid w:val="009327C8"/>
    <w:rsid w:val="00951DED"/>
    <w:rsid w:val="0097392A"/>
    <w:rsid w:val="00990BEE"/>
    <w:rsid w:val="00994604"/>
    <w:rsid w:val="00994CDB"/>
    <w:rsid w:val="009971F7"/>
    <w:rsid w:val="009A55FC"/>
    <w:rsid w:val="009B7871"/>
    <w:rsid w:val="009C17F7"/>
    <w:rsid w:val="009E07F8"/>
    <w:rsid w:val="009E1A78"/>
    <w:rsid w:val="009F4F06"/>
    <w:rsid w:val="00A01320"/>
    <w:rsid w:val="00A035FB"/>
    <w:rsid w:val="00A214F9"/>
    <w:rsid w:val="00A2726E"/>
    <w:rsid w:val="00A30B56"/>
    <w:rsid w:val="00A32276"/>
    <w:rsid w:val="00A45E68"/>
    <w:rsid w:val="00A52EEF"/>
    <w:rsid w:val="00A542AF"/>
    <w:rsid w:val="00A60F02"/>
    <w:rsid w:val="00A62537"/>
    <w:rsid w:val="00A65B7B"/>
    <w:rsid w:val="00A96446"/>
    <w:rsid w:val="00AA307B"/>
    <w:rsid w:val="00AD70AA"/>
    <w:rsid w:val="00B136C2"/>
    <w:rsid w:val="00B434B1"/>
    <w:rsid w:val="00B4586A"/>
    <w:rsid w:val="00B52427"/>
    <w:rsid w:val="00B67550"/>
    <w:rsid w:val="00B707E8"/>
    <w:rsid w:val="00B900EE"/>
    <w:rsid w:val="00B94AA7"/>
    <w:rsid w:val="00B97AF9"/>
    <w:rsid w:val="00BA0DB5"/>
    <w:rsid w:val="00BC442A"/>
    <w:rsid w:val="00BE0FEF"/>
    <w:rsid w:val="00BE26F3"/>
    <w:rsid w:val="00BE52BF"/>
    <w:rsid w:val="00BE690D"/>
    <w:rsid w:val="00BF19FA"/>
    <w:rsid w:val="00C10780"/>
    <w:rsid w:val="00C20B95"/>
    <w:rsid w:val="00C375C6"/>
    <w:rsid w:val="00C8028E"/>
    <w:rsid w:val="00C93FEC"/>
    <w:rsid w:val="00CA0D9F"/>
    <w:rsid w:val="00CA2B1D"/>
    <w:rsid w:val="00CB7885"/>
    <w:rsid w:val="00CC2185"/>
    <w:rsid w:val="00D03042"/>
    <w:rsid w:val="00D030F9"/>
    <w:rsid w:val="00D25779"/>
    <w:rsid w:val="00D26033"/>
    <w:rsid w:val="00D3183D"/>
    <w:rsid w:val="00D405E0"/>
    <w:rsid w:val="00D61240"/>
    <w:rsid w:val="00D65DC7"/>
    <w:rsid w:val="00D70D71"/>
    <w:rsid w:val="00D80B64"/>
    <w:rsid w:val="00D830FF"/>
    <w:rsid w:val="00D837F1"/>
    <w:rsid w:val="00D91A42"/>
    <w:rsid w:val="00D92C01"/>
    <w:rsid w:val="00D932A5"/>
    <w:rsid w:val="00DA0DF3"/>
    <w:rsid w:val="00DA6D01"/>
    <w:rsid w:val="00E0157F"/>
    <w:rsid w:val="00E023E9"/>
    <w:rsid w:val="00E06768"/>
    <w:rsid w:val="00E4065A"/>
    <w:rsid w:val="00E52911"/>
    <w:rsid w:val="00E5626B"/>
    <w:rsid w:val="00E5779B"/>
    <w:rsid w:val="00E7267E"/>
    <w:rsid w:val="00E82398"/>
    <w:rsid w:val="00E86672"/>
    <w:rsid w:val="00E96925"/>
    <w:rsid w:val="00EB518D"/>
    <w:rsid w:val="00EE39AE"/>
    <w:rsid w:val="00EF1428"/>
    <w:rsid w:val="00EF2187"/>
    <w:rsid w:val="00EF6722"/>
    <w:rsid w:val="00F1085B"/>
    <w:rsid w:val="00F31AC6"/>
    <w:rsid w:val="00F50173"/>
    <w:rsid w:val="00F572FB"/>
    <w:rsid w:val="00F749FC"/>
    <w:rsid w:val="00F83798"/>
    <w:rsid w:val="00F857D9"/>
    <w:rsid w:val="00F86331"/>
    <w:rsid w:val="00F9062A"/>
    <w:rsid w:val="00F93595"/>
    <w:rsid w:val="00FB3022"/>
    <w:rsid w:val="00FB404E"/>
    <w:rsid w:val="00FB50C3"/>
    <w:rsid w:val="00FD0405"/>
    <w:rsid w:val="00FE0128"/>
    <w:rsid w:val="00FE11ED"/>
    <w:rsid w:val="00FE1C95"/>
    <w:rsid w:val="00FE2EF3"/>
    <w:rsid w:val="00FE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A6520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spacing w:line="240" w:lineRule="atLeast"/>
      <w:jc w:val="center"/>
      <w:outlineLvl w:val="3"/>
    </w:pPr>
    <w:rPr>
      <w:rFonts w:ascii="ＭＳ ゴシック"/>
      <w:b/>
      <w:color w:val="FFFFFF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10">
    <w:name w:val="toc 1"/>
    <w:basedOn w:val="a"/>
    <w:next w:val="a"/>
    <w:autoRedefine/>
    <w:semiHidden/>
  </w:style>
  <w:style w:type="character" w:styleId="a4">
    <w:name w:val="Hyperlink"/>
    <w:semiHidden/>
    <w:rPr>
      <w:color w:val="0000FF"/>
      <w:u w:val="single"/>
    </w:rPr>
  </w:style>
  <w:style w:type="paragraph" w:styleId="20">
    <w:name w:val="toc 2"/>
    <w:basedOn w:val="a"/>
    <w:next w:val="a"/>
    <w:autoRedefine/>
    <w:semiHidden/>
    <w:pPr>
      <w:ind w:leftChars="100" w:left="210"/>
    </w:pPr>
  </w:style>
  <w:style w:type="paragraph" w:styleId="30">
    <w:name w:val="toc 3"/>
    <w:basedOn w:val="a"/>
    <w:next w:val="a"/>
    <w:autoRedefine/>
    <w:semiHidden/>
    <w:pPr>
      <w:ind w:leftChars="200" w:left="420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Normal Indent"/>
    <w:basedOn w:val="a"/>
    <w:semiHidden/>
    <w:pPr>
      <w:ind w:left="851"/>
    </w:pPr>
    <w:rPr>
      <w:szCs w:val="20"/>
    </w:rPr>
  </w:style>
  <w:style w:type="paragraph" w:styleId="a8">
    <w:name w:val="caption"/>
    <w:basedOn w:val="a"/>
    <w:next w:val="a"/>
    <w:qFormat/>
    <w:rPr>
      <w:b/>
      <w:bCs/>
      <w:szCs w:val="21"/>
    </w:rPr>
  </w:style>
  <w:style w:type="character" w:styleId="a9">
    <w:name w:val="FollowedHyperlink"/>
    <w:semiHidden/>
    <w:rPr>
      <w:color w:val="800080"/>
      <w:u w:val="single"/>
    </w:rPr>
  </w:style>
  <w:style w:type="table" w:styleId="aa">
    <w:name w:val="Table Grid"/>
    <w:basedOn w:val="a1"/>
    <w:uiPriority w:val="59"/>
    <w:rsid w:val="00F93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C69C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C69C5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54FC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54FC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54FC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54FC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54FCE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FE11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3599</Words>
  <Characters>1263</Characters>
  <Application>Microsoft Office Word</Application>
  <DocSecurity>0</DocSecurity>
  <Lines>10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2024-12-16T02:38:00Z</dcterms:created>
  <dcterms:modified xsi:type="dcterms:W3CDTF">2025-02-14T06:29:00Z</dcterms:modified>
</cp:coreProperties>
</file>