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3C" w:rsidRPr="008C3A06" w:rsidRDefault="008C3A06" w:rsidP="001F4E3C">
      <w:pPr>
        <w:spacing w:after="60"/>
        <w:rPr>
          <w:rFonts w:ascii="ＭＳ 明朝" w:eastAsia="ＭＳ 明朝" w:hAnsi="ＭＳ 明朝"/>
        </w:rPr>
      </w:pPr>
      <w:r w:rsidRPr="008C3A06">
        <w:rPr>
          <w:rFonts w:ascii="ＭＳ 明朝" w:eastAsia="ＭＳ 明朝" w:hAnsi="ＭＳ 明朝" w:hint="eastAsia"/>
        </w:rPr>
        <w:t>様式第１号（その3）（第3</w:t>
      </w:r>
      <w:r w:rsidR="001F4E3C" w:rsidRPr="008C3A06">
        <w:rPr>
          <w:rFonts w:ascii="ＭＳ 明朝" w:eastAsia="ＭＳ 明朝" w:hAnsi="ＭＳ 明朝"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4200"/>
        <w:gridCol w:w="3880"/>
        <w:gridCol w:w="1276"/>
      </w:tblGrid>
      <w:tr w:rsidR="001F4E3C" w:rsidTr="001F4E3C">
        <w:trPr>
          <w:cantSplit/>
          <w:trHeight w:val="555"/>
        </w:trPr>
        <w:tc>
          <w:tcPr>
            <w:tcW w:w="9356" w:type="dxa"/>
            <w:gridSpan w:val="3"/>
            <w:vAlign w:val="center"/>
          </w:tcPr>
          <w:p w:rsidR="001F4E3C" w:rsidRDefault="001F4E3C" w:rsidP="001F4E3C">
            <w:pPr>
              <w:jc w:val="center"/>
            </w:pPr>
            <w:r>
              <w:rPr>
                <w:rFonts w:hint="eastAsia"/>
                <w:spacing w:val="105"/>
              </w:rPr>
              <w:t>器具等の明細</w:t>
            </w:r>
            <w:r w:rsidR="002B53D4">
              <w:rPr>
                <w:rFonts w:hint="eastAsia"/>
              </w:rPr>
              <w:t>（</w:t>
            </w:r>
            <w:r>
              <w:rPr>
                <w:rFonts w:hint="eastAsia"/>
                <w:spacing w:val="105"/>
              </w:rPr>
              <w:t>営業所</w:t>
            </w:r>
            <w:r>
              <w:rPr>
                <w:rFonts w:hint="eastAsia"/>
              </w:rPr>
              <w:t xml:space="preserve">名　　　　　　　　　　　　　　　　　　</w:t>
            </w:r>
            <w:r w:rsidR="002B53D4">
              <w:rPr>
                <w:rFonts w:hint="eastAsia"/>
              </w:rPr>
              <w:t>）</w:t>
            </w:r>
          </w:p>
        </w:tc>
      </w:tr>
      <w:tr w:rsidR="001F4E3C" w:rsidTr="001F4E3C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center"/>
            </w:pPr>
            <w:r>
              <w:rPr>
                <w:rFonts w:hint="eastAsia"/>
                <w:spacing w:val="210"/>
              </w:rPr>
              <w:t>器具等の名</w:t>
            </w:r>
            <w:r>
              <w:rPr>
                <w:rFonts w:hint="eastAsia"/>
              </w:rPr>
              <w:t>称</w:t>
            </w:r>
          </w:p>
        </w:tc>
        <w:tc>
          <w:tcPr>
            <w:tcW w:w="3880" w:type="dxa"/>
            <w:vAlign w:val="center"/>
          </w:tcPr>
          <w:p w:rsidR="001F4E3C" w:rsidRDefault="001F4E3C" w:rsidP="001F4E3C">
            <w:pPr>
              <w:jc w:val="center"/>
            </w:pPr>
            <w:r>
              <w:rPr>
                <w:rFonts w:hint="eastAsia"/>
                <w:spacing w:val="840"/>
              </w:rPr>
              <w:t>型</w:t>
            </w:r>
            <w:r>
              <w:rPr>
                <w:rFonts w:hint="eastAsia"/>
              </w:rPr>
              <w:t>式</w:t>
            </w:r>
          </w:p>
        </w:tc>
        <w:tc>
          <w:tcPr>
            <w:tcW w:w="1276" w:type="dxa"/>
            <w:vAlign w:val="center"/>
          </w:tcPr>
          <w:p w:rsidR="001F4E3C" w:rsidRDefault="001F4E3C" w:rsidP="001F4E3C">
            <w:pPr>
              <w:jc w:val="center"/>
            </w:pPr>
            <w:r>
              <w:rPr>
                <w:rFonts w:hint="eastAsia"/>
                <w:spacing w:val="105"/>
              </w:rPr>
              <w:t>数</w:t>
            </w:r>
            <w:r>
              <w:rPr>
                <w:rFonts w:hint="eastAsia"/>
              </w:rPr>
              <w:t>量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透視度計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水素イオン濃度測定器具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溶存酸素濃度試験器具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亜硝酸イオン試験器具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塩素イオン濃度試験器具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残留塩素濃度試験器具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汚泥沈でん率試験器具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  <w:tc>
          <w:tcPr>
            <w:tcW w:w="1276" w:type="dxa"/>
            <w:vAlign w:val="center"/>
          </w:tcPr>
          <w:p w:rsidR="001F4E3C" w:rsidRDefault="001F4E3C" w:rsidP="008C3A06">
            <w:r>
              <w:rPr>
                <w:rFonts w:hint="eastAsia"/>
              </w:rPr>
              <w:t xml:space="preserve">　</w:t>
            </w:r>
          </w:p>
        </w:tc>
      </w:tr>
      <w:tr w:rsidR="001F4E3C" w:rsidTr="008C3A06">
        <w:trPr>
          <w:trHeight w:val="555"/>
        </w:trPr>
        <w:tc>
          <w:tcPr>
            <w:tcW w:w="4200" w:type="dxa"/>
            <w:vAlign w:val="center"/>
          </w:tcPr>
          <w:p w:rsidR="001F4E3C" w:rsidRDefault="001F4E3C" w:rsidP="001F4E3C">
            <w:pPr>
              <w:jc w:val="distribute"/>
            </w:pPr>
            <w:r>
              <w:rPr>
                <w:rFonts w:hint="eastAsia"/>
              </w:rPr>
              <w:t>混合液浮遊物質濃度試験器具</w:t>
            </w:r>
          </w:p>
        </w:tc>
        <w:tc>
          <w:tcPr>
            <w:tcW w:w="3880" w:type="dxa"/>
            <w:vAlign w:val="center"/>
          </w:tcPr>
          <w:p w:rsidR="001F4E3C" w:rsidRDefault="001F4E3C" w:rsidP="008C3A06"/>
        </w:tc>
        <w:tc>
          <w:tcPr>
            <w:tcW w:w="1276" w:type="dxa"/>
            <w:vAlign w:val="center"/>
          </w:tcPr>
          <w:p w:rsidR="001F4E3C" w:rsidRDefault="001F4E3C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スカム厚及び汚泥厚測定器具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スカム破砕用具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汚泥かき落し用具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注油器及びグリスガン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テスター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水準器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標準工具一式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消毒薬剤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ガス検知器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殺虫剤散布器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照明器具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  <w:tr w:rsidR="008C3A06" w:rsidTr="008C3A06">
        <w:trPr>
          <w:trHeight w:val="555"/>
        </w:trPr>
        <w:tc>
          <w:tcPr>
            <w:tcW w:w="4200" w:type="dxa"/>
            <w:vAlign w:val="center"/>
          </w:tcPr>
          <w:p w:rsidR="008C3A06" w:rsidRDefault="008C3A06" w:rsidP="001F4E3C">
            <w:pPr>
              <w:jc w:val="distribute"/>
            </w:pPr>
            <w:r>
              <w:rPr>
                <w:rFonts w:hint="eastAsia"/>
              </w:rPr>
              <w:t>送風機</w:t>
            </w:r>
          </w:p>
        </w:tc>
        <w:tc>
          <w:tcPr>
            <w:tcW w:w="3880" w:type="dxa"/>
            <w:vAlign w:val="center"/>
          </w:tcPr>
          <w:p w:rsidR="008C3A06" w:rsidRDefault="008C3A06" w:rsidP="008C3A06"/>
        </w:tc>
        <w:tc>
          <w:tcPr>
            <w:tcW w:w="1276" w:type="dxa"/>
            <w:vAlign w:val="center"/>
          </w:tcPr>
          <w:p w:rsidR="008C3A06" w:rsidRDefault="008C3A06" w:rsidP="008C3A06"/>
        </w:tc>
      </w:tr>
    </w:tbl>
    <w:p w:rsidR="001F4E3C" w:rsidRDefault="001F4E3C" w:rsidP="001F4E3C">
      <w:pPr>
        <w:spacing w:before="120"/>
      </w:pPr>
      <w:r>
        <w:rPr>
          <w:rFonts w:hint="eastAsia"/>
        </w:rPr>
        <w:t>注　器具等の明細は営業所ごとに記載すること。</w:t>
      </w:r>
    </w:p>
    <w:p w:rsidR="0050724D" w:rsidRDefault="0050724D">
      <w:pPr>
        <w:widowControl/>
        <w:jc w:val="left"/>
      </w:pPr>
    </w:p>
    <w:sectPr w:rsidR="0050724D" w:rsidSect="002B53D4">
      <w:pgSz w:w="11906" w:h="16838" w:code="9"/>
      <w:pgMar w:top="1418" w:right="1134" w:bottom="1418" w:left="1418" w:header="851" w:footer="992" w:gutter="0"/>
      <w:cols w:space="425"/>
      <w:docGrid w:linePitch="325" w:charSpace="12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108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360E8"/>
    <w:rsid w:val="00010383"/>
    <w:rsid w:val="00021F72"/>
    <w:rsid w:val="000849C8"/>
    <w:rsid w:val="000B7967"/>
    <w:rsid w:val="00181DAF"/>
    <w:rsid w:val="001F4E3C"/>
    <w:rsid w:val="00275729"/>
    <w:rsid w:val="002B53D4"/>
    <w:rsid w:val="00345CCB"/>
    <w:rsid w:val="00347591"/>
    <w:rsid w:val="0046176E"/>
    <w:rsid w:val="00476A10"/>
    <w:rsid w:val="004D1299"/>
    <w:rsid w:val="004F13D9"/>
    <w:rsid w:val="0050724D"/>
    <w:rsid w:val="006C3491"/>
    <w:rsid w:val="006E5AC7"/>
    <w:rsid w:val="00722221"/>
    <w:rsid w:val="00744ABC"/>
    <w:rsid w:val="007836BE"/>
    <w:rsid w:val="007F6CEB"/>
    <w:rsid w:val="00862A6F"/>
    <w:rsid w:val="008B5947"/>
    <w:rsid w:val="008C3A06"/>
    <w:rsid w:val="008D1895"/>
    <w:rsid w:val="00913AC9"/>
    <w:rsid w:val="009927D1"/>
    <w:rsid w:val="00AB31E8"/>
    <w:rsid w:val="00B02A3A"/>
    <w:rsid w:val="00B94F33"/>
    <w:rsid w:val="00C30DF8"/>
    <w:rsid w:val="00C7004E"/>
    <w:rsid w:val="00C95FB2"/>
    <w:rsid w:val="00CB3365"/>
    <w:rsid w:val="00CF7E64"/>
    <w:rsid w:val="00D772D8"/>
    <w:rsid w:val="00DB51CC"/>
    <w:rsid w:val="00E2173B"/>
    <w:rsid w:val="00E360E8"/>
    <w:rsid w:val="00E805CB"/>
    <w:rsid w:val="00E976D6"/>
    <w:rsid w:val="00EA5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A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0E8"/>
    <w:rPr>
      <w:color w:val="000000"/>
      <w:u w:val="single"/>
    </w:rPr>
  </w:style>
  <w:style w:type="table" w:styleId="a4">
    <w:name w:val="Table Grid"/>
    <w:basedOn w:val="a1"/>
    <w:uiPriority w:val="59"/>
    <w:rsid w:val="008D1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50724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6">
    <w:name w:val="ヘッダー (文字)"/>
    <w:basedOn w:val="a0"/>
    <w:link w:val="a5"/>
    <w:rsid w:val="0050724D"/>
    <w:rPr>
      <w:rFonts w:ascii="Century" w:eastAsia="ＭＳ 明朝" w:hAnsi="Century" w:cs="Times New Roman"/>
      <w:szCs w:val="20"/>
    </w:rPr>
  </w:style>
  <w:style w:type="paragraph" w:styleId="a7">
    <w:name w:val="Note Heading"/>
    <w:basedOn w:val="a"/>
    <w:next w:val="a"/>
    <w:link w:val="a8"/>
    <w:uiPriority w:val="99"/>
    <w:unhideWhenUsed/>
    <w:rsid w:val="002B53D4"/>
    <w:pPr>
      <w:jc w:val="center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8">
    <w:name w:val="記 (文字)"/>
    <w:basedOn w:val="a0"/>
    <w:link w:val="a7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9">
    <w:name w:val="Closing"/>
    <w:basedOn w:val="a"/>
    <w:link w:val="aa"/>
    <w:uiPriority w:val="99"/>
    <w:unhideWhenUsed/>
    <w:rsid w:val="002B53D4"/>
    <w:pPr>
      <w:jc w:val="right"/>
    </w:pPr>
    <w:rPr>
      <w:rFonts w:ascii="Times New Roman" w:hAnsi="Times New Roman" w:cs="ＭＳ 明朝"/>
      <w:color w:val="000000"/>
      <w:kern w:val="0"/>
      <w:sz w:val="22"/>
    </w:rPr>
  </w:style>
  <w:style w:type="character" w:customStyle="1" w:styleId="aa">
    <w:name w:val="結語 (文字)"/>
    <w:basedOn w:val="a0"/>
    <w:link w:val="a9"/>
    <w:uiPriority w:val="99"/>
    <w:rsid w:val="002B53D4"/>
    <w:rPr>
      <w:rFonts w:ascii="Times New Roman" w:hAnsi="Times New Roman" w:cs="ＭＳ 明朝"/>
      <w:color w:val="000000"/>
      <w:kern w:val="0"/>
      <w:sz w:val="22"/>
    </w:rPr>
  </w:style>
  <w:style w:type="paragraph" w:styleId="ab">
    <w:name w:val="Balloon Text"/>
    <w:basedOn w:val="a"/>
    <w:link w:val="ac"/>
    <w:uiPriority w:val="99"/>
    <w:semiHidden/>
    <w:unhideWhenUsed/>
    <w:rsid w:val="00476A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76A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7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3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14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8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71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79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64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2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9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9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155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53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038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3010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7477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652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83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98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95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45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85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09981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76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98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5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06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35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7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00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5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261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38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0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03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717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74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588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1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745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88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29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90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98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965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85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3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34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9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536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546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43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36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56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5455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19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7640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563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86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6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54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52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6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7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9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7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35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98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60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314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5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3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16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589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12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3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333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62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46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553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901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677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7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7748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54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69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098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90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7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5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78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18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6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71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4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6013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52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24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338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81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5989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565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8562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99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922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37321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08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74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496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76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89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66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8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2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0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436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25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150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93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7217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660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8043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6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6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24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5643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26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2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5911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36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01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234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505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189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1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9185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25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7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00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336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460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65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07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601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51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89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334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10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59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095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55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246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0787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84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547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477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5049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76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8218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622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9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福岡県</cp:lastModifiedBy>
  <cp:revision>9</cp:revision>
  <cp:lastPrinted>2015-03-19T10:26:00Z</cp:lastPrinted>
  <dcterms:created xsi:type="dcterms:W3CDTF">2015-02-27T01:37:00Z</dcterms:created>
  <dcterms:modified xsi:type="dcterms:W3CDTF">2015-07-13T05:56:00Z</dcterms:modified>
</cp:coreProperties>
</file>