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75" w:rsidRDefault="00F64FE6" w:rsidP="006E1AE2">
      <w:pPr>
        <w:spacing w:line="440" w:lineRule="exact"/>
        <w:jc w:val="left"/>
        <w:rPr>
          <w:rFonts w:asciiTheme="majorEastAsia" w:eastAsiaTheme="majorEastAsia" w:hAnsiTheme="majorEastAsia"/>
          <w:sz w:val="26"/>
          <w:szCs w:val="26"/>
        </w:rPr>
      </w:pPr>
      <w:r w:rsidRPr="00325DFA">
        <w:rPr>
          <w:noProof/>
          <w:sz w:val="26"/>
          <w:szCs w:val="26"/>
        </w:rPr>
        <mc:AlternateContent>
          <mc:Choice Requires="wps">
            <w:drawing>
              <wp:anchor distT="0" distB="0" distL="114300" distR="114300" simplePos="0" relativeHeight="251661312" behindDoc="0" locked="0" layoutInCell="1" allowOverlap="1" wp14:anchorId="10C7F8D6" wp14:editId="62A1DDBE">
                <wp:simplePos x="0" y="0"/>
                <wp:positionH relativeFrom="margin">
                  <wp:align>right</wp:align>
                </wp:positionH>
                <wp:positionV relativeFrom="paragraph">
                  <wp:posOffset>-552450</wp:posOffset>
                </wp:positionV>
                <wp:extent cx="8191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9150" cy="342900"/>
                        </a:xfrm>
                        <a:prstGeom prst="rect">
                          <a:avLst/>
                        </a:prstGeom>
                        <a:noFill/>
                        <a:ln w="12700" cap="flat" cmpd="sng" algn="ctr">
                          <a:solidFill>
                            <a:sysClr val="windowText" lastClr="000000"/>
                          </a:solidFill>
                          <a:prstDash val="solid"/>
                          <a:miter lim="800000"/>
                        </a:ln>
                        <a:effectLst/>
                      </wps:spPr>
                      <wps:txbx>
                        <w:txbxContent>
                          <w:p w:rsidR="008D4AAA" w:rsidRPr="008D3BC7" w:rsidRDefault="00F64FE6" w:rsidP="008D4AAA">
                            <w:pPr>
                              <w:spacing w:line="400" w:lineRule="exact"/>
                              <w:jc w:val="center"/>
                              <w:rPr>
                                <w:rFonts w:asciiTheme="majorEastAsia" w:eastAsiaTheme="majorEastAsia" w:hAnsiTheme="majorEastAsia"/>
                                <w:color w:val="000000" w:themeColor="text1"/>
                                <w:sz w:val="28"/>
                                <w:szCs w:val="28"/>
                              </w:rPr>
                            </w:pPr>
                            <w:r w:rsidRPr="008D3BC7">
                              <w:rPr>
                                <w:rFonts w:asciiTheme="majorEastAsia" w:eastAsiaTheme="majorEastAsia" w:hAnsiTheme="majorEastAsia" w:hint="eastAsia"/>
                                <w:color w:val="000000" w:themeColor="text1"/>
                                <w:sz w:val="28"/>
                                <w:szCs w:val="28"/>
                              </w:rPr>
                              <w:t>資料</w:t>
                            </w:r>
                            <w:r w:rsidR="003E3812">
                              <w:rPr>
                                <w:rFonts w:asciiTheme="majorEastAsia" w:eastAsiaTheme="majorEastAsia" w:hAnsiTheme="majorEastAsia" w:hint="eastAsia"/>
                                <w:color w:val="000000" w:themeColor="text1"/>
                                <w:sz w:val="28"/>
                                <w:szCs w:val="28"/>
                              </w:rPr>
                              <w:t>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C7F8D6" id="正方形/長方形 2" o:spid="_x0000_s1026" style="position:absolute;margin-left:13.3pt;margin-top:-43.5pt;width:64.5pt;height:27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" filled="f" strokecolor="windowText" strokeweight="1pt">
                <v:textbox inset="1mm,1mm,1mm,1mm">
                  <w:txbxContent>
                    <w:p w:rsidR="008D4AAA" w:rsidRPr="008D3BC7" w:rsidRDefault="00F64FE6" w:rsidP="008D4AAA">
                      <w:pPr>
                        <w:spacing w:line="400" w:lineRule="exact"/>
                        <w:jc w:val="center"/>
                        <w:rPr>
                          <w:rFonts w:asciiTheme="majorEastAsia" w:eastAsiaTheme="majorEastAsia" w:hAnsiTheme="majorEastAsia"/>
                          <w:color w:val="000000" w:themeColor="text1"/>
                          <w:sz w:val="28"/>
                          <w:szCs w:val="28"/>
                        </w:rPr>
                      </w:pPr>
                      <w:r w:rsidRPr="008D3BC7">
                        <w:rPr>
                          <w:rFonts w:asciiTheme="majorEastAsia" w:eastAsiaTheme="majorEastAsia" w:hAnsiTheme="majorEastAsia" w:hint="eastAsia"/>
                          <w:color w:val="000000" w:themeColor="text1"/>
                          <w:sz w:val="28"/>
                          <w:szCs w:val="28"/>
                        </w:rPr>
                        <w:t>資料</w:t>
                      </w:r>
                      <w:r w:rsidR="003E3812">
                        <w:rPr>
                          <w:rFonts w:asciiTheme="majorEastAsia" w:eastAsiaTheme="majorEastAsia" w:hAnsiTheme="majorEastAsia" w:hint="eastAsia"/>
                          <w:color w:val="000000" w:themeColor="text1"/>
                          <w:sz w:val="28"/>
                          <w:szCs w:val="28"/>
                        </w:rPr>
                        <w:t>２</w:t>
                      </w:r>
                    </w:p>
                  </w:txbxContent>
                </v:textbox>
                <w10:wrap anchorx="margin"/>
              </v:rect>
            </w:pict>
          </mc:Fallback>
        </mc:AlternateContent>
      </w:r>
      <w:r w:rsidR="008F2375" w:rsidRPr="00325DFA">
        <w:rPr>
          <w:rFonts w:asciiTheme="majorEastAsia" w:eastAsiaTheme="majorEastAsia" w:hAnsiTheme="majorEastAsia"/>
          <w:sz w:val="26"/>
          <w:szCs w:val="26"/>
        </w:rPr>
        <w:t>令和</w:t>
      </w:r>
      <w:r w:rsidR="00937499" w:rsidRPr="00325DFA">
        <w:rPr>
          <w:rFonts w:asciiTheme="majorEastAsia" w:eastAsiaTheme="majorEastAsia" w:hAnsiTheme="majorEastAsia"/>
          <w:sz w:val="26"/>
          <w:szCs w:val="26"/>
        </w:rPr>
        <w:t>４年度及び</w:t>
      </w:r>
      <w:r w:rsidR="008F2375" w:rsidRPr="00325DFA">
        <w:rPr>
          <w:rFonts w:asciiTheme="majorEastAsia" w:eastAsiaTheme="majorEastAsia" w:hAnsiTheme="majorEastAsia"/>
          <w:sz w:val="26"/>
          <w:szCs w:val="26"/>
        </w:rPr>
        <w:t>５</w:t>
      </w:r>
      <w:r w:rsidR="00701499" w:rsidRPr="00325DFA">
        <w:rPr>
          <w:rFonts w:asciiTheme="majorEastAsia" w:eastAsiaTheme="majorEastAsia" w:hAnsiTheme="majorEastAsia"/>
          <w:sz w:val="26"/>
          <w:szCs w:val="26"/>
        </w:rPr>
        <w:t>年度肥料価格高騰対策事業・福岡県化学肥料低減対策事業</w:t>
      </w:r>
      <w:r w:rsidR="00817548">
        <w:rPr>
          <w:rFonts w:asciiTheme="majorEastAsia" w:eastAsiaTheme="majorEastAsia" w:hAnsiTheme="majorEastAsia"/>
          <w:sz w:val="26"/>
          <w:szCs w:val="26"/>
        </w:rPr>
        <w:t>に</w:t>
      </w:r>
      <w:r w:rsidR="00937499" w:rsidRPr="00325DFA">
        <w:rPr>
          <w:rFonts w:asciiTheme="majorEastAsia" w:eastAsiaTheme="majorEastAsia" w:hAnsiTheme="majorEastAsia"/>
          <w:sz w:val="26"/>
          <w:szCs w:val="26"/>
        </w:rPr>
        <w:t>おける</w:t>
      </w:r>
      <w:r w:rsidR="003E3812">
        <w:rPr>
          <w:rFonts w:asciiTheme="majorEastAsia" w:eastAsiaTheme="majorEastAsia" w:hAnsiTheme="majorEastAsia"/>
          <w:sz w:val="26"/>
          <w:szCs w:val="26"/>
        </w:rPr>
        <w:t>化学肥料低減</w:t>
      </w:r>
      <w:r w:rsidR="00F12A39">
        <w:rPr>
          <w:rFonts w:asciiTheme="majorEastAsia" w:eastAsiaTheme="majorEastAsia" w:hAnsiTheme="majorEastAsia"/>
          <w:sz w:val="26"/>
          <w:szCs w:val="26"/>
        </w:rPr>
        <w:t>の</w:t>
      </w:r>
      <w:r w:rsidR="003E3812">
        <w:rPr>
          <w:rFonts w:asciiTheme="majorEastAsia" w:eastAsiaTheme="majorEastAsia" w:hAnsiTheme="majorEastAsia"/>
          <w:sz w:val="26"/>
          <w:szCs w:val="26"/>
        </w:rPr>
        <w:t>取組の</w:t>
      </w:r>
      <w:r w:rsidR="00436F28">
        <w:rPr>
          <w:rFonts w:asciiTheme="majorEastAsia" w:eastAsiaTheme="majorEastAsia" w:hAnsiTheme="majorEastAsia"/>
          <w:sz w:val="26"/>
          <w:szCs w:val="26"/>
        </w:rPr>
        <w:t>現地</w:t>
      </w:r>
      <w:r w:rsidR="003E3812">
        <w:rPr>
          <w:rFonts w:asciiTheme="majorEastAsia" w:eastAsiaTheme="majorEastAsia" w:hAnsiTheme="majorEastAsia"/>
          <w:sz w:val="26"/>
          <w:szCs w:val="26"/>
        </w:rPr>
        <w:t>確認</w:t>
      </w:r>
      <w:r w:rsidR="009B6A0F" w:rsidRPr="00325DFA">
        <w:rPr>
          <w:rFonts w:asciiTheme="majorEastAsia" w:eastAsiaTheme="majorEastAsia" w:hAnsiTheme="majorEastAsia"/>
          <w:sz w:val="26"/>
          <w:szCs w:val="26"/>
        </w:rPr>
        <w:t>について</w:t>
      </w:r>
    </w:p>
    <w:p w:rsidR="003E3812" w:rsidRPr="006E1AE2" w:rsidRDefault="003E3812" w:rsidP="006E1AE2">
      <w:pPr>
        <w:spacing w:line="440" w:lineRule="exact"/>
        <w:jc w:val="left"/>
        <w:rPr>
          <w:rFonts w:asciiTheme="majorEastAsia" w:eastAsiaTheme="majorEastAsia" w:hAnsiTheme="majorEastAsia"/>
          <w:sz w:val="26"/>
          <w:szCs w:val="26"/>
        </w:rPr>
      </w:pPr>
    </w:p>
    <w:p w:rsidR="008F2375" w:rsidRPr="00F149CE" w:rsidRDefault="008F2375" w:rsidP="008F2375">
      <w:pPr>
        <w:pStyle w:val="HTML"/>
        <w:rPr>
          <w:rFonts w:ascii="Arial" w:eastAsia="ＭＳ ゴシック" w:hAnsi="Arial" w:cs="Arial"/>
          <w:kern w:val="0"/>
          <w:sz w:val="28"/>
          <w:szCs w:val="28"/>
        </w:rPr>
      </w:pPr>
      <w:r>
        <w:rPr>
          <w:rFonts w:ascii="Arial" w:eastAsia="ＭＳ ゴシック" w:hAnsi="Arial" w:cs="Arial"/>
          <w:kern w:val="0"/>
          <w:sz w:val="28"/>
          <w:szCs w:val="28"/>
        </w:rPr>
        <w:t xml:space="preserve">１　</w:t>
      </w:r>
      <w:r w:rsidR="009B6A0F">
        <w:rPr>
          <w:rFonts w:ascii="Arial" w:eastAsia="ＭＳ ゴシック" w:hAnsi="Arial" w:cs="Arial"/>
          <w:kern w:val="0"/>
          <w:sz w:val="28"/>
          <w:szCs w:val="28"/>
        </w:rPr>
        <w:t>概要</w:t>
      </w:r>
    </w:p>
    <w:p w:rsidR="007C4A25" w:rsidRDefault="007C4A25" w:rsidP="007C4A25">
      <w:pPr>
        <w:ind w:left="240" w:hangingChars="100" w:hanging="240"/>
        <w:rPr>
          <w:rFonts w:asciiTheme="minorEastAsia" w:hAnsiTheme="minorEastAsia"/>
          <w:sz w:val="24"/>
          <w:szCs w:val="24"/>
        </w:rPr>
      </w:pPr>
      <w:r>
        <w:rPr>
          <w:rFonts w:asciiTheme="minorEastAsia" w:hAnsiTheme="minorEastAsia"/>
          <w:sz w:val="24"/>
          <w:szCs w:val="24"/>
        </w:rPr>
        <w:t xml:space="preserve">　　本事業の要件である「参加農業者の</w:t>
      </w:r>
      <w:r w:rsidR="009B6A0F">
        <w:rPr>
          <w:rFonts w:asciiTheme="minorEastAsia" w:hAnsiTheme="minorEastAsia"/>
          <w:sz w:val="24"/>
          <w:szCs w:val="24"/>
        </w:rPr>
        <w:t>化学肥料低減の取組</w:t>
      </w:r>
      <w:r>
        <w:rPr>
          <w:rFonts w:asciiTheme="minorEastAsia" w:hAnsiTheme="minorEastAsia"/>
          <w:sz w:val="24"/>
          <w:szCs w:val="24"/>
        </w:rPr>
        <w:t>」は、令和６年３月末までに実施する必要があります。</w:t>
      </w:r>
    </w:p>
    <w:p w:rsidR="006E1AE2" w:rsidRDefault="003E3812" w:rsidP="003E3812">
      <w:pPr>
        <w:ind w:leftChars="100" w:left="210" w:firstLineChars="100" w:firstLine="240"/>
        <w:rPr>
          <w:rFonts w:asciiTheme="minorEastAsia" w:hAnsiTheme="minorEastAsia"/>
          <w:sz w:val="24"/>
          <w:szCs w:val="24"/>
        </w:rPr>
      </w:pPr>
      <w:r w:rsidRPr="003E3812">
        <w:rPr>
          <w:rFonts w:asciiTheme="minorEastAsia" w:hAnsiTheme="minorEastAsia" w:hint="eastAsia"/>
          <w:sz w:val="24"/>
          <w:szCs w:val="24"/>
        </w:rPr>
        <w:t>県協議会は取組実施状況報告書により実施状況を確認するとともに、取組が適切に行われ、正しく報告されているかという観点から、現地確認を行います。</w:t>
      </w:r>
    </w:p>
    <w:p w:rsidR="003E3812" w:rsidRPr="007C4A25" w:rsidRDefault="003E3812" w:rsidP="003E3812">
      <w:pPr>
        <w:ind w:leftChars="100" w:left="210" w:firstLineChars="100" w:firstLine="240"/>
        <w:rPr>
          <w:rFonts w:asciiTheme="majorEastAsia" w:eastAsiaTheme="majorEastAsia" w:hAnsiTheme="majorEastAsia"/>
          <w:sz w:val="24"/>
          <w:szCs w:val="24"/>
        </w:rPr>
      </w:pPr>
    </w:p>
    <w:p w:rsidR="009B6A0F" w:rsidRDefault="008F2375">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83759C">
        <w:rPr>
          <w:rFonts w:asciiTheme="majorEastAsia" w:eastAsiaTheme="majorEastAsia" w:hAnsiTheme="majorEastAsia" w:hint="eastAsia"/>
          <w:sz w:val="28"/>
          <w:szCs w:val="28"/>
        </w:rPr>
        <w:t xml:space="preserve">　</w:t>
      </w:r>
      <w:r w:rsidR="00562716">
        <w:rPr>
          <w:rFonts w:asciiTheme="majorEastAsia" w:eastAsiaTheme="majorEastAsia" w:hAnsiTheme="majorEastAsia" w:hint="eastAsia"/>
          <w:sz w:val="28"/>
          <w:szCs w:val="28"/>
        </w:rPr>
        <w:t>化学肥料低減計画の各取組メニューでの</w:t>
      </w:r>
      <w:r w:rsidR="00436F28">
        <w:rPr>
          <w:rFonts w:asciiTheme="majorEastAsia" w:eastAsiaTheme="majorEastAsia" w:hAnsiTheme="majorEastAsia" w:hint="eastAsia"/>
          <w:sz w:val="28"/>
          <w:szCs w:val="28"/>
        </w:rPr>
        <w:t>現地</w:t>
      </w:r>
      <w:r w:rsidR="003E3812" w:rsidRPr="003E3812">
        <w:rPr>
          <w:rFonts w:asciiTheme="majorEastAsia" w:eastAsiaTheme="majorEastAsia" w:hAnsiTheme="majorEastAsia" w:hint="eastAsia"/>
          <w:sz w:val="28"/>
          <w:szCs w:val="28"/>
        </w:rPr>
        <w:t>確認について</w:t>
      </w:r>
    </w:p>
    <w:p w:rsidR="003E3812" w:rsidRPr="00A53AC8" w:rsidRDefault="003E3812" w:rsidP="003E3812">
      <w:pPr>
        <w:ind w:left="240" w:hangingChars="100" w:hanging="240"/>
        <w:rPr>
          <w:rFonts w:asciiTheme="minorEastAsia" w:hAnsiTheme="minorEastAsia"/>
          <w:sz w:val="24"/>
          <w:szCs w:val="24"/>
        </w:rPr>
      </w:pPr>
      <w:r>
        <w:rPr>
          <w:rFonts w:asciiTheme="minorEastAsia" w:hAnsiTheme="minorEastAsia" w:hint="eastAsia"/>
          <w:sz w:val="24"/>
          <w:szCs w:val="24"/>
        </w:rPr>
        <w:t xml:space="preserve">　　資料１の取組実施状況報告書の提出後、取組実施者の５％程度を抽出し、県協議会が現地確認を実施します。</w:t>
      </w:r>
    </w:p>
    <w:p w:rsidR="003E3812" w:rsidRDefault="003E3812" w:rsidP="003E3812">
      <w:pPr>
        <w:ind w:left="240" w:hangingChars="100" w:hanging="240"/>
        <w:rPr>
          <w:rFonts w:ascii="ＭＳ 明朝" w:hAnsi="ＭＳ 明朝"/>
          <w:sz w:val="24"/>
          <w:szCs w:val="28"/>
        </w:rPr>
      </w:pPr>
      <w:r>
        <w:rPr>
          <w:rFonts w:ascii="ＭＳ 明朝" w:hAnsi="ＭＳ 明朝" w:hint="eastAsia"/>
          <w:sz w:val="24"/>
          <w:szCs w:val="28"/>
        </w:rPr>
        <w:t xml:space="preserve"> </w:t>
      </w:r>
      <w:r>
        <w:rPr>
          <w:rFonts w:ascii="ＭＳ 明朝" w:hAnsi="ＭＳ 明朝"/>
          <w:sz w:val="24"/>
          <w:szCs w:val="28"/>
        </w:rPr>
        <w:t xml:space="preserve">   同封</w:t>
      </w:r>
      <w:r>
        <w:rPr>
          <w:rFonts w:ascii="ＭＳ 明朝" w:hAnsi="ＭＳ 明朝" w:hint="eastAsia"/>
          <w:sz w:val="24"/>
          <w:szCs w:val="28"/>
        </w:rPr>
        <w:t>①②（</w:t>
      </w:r>
      <w:r w:rsidR="00562716">
        <w:rPr>
          <w:rFonts w:ascii="ＭＳ 明朝" w:hAnsi="ＭＳ 明朝" w:hint="eastAsia"/>
          <w:sz w:val="24"/>
          <w:szCs w:val="28"/>
        </w:rPr>
        <w:t>化学肥料低減計画の各取組メニューでの</w:t>
      </w:r>
      <w:r w:rsidR="00436F28">
        <w:rPr>
          <w:rFonts w:ascii="ＭＳ 明朝" w:hAnsi="ＭＳ 明朝" w:hint="eastAsia"/>
          <w:sz w:val="24"/>
          <w:szCs w:val="28"/>
        </w:rPr>
        <w:t>現地</w:t>
      </w:r>
      <w:r w:rsidRPr="00800997">
        <w:rPr>
          <w:rFonts w:ascii="ＭＳ 明朝" w:hAnsi="ＭＳ 明朝" w:hint="eastAsia"/>
          <w:sz w:val="24"/>
          <w:szCs w:val="28"/>
        </w:rPr>
        <w:t>確認</w:t>
      </w:r>
      <w:r w:rsidR="00FD6C21">
        <w:rPr>
          <w:rFonts w:ascii="ＭＳ 明朝" w:hAnsi="ＭＳ 明朝" w:hint="eastAsia"/>
          <w:sz w:val="24"/>
          <w:szCs w:val="28"/>
        </w:rPr>
        <w:t>事項</w:t>
      </w:r>
      <w:bookmarkStart w:id="0" w:name="_GoBack"/>
      <w:bookmarkEnd w:id="0"/>
      <w:r w:rsidRPr="00800997">
        <w:rPr>
          <w:rFonts w:ascii="ＭＳ 明朝" w:hAnsi="ＭＳ 明朝" w:hint="eastAsia"/>
          <w:sz w:val="24"/>
          <w:szCs w:val="28"/>
        </w:rPr>
        <w:t>について</w:t>
      </w:r>
      <w:r>
        <w:rPr>
          <w:rFonts w:ascii="ＭＳ 明朝" w:hAnsi="ＭＳ 明朝" w:hint="eastAsia"/>
          <w:sz w:val="24"/>
          <w:szCs w:val="28"/>
        </w:rPr>
        <w:t>）をご確認いただき、</w:t>
      </w:r>
      <w:r w:rsidR="00817548">
        <w:rPr>
          <w:rFonts w:ascii="ＭＳ 明朝" w:hAnsi="ＭＳ 明朝" w:hint="eastAsia"/>
          <w:sz w:val="24"/>
          <w:szCs w:val="28"/>
        </w:rPr>
        <w:t>参加農業者毎に</w:t>
      </w:r>
      <w:r w:rsidR="00682DED">
        <w:rPr>
          <w:rFonts w:ascii="ＭＳ 明朝" w:hAnsi="ＭＳ 明朝" w:hint="eastAsia"/>
          <w:sz w:val="24"/>
          <w:szCs w:val="28"/>
        </w:rPr>
        <w:t>証拠書類</w:t>
      </w:r>
      <w:r>
        <w:rPr>
          <w:rFonts w:ascii="ＭＳ 明朝" w:hAnsi="ＭＳ 明朝" w:hint="eastAsia"/>
          <w:sz w:val="24"/>
          <w:szCs w:val="28"/>
        </w:rPr>
        <w:t>の準備・保管についてよろしくお願いいたします。</w:t>
      </w:r>
    </w:p>
    <w:p w:rsidR="003E3812" w:rsidRPr="003E3812" w:rsidRDefault="003E3812" w:rsidP="00817548">
      <w:pPr>
        <w:ind w:left="720" w:hangingChars="300" w:hanging="720"/>
        <w:rPr>
          <w:rFonts w:ascii="ＭＳ 明朝" w:hAnsi="ＭＳ 明朝"/>
          <w:sz w:val="24"/>
          <w:szCs w:val="28"/>
          <w:u w:val="single"/>
        </w:rPr>
      </w:pPr>
      <w:r>
        <w:rPr>
          <w:rFonts w:ascii="ＭＳ 明朝" w:hAnsi="ＭＳ 明朝"/>
          <w:sz w:val="24"/>
          <w:szCs w:val="28"/>
        </w:rPr>
        <w:t xml:space="preserve">　　</w:t>
      </w:r>
      <w:r w:rsidRPr="003E3812">
        <w:rPr>
          <w:rFonts w:ascii="ＭＳ 明朝" w:hAnsi="ＭＳ 明朝"/>
          <w:sz w:val="24"/>
          <w:szCs w:val="28"/>
          <w:u w:val="single"/>
        </w:rPr>
        <w:t>※</w:t>
      </w:r>
      <w:r w:rsidR="002347CA">
        <w:rPr>
          <w:rFonts w:ascii="ＭＳ 明朝" w:hAnsi="ＭＳ 明朝"/>
          <w:sz w:val="24"/>
          <w:szCs w:val="28"/>
          <w:u w:val="single"/>
        </w:rPr>
        <w:t>今回、</w:t>
      </w:r>
      <w:r w:rsidRPr="003E3812">
        <w:rPr>
          <w:rFonts w:ascii="ＭＳ 明朝" w:hAnsi="ＭＳ 明朝"/>
          <w:sz w:val="24"/>
          <w:szCs w:val="28"/>
          <w:u w:val="single"/>
        </w:rPr>
        <w:t>同封</w:t>
      </w:r>
      <w:r w:rsidRPr="003E3812">
        <w:rPr>
          <w:rFonts w:ascii="ＭＳ 明朝" w:hAnsi="ＭＳ 明朝" w:hint="eastAsia"/>
          <w:sz w:val="24"/>
          <w:szCs w:val="28"/>
          <w:u w:val="single"/>
        </w:rPr>
        <w:t>①②の資料について</w:t>
      </w:r>
      <w:r w:rsidR="002347CA">
        <w:rPr>
          <w:rFonts w:ascii="ＭＳ 明朝" w:hAnsi="ＭＳ 明朝" w:hint="eastAsia"/>
          <w:sz w:val="24"/>
          <w:szCs w:val="28"/>
          <w:u w:val="single"/>
        </w:rPr>
        <w:t>は</w:t>
      </w:r>
      <w:r w:rsidRPr="003E3812">
        <w:rPr>
          <w:rFonts w:ascii="ＭＳ 明朝" w:hAnsi="ＭＳ 明朝" w:hint="eastAsia"/>
          <w:sz w:val="24"/>
          <w:szCs w:val="28"/>
          <w:u w:val="single"/>
        </w:rPr>
        <w:t>県協議会への提出は求めません。</w:t>
      </w:r>
    </w:p>
    <w:p w:rsidR="003E3812" w:rsidRPr="00633BA5" w:rsidRDefault="003E3812" w:rsidP="003E3812">
      <w:pPr>
        <w:ind w:left="720" w:hangingChars="300" w:hanging="720"/>
        <w:rPr>
          <w:rFonts w:ascii="ＭＳ 明朝" w:hAnsi="ＭＳ 明朝"/>
          <w:sz w:val="24"/>
          <w:szCs w:val="24"/>
          <w:u w:val="single"/>
        </w:rPr>
      </w:pPr>
      <w:r>
        <w:rPr>
          <w:rFonts w:ascii="ＭＳ 明朝" w:hAnsi="ＭＳ 明朝"/>
          <w:sz w:val="24"/>
          <w:szCs w:val="28"/>
        </w:rPr>
        <w:t xml:space="preserve">　　</w:t>
      </w:r>
      <w:r w:rsidRPr="00633BA5">
        <w:rPr>
          <w:rFonts w:ascii="ＭＳ 明朝" w:hAnsi="ＭＳ 明朝"/>
          <w:sz w:val="24"/>
          <w:szCs w:val="24"/>
          <w:u w:val="single"/>
        </w:rPr>
        <w:t>※現地確認の対象から外れた場合も、取組実施者は</w:t>
      </w:r>
      <w:r w:rsidRPr="00633BA5">
        <w:rPr>
          <w:color w:val="000000" w:themeColor="text1"/>
          <w:sz w:val="24"/>
          <w:szCs w:val="24"/>
          <w:u w:val="single"/>
        </w:rPr>
        <w:t>証拠書類、資料等について、５年間保管</w:t>
      </w:r>
      <w:r w:rsidRPr="00633BA5">
        <w:rPr>
          <w:rFonts w:hint="eastAsia"/>
          <w:color w:val="000000" w:themeColor="text1"/>
          <w:sz w:val="24"/>
          <w:szCs w:val="24"/>
          <w:u w:val="single"/>
        </w:rPr>
        <w:t>義務</w:t>
      </w:r>
      <w:r w:rsidRPr="00633BA5">
        <w:rPr>
          <w:rFonts w:ascii="ＭＳ 明朝" w:hAnsi="ＭＳ 明朝"/>
          <w:sz w:val="24"/>
          <w:szCs w:val="24"/>
          <w:u w:val="single"/>
        </w:rPr>
        <w:t>がありますので、ご注意ください。</w:t>
      </w:r>
    </w:p>
    <w:p w:rsidR="00C76FF2" w:rsidRPr="003E3812" w:rsidRDefault="00C76FF2" w:rsidP="00C76FF2">
      <w:pPr>
        <w:ind w:firstLineChars="200" w:firstLine="480"/>
        <w:rPr>
          <w:rFonts w:asciiTheme="minorEastAsia" w:hAnsiTheme="minorEastAsia"/>
          <w:sz w:val="24"/>
          <w:szCs w:val="24"/>
          <w:u w:val="single"/>
        </w:rPr>
      </w:pPr>
    </w:p>
    <w:p w:rsidR="009B6A0F" w:rsidRPr="00242AB7" w:rsidRDefault="009B6A0F" w:rsidP="008F2375">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３　</w:t>
      </w:r>
      <w:r w:rsidR="00817548">
        <w:rPr>
          <w:rFonts w:asciiTheme="majorEastAsia" w:eastAsiaTheme="majorEastAsia" w:hAnsiTheme="majorEastAsia" w:hint="eastAsia"/>
          <w:sz w:val="28"/>
          <w:szCs w:val="28"/>
        </w:rPr>
        <w:t>今後のスケジュール</w:t>
      </w:r>
      <w:r>
        <w:rPr>
          <w:rFonts w:asciiTheme="majorEastAsia" w:eastAsiaTheme="majorEastAsia" w:hAnsiTheme="majorEastAsia" w:hint="eastAsia"/>
          <w:sz w:val="28"/>
          <w:szCs w:val="28"/>
        </w:rPr>
        <w:t>について</w:t>
      </w:r>
    </w:p>
    <w:p w:rsidR="001B7A92" w:rsidRDefault="00B37DDC" w:rsidP="001B7A92">
      <w:pPr>
        <w:ind w:firstLineChars="100" w:firstLine="240"/>
        <w:rPr>
          <w:rFonts w:asciiTheme="minorEastAsia" w:hAnsiTheme="minorEastAsia"/>
          <w:sz w:val="24"/>
          <w:szCs w:val="24"/>
        </w:rPr>
      </w:pPr>
      <w:r>
        <w:rPr>
          <w:rFonts w:asciiTheme="minorEastAsia" w:hAnsiTheme="minorEastAsia" w:hint="eastAsia"/>
          <w:sz w:val="24"/>
          <w:szCs w:val="24"/>
        </w:rPr>
        <w:t>〇抽出対象者・決定時期</w:t>
      </w:r>
    </w:p>
    <w:p w:rsidR="001B7A92" w:rsidRPr="00B37DDC" w:rsidRDefault="00B37DDC" w:rsidP="001B7A92">
      <w:pPr>
        <w:ind w:firstLineChars="200" w:firstLine="480"/>
        <w:rPr>
          <w:rFonts w:asciiTheme="minorEastAsia" w:hAnsiTheme="minorEastAsia"/>
          <w:sz w:val="24"/>
          <w:szCs w:val="24"/>
        </w:rPr>
      </w:pPr>
      <w:r w:rsidRPr="00B37DDC">
        <w:rPr>
          <w:rFonts w:asciiTheme="minorEastAsia" w:hAnsiTheme="minorEastAsia"/>
          <w:sz w:val="24"/>
          <w:szCs w:val="24"/>
        </w:rPr>
        <w:t>令和６年５月</w:t>
      </w:r>
      <w:r>
        <w:rPr>
          <w:rFonts w:asciiTheme="minorEastAsia" w:hAnsiTheme="minorEastAsia"/>
          <w:sz w:val="24"/>
          <w:szCs w:val="24"/>
        </w:rPr>
        <w:t>中</w:t>
      </w:r>
      <w:r w:rsidRPr="00B37DDC">
        <w:rPr>
          <w:rFonts w:asciiTheme="minorEastAsia" w:hAnsiTheme="minorEastAsia"/>
          <w:sz w:val="24"/>
          <w:szCs w:val="24"/>
        </w:rPr>
        <w:t>旬～</w:t>
      </w:r>
      <w:r>
        <w:rPr>
          <w:rFonts w:asciiTheme="minorEastAsia" w:hAnsiTheme="minorEastAsia" w:hint="eastAsia"/>
          <w:sz w:val="24"/>
          <w:szCs w:val="24"/>
        </w:rPr>
        <w:t>下</w:t>
      </w:r>
      <w:r w:rsidR="007C5996">
        <w:rPr>
          <w:rFonts w:asciiTheme="minorEastAsia" w:hAnsiTheme="minorEastAsia" w:hint="eastAsia"/>
          <w:sz w:val="24"/>
          <w:szCs w:val="24"/>
        </w:rPr>
        <w:t>旬</w:t>
      </w:r>
    </w:p>
    <w:p w:rsidR="00B37DDC" w:rsidRPr="006E1AE2" w:rsidRDefault="00B37DDC" w:rsidP="001B7A92">
      <w:pPr>
        <w:ind w:firstLineChars="200" w:firstLine="480"/>
        <w:rPr>
          <w:rFonts w:asciiTheme="minorEastAsia" w:hAnsiTheme="minorEastAsia"/>
          <w:sz w:val="24"/>
          <w:szCs w:val="24"/>
          <w:u w:val="single"/>
        </w:rPr>
      </w:pPr>
      <w:r>
        <w:rPr>
          <w:rFonts w:asciiTheme="minorEastAsia" w:hAnsiTheme="minorEastAsia"/>
          <w:sz w:val="24"/>
          <w:szCs w:val="24"/>
          <w:u w:val="single"/>
        </w:rPr>
        <w:t>※</w:t>
      </w:r>
      <w:r w:rsidR="00330750">
        <w:rPr>
          <w:rFonts w:asciiTheme="minorEastAsia" w:hAnsiTheme="minorEastAsia"/>
          <w:sz w:val="24"/>
          <w:szCs w:val="24"/>
          <w:u w:val="single"/>
        </w:rPr>
        <w:t>抽出</w:t>
      </w:r>
      <w:r>
        <w:rPr>
          <w:rFonts w:asciiTheme="minorEastAsia" w:hAnsiTheme="minorEastAsia"/>
          <w:sz w:val="24"/>
          <w:szCs w:val="24"/>
          <w:u w:val="single"/>
        </w:rPr>
        <w:t>対象の取組実施者に対して個別に連絡いたします。</w:t>
      </w:r>
    </w:p>
    <w:p w:rsidR="001B7A92" w:rsidRPr="00B34AF9" w:rsidRDefault="001B7A92" w:rsidP="001B7A92">
      <w:pPr>
        <w:spacing w:line="200" w:lineRule="exact"/>
        <w:rPr>
          <w:rFonts w:asciiTheme="minorEastAsia" w:hAnsiTheme="minorEastAsia"/>
          <w:sz w:val="24"/>
          <w:szCs w:val="24"/>
        </w:rPr>
      </w:pPr>
    </w:p>
    <w:p w:rsidR="009C4A8F" w:rsidRDefault="00562716" w:rsidP="00B37DDC">
      <w:pPr>
        <w:rPr>
          <w:rFonts w:asciiTheme="minorEastAsia" w:hAnsiTheme="minorEastAsia" w:cs="Arial"/>
          <w:kern w:val="0"/>
          <w:sz w:val="24"/>
          <w:szCs w:val="24"/>
        </w:rPr>
      </w:pPr>
      <w:r>
        <w:rPr>
          <w:rFonts w:asciiTheme="minorEastAsia" w:hAnsiTheme="minorEastAsia"/>
          <w:sz w:val="24"/>
          <w:szCs w:val="24"/>
        </w:rPr>
        <w:t xml:space="preserve">　〇</w:t>
      </w:r>
      <w:r w:rsidR="00436F28">
        <w:rPr>
          <w:rFonts w:asciiTheme="minorEastAsia" w:hAnsiTheme="minorEastAsia"/>
          <w:sz w:val="24"/>
          <w:szCs w:val="24"/>
        </w:rPr>
        <w:t>現地</w:t>
      </w:r>
      <w:r>
        <w:rPr>
          <w:rFonts w:asciiTheme="minorEastAsia" w:hAnsiTheme="minorEastAsia"/>
          <w:sz w:val="24"/>
          <w:szCs w:val="24"/>
        </w:rPr>
        <w:t>確認</w:t>
      </w:r>
      <w:r w:rsidR="00BC7244">
        <w:rPr>
          <w:rFonts w:asciiTheme="minorEastAsia" w:hAnsiTheme="minorEastAsia"/>
          <w:sz w:val="24"/>
          <w:szCs w:val="24"/>
        </w:rPr>
        <w:t>の</w:t>
      </w:r>
      <w:r w:rsidR="00B37DDC">
        <w:rPr>
          <w:rFonts w:asciiTheme="minorEastAsia" w:hAnsiTheme="minorEastAsia"/>
          <w:sz w:val="24"/>
          <w:szCs w:val="24"/>
        </w:rPr>
        <w:t>実施時期</w:t>
      </w:r>
    </w:p>
    <w:p w:rsidR="007C4A25" w:rsidRPr="00633BA5" w:rsidRDefault="00B37DDC" w:rsidP="00B37DDC">
      <w:pPr>
        <w:rPr>
          <w:rFonts w:ascii="ＭＳ 明朝" w:hAnsi="ＭＳ 明朝"/>
          <w:sz w:val="24"/>
          <w:szCs w:val="24"/>
          <w:u w:val="single"/>
        </w:rPr>
      </w:pPr>
      <w:r>
        <w:rPr>
          <w:rFonts w:asciiTheme="minorEastAsia" w:hAnsiTheme="minorEastAsia" w:cs="Arial"/>
          <w:kern w:val="0"/>
          <w:sz w:val="24"/>
          <w:szCs w:val="24"/>
        </w:rPr>
        <w:t xml:space="preserve">　　令和６年８月上旬～中旬</w:t>
      </w:r>
    </w:p>
    <w:sectPr w:rsidR="007C4A25" w:rsidRPr="00633BA5" w:rsidSect="00817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75" w:rsidRDefault="008F2375" w:rsidP="008F2375">
      <w:r>
        <w:separator/>
      </w:r>
    </w:p>
  </w:endnote>
  <w:endnote w:type="continuationSeparator" w:id="0">
    <w:p w:rsidR="008F2375" w:rsidRDefault="008F2375" w:rsidP="008F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75" w:rsidRDefault="008F2375" w:rsidP="008F2375">
      <w:r>
        <w:separator/>
      </w:r>
    </w:p>
  </w:footnote>
  <w:footnote w:type="continuationSeparator" w:id="0">
    <w:p w:rsidR="008F2375" w:rsidRDefault="008F2375" w:rsidP="008F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BC8"/>
    <w:multiLevelType w:val="hybridMultilevel"/>
    <w:tmpl w:val="04CEB5E0"/>
    <w:lvl w:ilvl="0" w:tplc="5CB85FD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70880"/>
    <w:multiLevelType w:val="hybridMultilevel"/>
    <w:tmpl w:val="534260E4"/>
    <w:lvl w:ilvl="0" w:tplc="A9CEEE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99"/>
    <w:rsid w:val="00104F5B"/>
    <w:rsid w:val="0016384A"/>
    <w:rsid w:val="001B63C0"/>
    <w:rsid w:val="001B7A92"/>
    <w:rsid w:val="002347CA"/>
    <w:rsid w:val="00242AB7"/>
    <w:rsid w:val="002A211C"/>
    <w:rsid w:val="002D39FB"/>
    <w:rsid w:val="002D770D"/>
    <w:rsid w:val="002F690B"/>
    <w:rsid w:val="00303C5C"/>
    <w:rsid w:val="00325DFA"/>
    <w:rsid w:val="00330750"/>
    <w:rsid w:val="003E3812"/>
    <w:rsid w:val="00412210"/>
    <w:rsid w:val="00436F28"/>
    <w:rsid w:val="00562716"/>
    <w:rsid w:val="005B28A9"/>
    <w:rsid w:val="00633BA5"/>
    <w:rsid w:val="00682DED"/>
    <w:rsid w:val="006B1393"/>
    <w:rsid w:val="006E07EE"/>
    <w:rsid w:val="006E1AE2"/>
    <w:rsid w:val="00701499"/>
    <w:rsid w:val="007065BD"/>
    <w:rsid w:val="007873A4"/>
    <w:rsid w:val="007C4A25"/>
    <w:rsid w:val="007C5996"/>
    <w:rsid w:val="00800997"/>
    <w:rsid w:val="00817548"/>
    <w:rsid w:val="00821CA1"/>
    <w:rsid w:val="0083759C"/>
    <w:rsid w:val="008966C8"/>
    <w:rsid w:val="008D4AAA"/>
    <w:rsid w:val="008F2375"/>
    <w:rsid w:val="008F3E12"/>
    <w:rsid w:val="00937499"/>
    <w:rsid w:val="009B6A0F"/>
    <w:rsid w:val="009C4A8F"/>
    <w:rsid w:val="00A029D5"/>
    <w:rsid w:val="00A74BD5"/>
    <w:rsid w:val="00B34AF9"/>
    <w:rsid w:val="00B37DDC"/>
    <w:rsid w:val="00B421EE"/>
    <w:rsid w:val="00B72AD5"/>
    <w:rsid w:val="00B849DB"/>
    <w:rsid w:val="00B908EB"/>
    <w:rsid w:val="00B93467"/>
    <w:rsid w:val="00BC6002"/>
    <w:rsid w:val="00BC7244"/>
    <w:rsid w:val="00C74112"/>
    <w:rsid w:val="00C76FF2"/>
    <w:rsid w:val="00D04400"/>
    <w:rsid w:val="00D46DBF"/>
    <w:rsid w:val="00D747FE"/>
    <w:rsid w:val="00DA218A"/>
    <w:rsid w:val="00DD0A48"/>
    <w:rsid w:val="00E25D9C"/>
    <w:rsid w:val="00E5771B"/>
    <w:rsid w:val="00F12A39"/>
    <w:rsid w:val="00F149CE"/>
    <w:rsid w:val="00F5109E"/>
    <w:rsid w:val="00F64FE6"/>
    <w:rsid w:val="00FD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E2BD361-437C-4969-96B4-594CE4B2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149CE"/>
    <w:rPr>
      <w:rFonts w:ascii="Courier New" w:hAnsi="Courier New" w:cs="Courier New"/>
      <w:sz w:val="20"/>
      <w:szCs w:val="20"/>
    </w:rPr>
  </w:style>
  <w:style w:type="character" w:customStyle="1" w:styleId="HTML0">
    <w:name w:val="HTML 書式付き (文字)"/>
    <w:basedOn w:val="a0"/>
    <w:link w:val="HTML"/>
    <w:uiPriority w:val="99"/>
    <w:rsid w:val="00F149CE"/>
    <w:rPr>
      <w:rFonts w:ascii="Courier New" w:hAnsi="Courier New" w:cs="Courier New"/>
      <w:sz w:val="20"/>
      <w:szCs w:val="20"/>
    </w:rPr>
  </w:style>
  <w:style w:type="paragraph" w:styleId="a3">
    <w:name w:val="Balloon Text"/>
    <w:basedOn w:val="a"/>
    <w:link w:val="a4"/>
    <w:uiPriority w:val="99"/>
    <w:semiHidden/>
    <w:unhideWhenUsed/>
    <w:rsid w:val="00BC60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002"/>
    <w:rPr>
      <w:rFonts w:asciiTheme="majorHAnsi" w:eastAsiaTheme="majorEastAsia" w:hAnsiTheme="majorHAnsi" w:cstheme="majorBidi"/>
      <w:sz w:val="18"/>
      <w:szCs w:val="18"/>
    </w:rPr>
  </w:style>
  <w:style w:type="paragraph" w:styleId="a5">
    <w:name w:val="header"/>
    <w:basedOn w:val="a"/>
    <w:link w:val="a6"/>
    <w:uiPriority w:val="99"/>
    <w:unhideWhenUsed/>
    <w:rsid w:val="008F2375"/>
    <w:pPr>
      <w:tabs>
        <w:tab w:val="center" w:pos="4252"/>
        <w:tab w:val="right" w:pos="8504"/>
      </w:tabs>
      <w:snapToGrid w:val="0"/>
    </w:pPr>
  </w:style>
  <w:style w:type="character" w:customStyle="1" w:styleId="a6">
    <w:name w:val="ヘッダー (文字)"/>
    <w:basedOn w:val="a0"/>
    <w:link w:val="a5"/>
    <w:uiPriority w:val="99"/>
    <w:rsid w:val="008F2375"/>
  </w:style>
  <w:style w:type="paragraph" w:styleId="a7">
    <w:name w:val="footer"/>
    <w:basedOn w:val="a"/>
    <w:link w:val="a8"/>
    <w:uiPriority w:val="99"/>
    <w:unhideWhenUsed/>
    <w:rsid w:val="008F2375"/>
    <w:pPr>
      <w:tabs>
        <w:tab w:val="center" w:pos="4252"/>
        <w:tab w:val="right" w:pos="8504"/>
      </w:tabs>
      <w:snapToGrid w:val="0"/>
    </w:pPr>
  </w:style>
  <w:style w:type="character" w:customStyle="1" w:styleId="a8">
    <w:name w:val="フッター (文字)"/>
    <w:basedOn w:val="a0"/>
    <w:link w:val="a7"/>
    <w:uiPriority w:val="99"/>
    <w:rsid w:val="008F2375"/>
  </w:style>
  <w:style w:type="paragraph" w:styleId="a9">
    <w:name w:val="List Paragraph"/>
    <w:basedOn w:val="a"/>
    <w:uiPriority w:val="34"/>
    <w:qFormat/>
    <w:rsid w:val="008F2375"/>
    <w:pPr>
      <w:ind w:leftChars="400" w:left="840"/>
    </w:pPr>
  </w:style>
  <w:style w:type="character" w:styleId="aa">
    <w:name w:val="Hyperlink"/>
    <w:basedOn w:val="a0"/>
    <w:uiPriority w:val="99"/>
    <w:unhideWhenUsed/>
    <w:rsid w:val="009C4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Windowsユーザー</cp:lastModifiedBy>
  <cp:revision>47</cp:revision>
  <cp:lastPrinted>2023-11-20T03:07:00Z</cp:lastPrinted>
  <dcterms:created xsi:type="dcterms:W3CDTF">2023-03-04T05:31:00Z</dcterms:created>
  <dcterms:modified xsi:type="dcterms:W3CDTF">2024-01-23T10:28:00Z</dcterms:modified>
</cp:coreProperties>
</file>